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989" w:rsidRDefault="005D4989" w:rsidP="005D4989"/>
    <w:p w:rsidR="005D4989" w:rsidRDefault="005D4989" w:rsidP="005D4989"/>
    <w:p w:rsidR="005D4989" w:rsidRDefault="005D4989" w:rsidP="005D4989"/>
    <w:p w:rsidR="005D4989" w:rsidRDefault="005D4989" w:rsidP="005D4989"/>
    <w:p w:rsidR="005D4989" w:rsidRDefault="005D4989" w:rsidP="005D4989"/>
    <w:p w:rsidR="005D4989" w:rsidRDefault="005D4989" w:rsidP="005D4989"/>
    <w:p w:rsidR="005D4989" w:rsidRDefault="005D4989" w:rsidP="005D4989">
      <w:r w:rsidRPr="00DD74DB">
        <w:rPr>
          <w:noProof/>
        </w:rPr>
        <w:drawing>
          <wp:anchor distT="0" distB="0" distL="114300" distR="114300" simplePos="0" relativeHeight="251664384" behindDoc="0" locked="0" layoutInCell="1" allowOverlap="1" wp14:anchorId="15B92604" wp14:editId="7AF4209F">
            <wp:simplePos x="0" y="0"/>
            <wp:positionH relativeFrom="column">
              <wp:posOffset>1483360</wp:posOffset>
            </wp:positionH>
            <wp:positionV relativeFrom="paragraph">
              <wp:posOffset>34290</wp:posOffset>
            </wp:positionV>
            <wp:extent cx="2430780" cy="2392680"/>
            <wp:effectExtent l="0" t="0" r="762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0780" cy="2392680"/>
                    </a:xfrm>
                    <a:prstGeom prst="rect">
                      <a:avLst/>
                    </a:prstGeom>
                    <a:noFill/>
                  </pic:spPr>
                </pic:pic>
              </a:graphicData>
            </a:graphic>
            <wp14:sizeRelH relativeFrom="margin">
              <wp14:pctWidth>0</wp14:pctWidth>
            </wp14:sizeRelH>
            <wp14:sizeRelV relativeFrom="margin">
              <wp14:pctHeight>0</wp14:pctHeight>
            </wp14:sizeRelV>
          </wp:anchor>
        </w:drawing>
      </w:r>
    </w:p>
    <w:p w:rsidR="00415BF8" w:rsidRPr="00DD74DB" w:rsidRDefault="005D4989" w:rsidP="005D4989">
      <w:r>
        <w:br w:type="textWrapping" w:clear="all"/>
      </w:r>
    </w:p>
    <w:p w:rsidR="00DD74DB" w:rsidRPr="00DD74DB" w:rsidRDefault="00DD74DB" w:rsidP="00DD74DB">
      <w:pPr>
        <w:jc w:val="center"/>
        <w:rPr>
          <w:rFonts w:ascii="Biondi" w:hAnsi="Biondi"/>
          <w:b/>
          <w:sz w:val="40"/>
          <w:szCs w:val="40"/>
        </w:rPr>
      </w:pPr>
      <w:r w:rsidRPr="00DD74DB">
        <w:rPr>
          <w:rFonts w:ascii="Biondi" w:hAnsi="Biondi"/>
          <w:b/>
          <w:sz w:val="40"/>
          <w:szCs w:val="40"/>
        </w:rPr>
        <w:t>TOWN OF NOTTINGHAM</w:t>
      </w:r>
    </w:p>
    <w:p w:rsidR="00DD74DB" w:rsidRPr="00DD74DB" w:rsidRDefault="00DD74DB" w:rsidP="00DD74DB">
      <w:pPr>
        <w:jc w:val="center"/>
        <w:rPr>
          <w:rFonts w:ascii="Biondi" w:hAnsi="Biondi"/>
          <w:b/>
          <w:sz w:val="40"/>
          <w:szCs w:val="40"/>
        </w:rPr>
      </w:pPr>
      <w:r w:rsidRPr="00DD74DB">
        <w:rPr>
          <w:rFonts w:ascii="Biondi" w:hAnsi="Biondi"/>
          <w:b/>
          <w:sz w:val="40"/>
          <w:szCs w:val="40"/>
        </w:rPr>
        <w:t>NEW HAMPSHIRE</w:t>
      </w:r>
    </w:p>
    <w:p w:rsidR="00415BF8" w:rsidRPr="00DD74DB" w:rsidRDefault="00415BF8" w:rsidP="00DD74DB">
      <w:pPr>
        <w:jc w:val="center"/>
        <w:rPr>
          <w:rFonts w:ascii="Biondi" w:hAnsi="Biondi"/>
          <w:sz w:val="40"/>
          <w:szCs w:val="40"/>
        </w:rPr>
      </w:pPr>
    </w:p>
    <w:p w:rsidR="00415BF8" w:rsidRPr="00DD74DB" w:rsidRDefault="00415BF8" w:rsidP="00DD74DB">
      <w:pPr>
        <w:jc w:val="center"/>
        <w:rPr>
          <w:rFonts w:ascii="Biondi" w:hAnsi="Biondi"/>
          <w:sz w:val="40"/>
          <w:szCs w:val="40"/>
        </w:rPr>
      </w:pPr>
      <w:r w:rsidRPr="00DD74DB">
        <w:rPr>
          <w:rFonts w:ascii="Biondi" w:hAnsi="Biondi"/>
          <w:sz w:val="40"/>
          <w:szCs w:val="40"/>
        </w:rPr>
        <w:t>SITE PLAN REVIEW REGULATIONS</w:t>
      </w:r>
    </w:p>
    <w:p w:rsidR="00415BF8" w:rsidRPr="00DD74DB" w:rsidRDefault="00415BF8" w:rsidP="00DD74DB">
      <w:pPr>
        <w:jc w:val="center"/>
      </w:pPr>
    </w:p>
    <w:p w:rsidR="00415BF8" w:rsidRPr="00DD74DB" w:rsidRDefault="00415BF8" w:rsidP="00DD74DB">
      <w:pPr>
        <w:jc w:val="center"/>
      </w:pPr>
    </w:p>
    <w:p w:rsidR="00415BF8" w:rsidRPr="00DD74DB" w:rsidRDefault="00415BF8" w:rsidP="00DD74DB">
      <w:pPr>
        <w:jc w:val="center"/>
      </w:pPr>
    </w:p>
    <w:p w:rsidR="00415BF8" w:rsidRPr="00DD74DB" w:rsidRDefault="00415BF8" w:rsidP="00DD74DB">
      <w:pPr>
        <w:jc w:val="center"/>
      </w:pPr>
    </w:p>
    <w:p w:rsidR="00415BF8" w:rsidRPr="00DD74DB" w:rsidRDefault="00415BF8" w:rsidP="00DD74DB">
      <w:pPr>
        <w:jc w:val="center"/>
      </w:pPr>
      <w:r w:rsidRPr="00DD74DB">
        <w:t>NOVEMBER 24, 1986</w:t>
      </w:r>
    </w:p>
    <w:p w:rsidR="00415BF8" w:rsidRPr="00DD74DB" w:rsidRDefault="00415BF8" w:rsidP="00DD74DB">
      <w:pPr>
        <w:jc w:val="center"/>
      </w:pPr>
      <w:r w:rsidRPr="00DD74DB">
        <w:t>AMENDED JULY 17, 1996</w:t>
      </w:r>
    </w:p>
    <w:p w:rsidR="00415BF8" w:rsidRPr="00DD74DB" w:rsidRDefault="00415BF8" w:rsidP="00DD74DB">
      <w:pPr>
        <w:jc w:val="center"/>
      </w:pPr>
      <w:r w:rsidRPr="00DD74DB">
        <w:t>AMENDED MARCH 4, 1998</w:t>
      </w:r>
    </w:p>
    <w:p w:rsidR="00CB219F" w:rsidRPr="00DD74DB" w:rsidRDefault="00CB219F" w:rsidP="00DD74DB">
      <w:pPr>
        <w:jc w:val="center"/>
      </w:pPr>
      <w:r w:rsidRPr="00DD74DB">
        <w:t xml:space="preserve">AMENDED </w:t>
      </w:r>
      <w:r w:rsidR="0013125D" w:rsidRPr="00DD74DB">
        <w:t>JULY 27</w:t>
      </w:r>
      <w:r w:rsidRPr="00DD74DB">
        <w:t>, 2016</w:t>
      </w:r>
    </w:p>
    <w:p w:rsidR="00415BF8" w:rsidRPr="00DD74DB" w:rsidRDefault="00415BF8" w:rsidP="00DD74DB">
      <w:pPr>
        <w:jc w:val="center"/>
      </w:pPr>
    </w:p>
    <w:p w:rsidR="00415BF8" w:rsidRPr="00DD74DB" w:rsidRDefault="00415BF8" w:rsidP="00DD74DB">
      <w:pPr>
        <w:jc w:val="center"/>
      </w:pPr>
    </w:p>
    <w:p w:rsidR="00415BF8" w:rsidRPr="00DD74DB" w:rsidRDefault="00415BF8" w:rsidP="00DD74DB">
      <w:pPr>
        <w:jc w:val="center"/>
      </w:pPr>
    </w:p>
    <w:p w:rsidR="00415BF8" w:rsidRPr="00DD74DB" w:rsidRDefault="00415BF8" w:rsidP="00DD74DB">
      <w:pPr>
        <w:jc w:val="center"/>
      </w:pPr>
    </w:p>
    <w:p w:rsidR="00415BF8" w:rsidRPr="00DD74DB" w:rsidRDefault="00415BF8" w:rsidP="00DD74DB">
      <w:pPr>
        <w:jc w:val="center"/>
      </w:pPr>
    </w:p>
    <w:p w:rsidR="00415BF8" w:rsidRPr="00DD74DB" w:rsidRDefault="00415BF8" w:rsidP="00DD74DB">
      <w:pPr>
        <w:jc w:val="center"/>
      </w:pPr>
    </w:p>
    <w:p w:rsidR="00415BF8" w:rsidRPr="00DD74DB" w:rsidRDefault="00415BF8" w:rsidP="00DD74DB">
      <w:pPr>
        <w:jc w:val="center"/>
      </w:pPr>
    </w:p>
    <w:p w:rsidR="00415BF8" w:rsidRPr="00DD74DB" w:rsidRDefault="00415BF8" w:rsidP="00DD74DB">
      <w:pPr>
        <w:jc w:val="center"/>
      </w:pPr>
    </w:p>
    <w:p w:rsidR="00415BF8" w:rsidRPr="00DD74DB" w:rsidRDefault="00415BF8" w:rsidP="00DD74DB">
      <w:pPr>
        <w:jc w:val="center"/>
      </w:pPr>
    </w:p>
    <w:p w:rsidR="00415BF8" w:rsidRPr="00DD74DB" w:rsidRDefault="00415BF8" w:rsidP="00DD74DB">
      <w:pPr>
        <w:jc w:val="center"/>
      </w:pPr>
    </w:p>
    <w:p w:rsidR="00415BF8" w:rsidRPr="00DD74DB" w:rsidRDefault="00415BF8" w:rsidP="00DD74DB">
      <w:pPr>
        <w:jc w:val="center"/>
      </w:pPr>
    </w:p>
    <w:p w:rsidR="006C7D0B" w:rsidRDefault="006C7D0B" w:rsidP="00DD74DB">
      <w:pPr>
        <w:jc w:val="center"/>
      </w:pPr>
    </w:p>
    <w:p w:rsidR="005D4989" w:rsidRDefault="005D4989" w:rsidP="00DD74DB">
      <w:pPr>
        <w:jc w:val="center"/>
      </w:pPr>
    </w:p>
    <w:p w:rsidR="006C7D0B" w:rsidRPr="00DD74DB" w:rsidRDefault="006C7D0B" w:rsidP="00DD74DB">
      <w:pPr>
        <w:jc w:val="center"/>
      </w:pPr>
    </w:p>
    <w:p w:rsidR="00415BF8" w:rsidRPr="00DD74DB" w:rsidRDefault="0032398E" w:rsidP="00DD74DB">
      <w:pPr>
        <w:jc w:val="center"/>
      </w:pPr>
      <w:r w:rsidRPr="00DD74DB">
        <w:t>Prepared by</w:t>
      </w:r>
      <w:r w:rsidR="00415BF8" w:rsidRPr="00DD74DB">
        <w:t xml:space="preserve"> the</w:t>
      </w:r>
    </w:p>
    <w:p w:rsidR="00415BF8" w:rsidRPr="00DD74DB" w:rsidRDefault="00415BF8" w:rsidP="006C7D0B">
      <w:pPr>
        <w:jc w:val="center"/>
      </w:pPr>
      <w:r w:rsidRPr="00DD74DB">
        <w:t>Nottingham Planning Board</w:t>
      </w:r>
    </w:p>
    <w:p w:rsidR="00415BF8" w:rsidRPr="00DD74DB" w:rsidRDefault="008E2901" w:rsidP="00DD74DB">
      <w:pPr>
        <w:jc w:val="center"/>
        <w:rPr>
          <w:b/>
          <w:u w:val="single"/>
        </w:rPr>
      </w:pPr>
      <w:r w:rsidRPr="00DD74DB">
        <w:rPr>
          <w:b/>
          <w:u w:val="single"/>
        </w:rPr>
        <w:t>TOWN OF NOTTINGHAM</w:t>
      </w:r>
      <w:r w:rsidR="00DD74DB" w:rsidRPr="00DD74DB">
        <w:rPr>
          <w:b/>
          <w:u w:val="single"/>
        </w:rPr>
        <w:t xml:space="preserve"> </w:t>
      </w:r>
      <w:r w:rsidR="00DD74DB">
        <w:rPr>
          <w:b/>
          <w:u w:val="single"/>
        </w:rPr>
        <w:t>NH</w:t>
      </w:r>
    </w:p>
    <w:p w:rsidR="00415BF8" w:rsidRPr="00DD74DB" w:rsidRDefault="00415BF8" w:rsidP="00DD74DB">
      <w:pPr>
        <w:pStyle w:val="Heading2"/>
        <w:rPr>
          <w:b/>
        </w:rPr>
      </w:pPr>
      <w:bookmarkStart w:id="0" w:name="_Toc454963055"/>
      <w:r w:rsidRPr="00DD74DB">
        <w:rPr>
          <w:b/>
        </w:rPr>
        <w:t>SITE PLAN REVIEW REGULATIONS</w:t>
      </w:r>
      <w:bookmarkEnd w:id="0"/>
    </w:p>
    <w:p w:rsidR="008E2901" w:rsidRPr="00DD74DB" w:rsidRDefault="008E2901" w:rsidP="00DD74DB"/>
    <w:sdt>
      <w:sdtPr>
        <w:rPr>
          <w:rFonts w:ascii="Times New Roman" w:eastAsia="Times New Roman" w:hAnsi="Times New Roman" w:cs="Times New Roman"/>
          <w:color w:val="auto"/>
          <w:sz w:val="24"/>
          <w:szCs w:val="24"/>
        </w:rPr>
        <w:id w:val="-1125769109"/>
        <w:docPartObj>
          <w:docPartGallery w:val="Table of Contents"/>
          <w:docPartUnique/>
        </w:docPartObj>
      </w:sdtPr>
      <w:sdtEndPr>
        <w:rPr>
          <w:b/>
          <w:bCs/>
          <w:noProof/>
        </w:rPr>
      </w:sdtEndPr>
      <w:sdtContent>
        <w:p w:rsidR="000937AD" w:rsidRPr="000937AD" w:rsidRDefault="000937AD">
          <w:pPr>
            <w:pStyle w:val="TOCHeading"/>
            <w:rPr>
              <w:color w:val="auto"/>
            </w:rPr>
          </w:pPr>
          <w:r w:rsidRPr="000937AD">
            <w:rPr>
              <w:color w:val="auto"/>
            </w:rPr>
            <w:t>Contents</w:t>
          </w:r>
        </w:p>
        <w:p w:rsidR="005D4989" w:rsidRDefault="000937AD">
          <w:pPr>
            <w:pStyle w:val="TOC2"/>
            <w:tabs>
              <w:tab w:val="right" w:leader="dot" w:pos="86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bookmarkStart w:id="1" w:name="_GoBack"/>
          <w:bookmarkEnd w:id="1"/>
          <w:r w:rsidR="005D4989" w:rsidRPr="00E86B6E">
            <w:rPr>
              <w:rStyle w:val="Hyperlink"/>
              <w:noProof/>
            </w:rPr>
            <w:fldChar w:fldCharType="begin"/>
          </w:r>
          <w:r w:rsidR="005D4989" w:rsidRPr="00E86B6E">
            <w:rPr>
              <w:rStyle w:val="Hyperlink"/>
              <w:noProof/>
            </w:rPr>
            <w:instrText xml:space="preserve"> </w:instrText>
          </w:r>
          <w:r w:rsidR="005D4989">
            <w:rPr>
              <w:noProof/>
            </w:rPr>
            <w:instrText>HYPERLINK \l "_Toc454963055"</w:instrText>
          </w:r>
          <w:r w:rsidR="005D4989" w:rsidRPr="00E86B6E">
            <w:rPr>
              <w:rStyle w:val="Hyperlink"/>
              <w:noProof/>
            </w:rPr>
            <w:instrText xml:space="preserve"> </w:instrText>
          </w:r>
          <w:r w:rsidR="005D4989" w:rsidRPr="00E86B6E">
            <w:rPr>
              <w:rStyle w:val="Hyperlink"/>
              <w:noProof/>
            </w:rPr>
          </w:r>
          <w:r w:rsidR="005D4989" w:rsidRPr="00E86B6E">
            <w:rPr>
              <w:rStyle w:val="Hyperlink"/>
              <w:noProof/>
            </w:rPr>
            <w:fldChar w:fldCharType="separate"/>
          </w:r>
          <w:r w:rsidR="005D4989" w:rsidRPr="00E86B6E">
            <w:rPr>
              <w:rStyle w:val="Hyperlink"/>
              <w:b/>
              <w:noProof/>
            </w:rPr>
            <w:t>SITE PLAN REVIEW REGULATIONS</w:t>
          </w:r>
          <w:r w:rsidR="005D4989">
            <w:rPr>
              <w:noProof/>
              <w:webHidden/>
            </w:rPr>
            <w:tab/>
          </w:r>
          <w:r w:rsidR="005D4989">
            <w:rPr>
              <w:noProof/>
              <w:webHidden/>
            </w:rPr>
            <w:fldChar w:fldCharType="begin"/>
          </w:r>
          <w:r w:rsidR="005D4989">
            <w:rPr>
              <w:noProof/>
              <w:webHidden/>
            </w:rPr>
            <w:instrText xml:space="preserve"> PAGEREF _Toc454963055 \h </w:instrText>
          </w:r>
          <w:r w:rsidR="005D4989">
            <w:rPr>
              <w:noProof/>
              <w:webHidden/>
            </w:rPr>
          </w:r>
          <w:r w:rsidR="005D4989">
            <w:rPr>
              <w:noProof/>
              <w:webHidden/>
            </w:rPr>
            <w:fldChar w:fldCharType="separate"/>
          </w:r>
          <w:r w:rsidR="005D4989">
            <w:rPr>
              <w:noProof/>
              <w:webHidden/>
            </w:rPr>
            <w:t>2</w:t>
          </w:r>
          <w:r w:rsidR="005D4989">
            <w:rPr>
              <w:noProof/>
              <w:webHidden/>
            </w:rPr>
            <w:fldChar w:fldCharType="end"/>
          </w:r>
          <w:r w:rsidR="005D4989" w:rsidRPr="00E86B6E">
            <w:rPr>
              <w:rStyle w:val="Hyperlink"/>
              <w:noProof/>
            </w:rPr>
            <w:fldChar w:fldCharType="end"/>
          </w:r>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056" w:history="1">
            <w:r w:rsidRPr="00E86B6E">
              <w:rPr>
                <w:rStyle w:val="Hyperlink"/>
                <w:noProof/>
              </w:rPr>
              <w:t>ARTICLE 1- AUTHORITY</w:t>
            </w:r>
            <w:r>
              <w:rPr>
                <w:noProof/>
                <w:webHidden/>
              </w:rPr>
              <w:tab/>
            </w:r>
            <w:r>
              <w:rPr>
                <w:noProof/>
                <w:webHidden/>
              </w:rPr>
              <w:fldChar w:fldCharType="begin"/>
            </w:r>
            <w:r>
              <w:rPr>
                <w:noProof/>
                <w:webHidden/>
              </w:rPr>
              <w:instrText xml:space="preserve"> PAGEREF _Toc454963056 \h </w:instrText>
            </w:r>
            <w:r>
              <w:rPr>
                <w:noProof/>
                <w:webHidden/>
              </w:rPr>
            </w:r>
            <w:r>
              <w:rPr>
                <w:noProof/>
                <w:webHidden/>
              </w:rPr>
              <w:fldChar w:fldCharType="separate"/>
            </w:r>
            <w:r>
              <w:rPr>
                <w:noProof/>
                <w:webHidden/>
              </w:rPr>
              <w:t>7</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057" w:history="1">
            <w:r w:rsidRPr="00E86B6E">
              <w:rPr>
                <w:rStyle w:val="Hyperlink"/>
                <w:noProof/>
              </w:rPr>
              <w:t>ARTICLE 2 – PURPOSE</w:t>
            </w:r>
            <w:r>
              <w:rPr>
                <w:noProof/>
                <w:webHidden/>
              </w:rPr>
              <w:tab/>
            </w:r>
            <w:r>
              <w:rPr>
                <w:noProof/>
                <w:webHidden/>
              </w:rPr>
              <w:fldChar w:fldCharType="begin"/>
            </w:r>
            <w:r>
              <w:rPr>
                <w:noProof/>
                <w:webHidden/>
              </w:rPr>
              <w:instrText xml:space="preserve"> PAGEREF _Toc454963057 \h </w:instrText>
            </w:r>
            <w:r>
              <w:rPr>
                <w:noProof/>
                <w:webHidden/>
              </w:rPr>
            </w:r>
            <w:r>
              <w:rPr>
                <w:noProof/>
                <w:webHidden/>
              </w:rPr>
              <w:fldChar w:fldCharType="separate"/>
            </w:r>
            <w:r>
              <w:rPr>
                <w:noProof/>
                <w:webHidden/>
              </w:rPr>
              <w:t>7</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058" w:history="1">
            <w:r w:rsidRPr="00E86B6E">
              <w:rPr>
                <w:rStyle w:val="Hyperlink"/>
                <w:noProof/>
              </w:rPr>
              <w:t>ARTICLE 3 – JURISDICTION</w:t>
            </w:r>
            <w:r>
              <w:rPr>
                <w:noProof/>
                <w:webHidden/>
              </w:rPr>
              <w:tab/>
            </w:r>
            <w:r>
              <w:rPr>
                <w:noProof/>
                <w:webHidden/>
              </w:rPr>
              <w:fldChar w:fldCharType="begin"/>
            </w:r>
            <w:r>
              <w:rPr>
                <w:noProof/>
                <w:webHidden/>
              </w:rPr>
              <w:instrText xml:space="preserve"> PAGEREF _Toc454963058 \h </w:instrText>
            </w:r>
            <w:r>
              <w:rPr>
                <w:noProof/>
                <w:webHidden/>
              </w:rPr>
            </w:r>
            <w:r>
              <w:rPr>
                <w:noProof/>
                <w:webHidden/>
              </w:rPr>
              <w:fldChar w:fldCharType="separate"/>
            </w:r>
            <w:r>
              <w:rPr>
                <w:noProof/>
                <w:webHidden/>
              </w:rPr>
              <w:t>8</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059" w:history="1">
            <w:r w:rsidRPr="00E86B6E">
              <w:rPr>
                <w:rStyle w:val="Hyperlink"/>
                <w:noProof/>
              </w:rPr>
              <w:t>ARTICLE 4 – VALIDITY</w:t>
            </w:r>
            <w:r>
              <w:rPr>
                <w:noProof/>
                <w:webHidden/>
              </w:rPr>
              <w:tab/>
            </w:r>
            <w:r>
              <w:rPr>
                <w:noProof/>
                <w:webHidden/>
              </w:rPr>
              <w:fldChar w:fldCharType="begin"/>
            </w:r>
            <w:r>
              <w:rPr>
                <w:noProof/>
                <w:webHidden/>
              </w:rPr>
              <w:instrText xml:space="preserve"> PAGEREF _Toc454963059 \h </w:instrText>
            </w:r>
            <w:r>
              <w:rPr>
                <w:noProof/>
                <w:webHidden/>
              </w:rPr>
            </w:r>
            <w:r>
              <w:rPr>
                <w:noProof/>
                <w:webHidden/>
              </w:rPr>
              <w:fldChar w:fldCharType="separate"/>
            </w:r>
            <w:r>
              <w:rPr>
                <w:noProof/>
                <w:webHidden/>
              </w:rPr>
              <w:t>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60" w:history="1">
            <w:r w:rsidRPr="00E86B6E">
              <w:rPr>
                <w:rStyle w:val="Hyperlink"/>
                <w:noProof/>
              </w:rPr>
              <w:t>4.1 Interpretation</w:t>
            </w:r>
            <w:r>
              <w:rPr>
                <w:noProof/>
                <w:webHidden/>
              </w:rPr>
              <w:tab/>
            </w:r>
            <w:r>
              <w:rPr>
                <w:noProof/>
                <w:webHidden/>
              </w:rPr>
              <w:fldChar w:fldCharType="begin"/>
            </w:r>
            <w:r>
              <w:rPr>
                <w:noProof/>
                <w:webHidden/>
              </w:rPr>
              <w:instrText xml:space="preserve"> PAGEREF _Toc454963060 \h </w:instrText>
            </w:r>
            <w:r>
              <w:rPr>
                <w:noProof/>
                <w:webHidden/>
              </w:rPr>
            </w:r>
            <w:r>
              <w:rPr>
                <w:noProof/>
                <w:webHidden/>
              </w:rPr>
              <w:fldChar w:fldCharType="separate"/>
            </w:r>
            <w:r>
              <w:rPr>
                <w:noProof/>
                <w:webHidden/>
              </w:rPr>
              <w:t>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61" w:history="1">
            <w:r w:rsidRPr="00E86B6E">
              <w:rPr>
                <w:rStyle w:val="Hyperlink"/>
                <w:noProof/>
              </w:rPr>
              <w:t>4.2 Conflicting Provisions</w:t>
            </w:r>
            <w:r>
              <w:rPr>
                <w:noProof/>
                <w:webHidden/>
              </w:rPr>
              <w:tab/>
            </w:r>
            <w:r>
              <w:rPr>
                <w:noProof/>
                <w:webHidden/>
              </w:rPr>
              <w:fldChar w:fldCharType="begin"/>
            </w:r>
            <w:r>
              <w:rPr>
                <w:noProof/>
                <w:webHidden/>
              </w:rPr>
              <w:instrText xml:space="preserve"> PAGEREF _Toc454963061 \h </w:instrText>
            </w:r>
            <w:r>
              <w:rPr>
                <w:noProof/>
                <w:webHidden/>
              </w:rPr>
            </w:r>
            <w:r>
              <w:rPr>
                <w:noProof/>
                <w:webHidden/>
              </w:rPr>
              <w:fldChar w:fldCharType="separate"/>
            </w:r>
            <w:r>
              <w:rPr>
                <w:noProof/>
                <w:webHidden/>
              </w:rPr>
              <w:t>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62" w:history="1">
            <w:r w:rsidRPr="00E86B6E">
              <w:rPr>
                <w:rStyle w:val="Hyperlink"/>
                <w:noProof/>
              </w:rPr>
              <w:t>4.3 Saving Clause</w:t>
            </w:r>
            <w:r>
              <w:rPr>
                <w:noProof/>
                <w:webHidden/>
              </w:rPr>
              <w:tab/>
            </w:r>
            <w:r>
              <w:rPr>
                <w:noProof/>
                <w:webHidden/>
              </w:rPr>
              <w:fldChar w:fldCharType="begin"/>
            </w:r>
            <w:r>
              <w:rPr>
                <w:noProof/>
                <w:webHidden/>
              </w:rPr>
              <w:instrText xml:space="preserve"> PAGEREF _Toc454963062 \h </w:instrText>
            </w:r>
            <w:r>
              <w:rPr>
                <w:noProof/>
                <w:webHidden/>
              </w:rPr>
            </w:r>
            <w:r>
              <w:rPr>
                <w:noProof/>
                <w:webHidden/>
              </w:rPr>
              <w:fldChar w:fldCharType="separate"/>
            </w:r>
            <w:r>
              <w:rPr>
                <w:noProof/>
                <w:webHidden/>
              </w:rPr>
              <w:t>9</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063" w:history="1">
            <w:r w:rsidRPr="00E86B6E">
              <w:rPr>
                <w:rStyle w:val="Hyperlink"/>
                <w:noProof/>
              </w:rPr>
              <w:t>ARTICLE 5 – OVERVIEW OF APPLICATION PROCESS</w:t>
            </w:r>
            <w:r>
              <w:rPr>
                <w:noProof/>
                <w:webHidden/>
              </w:rPr>
              <w:tab/>
            </w:r>
            <w:r>
              <w:rPr>
                <w:noProof/>
                <w:webHidden/>
              </w:rPr>
              <w:fldChar w:fldCharType="begin"/>
            </w:r>
            <w:r>
              <w:rPr>
                <w:noProof/>
                <w:webHidden/>
              </w:rPr>
              <w:instrText xml:space="preserve"> PAGEREF _Toc454963063 \h </w:instrText>
            </w:r>
            <w:r>
              <w:rPr>
                <w:noProof/>
                <w:webHidden/>
              </w:rPr>
            </w:r>
            <w:r>
              <w:rPr>
                <w:noProof/>
                <w:webHidden/>
              </w:rPr>
              <w:fldChar w:fldCharType="separate"/>
            </w:r>
            <w:r>
              <w:rPr>
                <w:noProof/>
                <w:webHidden/>
              </w:rPr>
              <w:t>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64" w:history="1">
            <w:r w:rsidRPr="00E86B6E">
              <w:rPr>
                <w:rStyle w:val="Hyperlink"/>
                <w:noProof/>
              </w:rPr>
              <w:t>5.1 Designated Representatives</w:t>
            </w:r>
            <w:r>
              <w:rPr>
                <w:noProof/>
                <w:webHidden/>
              </w:rPr>
              <w:tab/>
            </w:r>
            <w:r>
              <w:rPr>
                <w:noProof/>
                <w:webHidden/>
              </w:rPr>
              <w:fldChar w:fldCharType="begin"/>
            </w:r>
            <w:r>
              <w:rPr>
                <w:noProof/>
                <w:webHidden/>
              </w:rPr>
              <w:instrText xml:space="preserve"> PAGEREF _Toc454963064 \h </w:instrText>
            </w:r>
            <w:r>
              <w:rPr>
                <w:noProof/>
                <w:webHidden/>
              </w:rPr>
            </w:r>
            <w:r>
              <w:rPr>
                <w:noProof/>
                <w:webHidden/>
              </w:rPr>
              <w:fldChar w:fldCharType="separate"/>
            </w:r>
            <w:r>
              <w:rPr>
                <w:noProof/>
                <w:webHidden/>
              </w:rPr>
              <w:t>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65" w:history="1">
            <w:r w:rsidRPr="00E86B6E">
              <w:rPr>
                <w:rStyle w:val="Hyperlink"/>
                <w:noProof/>
              </w:rPr>
              <w:t>5.2 Professional Assistance</w:t>
            </w:r>
            <w:r>
              <w:rPr>
                <w:noProof/>
                <w:webHidden/>
              </w:rPr>
              <w:tab/>
            </w:r>
            <w:r>
              <w:rPr>
                <w:noProof/>
                <w:webHidden/>
              </w:rPr>
              <w:fldChar w:fldCharType="begin"/>
            </w:r>
            <w:r>
              <w:rPr>
                <w:noProof/>
                <w:webHidden/>
              </w:rPr>
              <w:instrText xml:space="preserve"> PAGEREF _Toc454963065 \h </w:instrText>
            </w:r>
            <w:r>
              <w:rPr>
                <w:noProof/>
                <w:webHidden/>
              </w:rPr>
            </w:r>
            <w:r>
              <w:rPr>
                <w:noProof/>
                <w:webHidden/>
              </w:rPr>
              <w:fldChar w:fldCharType="separate"/>
            </w:r>
            <w:r>
              <w:rPr>
                <w:noProof/>
                <w:webHidden/>
              </w:rPr>
              <w:t>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66" w:history="1">
            <w:r w:rsidRPr="00E86B6E">
              <w:rPr>
                <w:rStyle w:val="Hyperlink"/>
                <w:noProof/>
              </w:rPr>
              <w:t>5.3 Shared Responsibilities</w:t>
            </w:r>
            <w:r>
              <w:rPr>
                <w:noProof/>
                <w:webHidden/>
              </w:rPr>
              <w:tab/>
            </w:r>
            <w:r>
              <w:rPr>
                <w:noProof/>
                <w:webHidden/>
              </w:rPr>
              <w:fldChar w:fldCharType="begin"/>
            </w:r>
            <w:r>
              <w:rPr>
                <w:noProof/>
                <w:webHidden/>
              </w:rPr>
              <w:instrText xml:space="preserve"> PAGEREF _Toc454963066 \h </w:instrText>
            </w:r>
            <w:r>
              <w:rPr>
                <w:noProof/>
                <w:webHidden/>
              </w:rPr>
            </w:r>
            <w:r>
              <w:rPr>
                <w:noProof/>
                <w:webHidden/>
              </w:rPr>
              <w:fldChar w:fldCharType="separate"/>
            </w:r>
            <w:r>
              <w:rPr>
                <w:noProof/>
                <w:webHidden/>
              </w:rPr>
              <w:t>10</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67" w:history="1">
            <w:r w:rsidRPr="00E86B6E">
              <w:rPr>
                <w:rStyle w:val="Hyperlink"/>
                <w:noProof/>
              </w:rPr>
              <w:t>5.4 Requests for Waivers</w:t>
            </w:r>
            <w:r>
              <w:rPr>
                <w:noProof/>
                <w:webHidden/>
              </w:rPr>
              <w:tab/>
            </w:r>
            <w:r>
              <w:rPr>
                <w:noProof/>
                <w:webHidden/>
              </w:rPr>
              <w:fldChar w:fldCharType="begin"/>
            </w:r>
            <w:r>
              <w:rPr>
                <w:noProof/>
                <w:webHidden/>
              </w:rPr>
              <w:instrText xml:space="preserve"> PAGEREF _Toc454963067 \h </w:instrText>
            </w:r>
            <w:r>
              <w:rPr>
                <w:noProof/>
                <w:webHidden/>
              </w:rPr>
            </w:r>
            <w:r>
              <w:rPr>
                <w:noProof/>
                <w:webHidden/>
              </w:rPr>
              <w:fldChar w:fldCharType="separate"/>
            </w:r>
            <w:r>
              <w:rPr>
                <w:noProof/>
                <w:webHidden/>
              </w:rPr>
              <w:t>10</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68" w:history="1">
            <w:r w:rsidRPr="00E86B6E">
              <w:rPr>
                <w:rStyle w:val="Hyperlink"/>
                <w:noProof/>
              </w:rPr>
              <w:t>5.5 General Application Process</w:t>
            </w:r>
            <w:r>
              <w:rPr>
                <w:noProof/>
                <w:webHidden/>
              </w:rPr>
              <w:tab/>
            </w:r>
            <w:r>
              <w:rPr>
                <w:noProof/>
                <w:webHidden/>
              </w:rPr>
              <w:fldChar w:fldCharType="begin"/>
            </w:r>
            <w:r>
              <w:rPr>
                <w:noProof/>
                <w:webHidden/>
              </w:rPr>
              <w:instrText xml:space="preserve"> PAGEREF _Toc454963068 \h </w:instrText>
            </w:r>
            <w:r>
              <w:rPr>
                <w:noProof/>
                <w:webHidden/>
              </w:rPr>
            </w:r>
            <w:r>
              <w:rPr>
                <w:noProof/>
                <w:webHidden/>
              </w:rPr>
              <w:fldChar w:fldCharType="separate"/>
            </w:r>
            <w:r>
              <w:rPr>
                <w:noProof/>
                <w:webHidden/>
              </w:rPr>
              <w:t>10</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069" w:history="1">
            <w:r w:rsidRPr="00E86B6E">
              <w:rPr>
                <w:rStyle w:val="Hyperlink"/>
                <w:noProof/>
              </w:rPr>
              <w:t>ARTICLE 6 – PRELIMINARY APPLICATION REVIEW</w:t>
            </w:r>
            <w:r>
              <w:rPr>
                <w:noProof/>
                <w:webHidden/>
              </w:rPr>
              <w:tab/>
            </w:r>
            <w:r>
              <w:rPr>
                <w:noProof/>
                <w:webHidden/>
              </w:rPr>
              <w:fldChar w:fldCharType="begin"/>
            </w:r>
            <w:r>
              <w:rPr>
                <w:noProof/>
                <w:webHidden/>
              </w:rPr>
              <w:instrText xml:space="preserve"> PAGEREF _Toc454963069 \h </w:instrText>
            </w:r>
            <w:r>
              <w:rPr>
                <w:noProof/>
                <w:webHidden/>
              </w:rPr>
            </w:r>
            <w:r>
              <w:rPr>
                <w:noProof/>
                <w:webHidden/>
              </w:rPr>
              <w:fldChar w:fldCharType="separate"/>
            </w:r>
            <w:r>
              <w:rPr>
                <w:noProof/>
                <w:webHidden/>
              </w:rPr>
              <w:t>11</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70" w:history="1">
            <w:r w:rsidRPr="00E86B6E">
              <w:rPr>
                <w:rStyle w:val="Hyperlink"/>
                <w:noProof/>
              </w:rPr>
              <w:t>6.1 Preliminary Conceptual Review</w:t>
            </w:r>
            <w:r>
              <w:rPr>
                <w:noProof/>
                <w:webHidden/>
              </w:rPr>
              <w:tab/>
            </w:r>
            <w:r>
              <w:rPr>
                <w:noProof/>
                <w:webHidden/>
              </w:rPr>
              <w:fldChar w:fldCharType="begin"/>
            </w:r>
            <w:r>
              <w:rPr>
                <w:noProof/>
                <w:webHidden/>
              </w:rPr>
              <w:instrText xml:space="preserve"> PAGEREF _Toc454963070 \h </w:instrText>
            </w:r>
            <w:r>
              <w:rPr>
                <w:noProof/>
                <w:webHidden/>
              </w:rPr>
            </w:r>
            <w:r>
              <w:rPr>
                <w:noProof/>
                <w:webHidden/>
              </w:rPr>
              <w:fldChar w:fldCharType="separate"/>
            </w:r>
            <w:r>
              <w:rPr>
                <w:noProof/>
                <w:webHidden/>
              </w:rPr>
              <w:t>11</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71" w:history="1">
            <w:r w:rsidRPr="00E86B6E">
              <w:rPr>
                <w:rStyle w:val="Hyperlink"/>
                <w:noProof/>
              </w:rPr>
              <w:t>6.2 Design Review</w:t>
            </w:r>
            <w:r>
              <w:rPr>
                <w:noProof/>
                <w:webHidden/>
              </w:rPr>
              <w:tab/>
            </w:r>
            <w:r>
              <w:rPr>
                <w:noProof/>
                <w:webHidden/>
              </w:rPr>
              <w:fldChar w:fldCharType="begin"/>
            </w:r>
            <w:r>
              <w:rPr>
                <w:noProof/>
                <w:webHidden/>
              </w:rPr>
              <w:instrText xml:space="preserve"> PAGEREF _Toc454963071 \h </w:instrText>
            </w:r>
            <w:r>
              <w:rPr>
                <w:noProof/>
                <w:webHidden/>
              </w:rPr>
            </w:r>
            <w:r>
              <w:rPr>
                <w:noProof/>
                <w:webHidden/>
              </w:rPr>
              <w:fldChar w:fldCharType="separate"/>
            </w:r>
            <w:r>
              <w:rPr>
                <w:noProof/>
                <w:webHidden/>
              </w:rPr>
              <w:t>12</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72" w:history="1">
            <w:r w:rsidRPr="00E86B6E">
              <w:rPr>
                <w:rStyle w:val="Hyperlink"/>
                <w:noProof/>
              </w:rPr>
              <w:t>6.3 Developments of Regional Impact</w:t>
            </w:r>
            <w:r>
              <w:rPr>
                <w:noProof/>
                <w:webHidden/>
              </w:rPr>
              <w:tab/>
            </w:r>
            <w:r>
              <w:rPr>
                <w:noProof/>
                <w:webHidden/>
              </w:rPr>
              <w:fldChar w:fldCharType="begin"/>
            </w:r>
            <w:r>
              <w:rPr>
                <w:noProof/>
                <w:webHidden/>
              </w:rPr>
              <w:instrText xml:space="preserve"> PAGEREF _Toc454963072 \h </w:instrText>
            </w:r>
            <w:r>
              <w:rPr>
                <w:noProof/>
                <w:webHidden/>
              </w:rPr>
            </w:r>
            <w:r>
              <w:rPr>
                <w:noProof/>
                <w:webHidden/>
              </w:rPr>
              <w:fldChar w:fldCharType="separate"/>
            </w:r>
            <w:r>
              <w:rPr>
                <w:noProof/>
                <w:webHidden/>
              </w:rPr>
              <w:t>13</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073" w:history="1">
            <w:r w:rsidRPr="00E86B6E">
              <w:rPr>
                <w:rStyle w:val="Hyperlink"/>
                <w:noProof/>
              </w:rPr>
              <w:t>ARTICLE 7 – SUBMISSION OF APPLICATION, FEES, &amp; FORMS</w:t>
            </w:r>
            <w:r>
              <w:rPr>
                <w:noProof/>
                <w:webHidden/>
              </w:rPr>
              <w:tab/>
            </w:r>
            <w:r>
              <w:rPr>
                <w:noProof/>
                <w:webHidden/>
              </w:rPr>
              <w:fldChar w:fldCharType="begin"/>
            </w:r>
            <w:r>
              <w:rPr>
                <w:noProof/>
                <w:webHidden/>
              </w:rPr>
              <w:instrText xml:space="preserve"> PAGEREF _Toc454963073 \h </w:instrText>
            </w:r>
            <w:r>
              <w:rPr>
                <w:noProof/>
                <w:webHidden/>
              </w:rPr>
            </w:r>
            <w:r>
              <w:rPr>
                <w:noProof/>
                <w:webHidden/>
              </w:rPr>
              <w:fldChar w:fldCharType="separate"/>
            </w:r>
            <w:r>
              <w:rPr>
                <w:noProof/>
                <w:webHidden/>
              </w:rPr>
              <w:t>13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74" w:history="1">
            <w:r w:rsidRPr="00E86B6E">
              <w:rPr>
                <w:rStyle w:val="Hyperlink"/>
                <w:noProof/>
              </w:rPr>
              <w:t>7.1 Application Forms</w:t>
            </w:r>
            <w:r>
              <w:rPr>
                <w:noProof/>
                <w:webHidden/>
              </w:rPr>
              <w:tab/>
            </w:r>
            <w:r>
              <w:rPr>
                <w:noProof/>
                <w:webHidden/>
              </w:rPr>
              <w:fldChar w:fldCharType="begin"/>
            </w:r>
            <w:r>
              <w:rPr>
                <w:noProof/>
                <w:webHidden/>
              </w:rPr>
              <w:instrText xml:space="preserve"> PAGEREF _Toc454963074 \h </w:instrText>
            </w:r>
            <w:r>
              <w:rPr>
                <w:noProof/>
                <w:webHidden/>
              </w:rPr>
            </w:r>
            <w:r>
              <w:rPr>
                <w:noProof/>
                <w:webHidden/>
              </w:rPr>
              <w:fldChar w:fldCharType="separate"/>
            </w:r>
            <w:r>
              <w:rPr>
                <w:noProof/>
                <w:webHidden/>
              </w:rPr>
              <w:t>13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75" w:history="1">
            <w:r w:rsidRPr="00E86B6E">
              <w:rPr>
                <w:rStyle w:val="Hyperlink"/>
                <w:noProof/>
              </w:rPr>
              <w:t>7.2 Application Fees</w:t>
            </w:r>
            <w:r>
              <w:rPr>
                <w:noProof/>
                <w:webHidden/>
              </w:rPr>
              <w:tab/>
            </w:r>
            <w:r>
              <w:rPr>
                <w:noProof/>
                <w:webHidden/>
              </w:rPr>
              <w:fldChar w:fldCharType="begin"/>
            </w:r>
            <w:r>
              <w:rPr>
                <w:noProof/>
                <w:webHidden/>
              </w:rPr>
              <w:instrText xml:space="preserve"> PAGEREF _Toc454963075 \h </w:instrText>
            </w:r>
            <w:r>
              <w:rPr>
                <w:noProof/>
                <w:webHidden/>
              </w:rPr>
            </w:r>
            <w:r>
              <w:rPr>
                <w:noProof/>
                <w:webHidden/>
              </w:rPr>
              <w:fldChar w:fldCharType="separate"/>
            </w:r>
            <w:r>
              <w:rPr>
                <w:noProof/>
                <w:webHidden/>
              </w:rPr>
              <w:t>14</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76" w:history="1">
            <w:r w:rsidRPr="00E86B6E">
              <w:rPr>
                <w:rStyle w:val="Hyperlink"/>
                <w:noProof/>
              </w:rPr>
              <w:t>7.3 Application for Site Plan Review</w:t>
            </w:r>
            <w:r>
              <w:rPr>
                <w:noProof/>
                <w:webHidden/>
              </w:rPr>
              <w:tab/>
            </w:r>
            <w:r>
              <w:rPr>
                <w:noProof/>
                <w:webHidden/>
              </w:rPr>
              <w:fldChar w:fldCharType="begin"/>
            </w:r>
            <w:r>
              <w:rPr>
                <w:noProof/>
                <w:webHidden/>
              </w:rPr>
              <w:instrText xml:space="preserve"> PAGEREF _Toc454963076 \h </w:instrText>
            </w:r>
            <w:r>
              <w:rPr>
                <w:noProof/>
                <w:webHidden/>
              </w:rPr>
            </w:r>
            <w:r>
              <w:rPr>
                <w:noProof/>
                <w:webHidden/>
              </w:rPr>
              <w:fldChar w:fldCharType="separate"/>
            </w:r>
            <w:r>
              <w:rPr>
                <w:noProof/>
                <w:webHidden/>
              </w:rPr>
              <w:t>15</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77" w:history="1">
            <w:r w:rsidRPr="00E86B6E">
              <w:rPr>
                <w:rStyle w:val="Hyperlink"/>
                <w:noProof/>
              </w:rPr>
              <w:t>7.3.1 Public Hearing and Notice</w:t>
            </w:r>
            <w:r>
              <w:rPr>
                <w:noProof/>
                <w:webHidden/>
              </w:rPr>
              <w:tab/>
            </w:r>
            <w:r>
              <w:rPr>
                <w:noProof/>
                <w:webHidden/>
              </w:rPr>
              <w:fldChar w:fldCharType="begin"/>
            </w:r>
            <w:r>
              <w:rPr>
                <w:noProof/>
                <w:webHidden/>
              </w:rPr>
              <w:instrText xml:space="preserve"> PAGEREF _Toc454963077 \h </w:instrText>
            </w:r>
            <w:r>
              <w:rPr>
                <w:noProof/>
                <w:webHidden/>
              </w:rPr>
            </w:r>
            <w:r>
              <w:rPr>
                <w:noProof/>
                <w:webHidden/>
              </w:rPr>
              <w:fldChar w:fldCharType="separate"/>
            </w:r>
            <w:r>
              <w:rPr>
                <w:noProof/>
                <w:webHidden/>
              </w:rPr>
              <w:t>15</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78" w:history="1">
            <w:r w:rsidRPr="00E86B6E">
              <w:rPr>
                <w:rStyle w:val="Hyperlink"/>
                <w:noProof/>
              </w:rPr>
              <w:t>7.4 Additional Town Review</w:t>
            </w:r>
            <w:r>
              <w:rPr>
                <w:noProof/>
                <w:webHidden/>
              </w:rPr>
              <w:tab/>
            </w:r>
            <w:r>
              <w:rPr>
                <w:noProof/>
                <w:webHidden/>
              </w:rPr>
              <w:fldChar w:fldCharType="begin"/>
            </w:r>
            <w:r>
              <w:rPr>
                <w:noProof/>
                <w:webHidden/>
              </w:rPr>
              <w:instrText xml:space="preserve"> PAGEREF _Toc454963078 \h </w:instrText>
            </w:r>
            <w:r>
              <w:rPr>
                <w:noProof/>
                <w:webHidden/>
              </w:rPr>
            </w:r>
            <w:r>
              <w:rPr>
                <w:noProof/>
                <w:webHidden/>
              </w:rPr>
              <w:fldChar w:fldCharType="separate"/>
            </w:r>
            <w:r>
              <w:rPr>
                <w:noProof/>
                <w:webHidden/>
              </w:rPr>
              <w:t>16</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079" w:history="1">
            <w:r w:rsidRPr="00E86B6E">
              <w:rPr>
                <w:rStyle w:val="Hyperlink"/>
                <w:noProof/>
              </w:rPr>
              <w:t>ARTICLE 8 – PLAN REQUIREMENTS</w:t>
            </w:r>
            <w:r>
              <w:rPr>
                <w:noProof/>
                <w:webHidden/>
              </w:rPr>
              <w:tab/>
            </w:r>
            <w:r>
              <w:rPr>
                <w:noProof/>
                <w:webHidden/>
              </w:rPr>
              <w:fldChar w:fldCharType="begin"/>
            </w:r>
            <w:r>
              <w:rPr>
                <w:noProof/>
                <w:webHidden/>
              </w:rPr>
              <w:instrText xml:space="preserve"> PAGEREF _Toc454963079 \h </w:instrText>
            </w:r>
            <w:r>
              <w:rPr>
                <w:noProof/>
                <w:webHidden/>
              </w:rPr>
            </w:r>
            <w:r>
              <w:rPr>
                <w:noProof/>
                <w:webHidden/>
              </w:rPr>
              <w:fldChar w:fldCharType="separate"/>
            </w:r>
            <w:r>
              <w:rPr>
                <w:noProof/>
                <w:webHidden/>
              </w:rPr>
              <w:t>16</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80" w:history="1">
            <w:r w:rsidRPr="00E86B6E">
              <w:rPr>
                <w:rStyle w:val="Hyperlink"/>
                <w:noProof/>
              </w:rPr>
              <w:t>8.1 General Principles and Standards</w:t>
            </w:r>
            <w:r>
              <w:rPr>
                <w:noProof/>
                <w:webHidden/>
              </w:rPr>
              <w:tab/>
            </w:r>
            <w:r>
              <w:rPr>
                <w:noProof/>
                <w:webHidden/>
              </w:rPr>
              <w:fldChar w:fldCharType="begin"/>
            </w:r>
            <w:r>
              <w:rPr>
                <w:noProof/>
                <w:webHidden/>
              </w:rPr>
              <w:instrText xml:space="preserve"> PAGEREF _Toc454963080 \h </w:instrText>
            </w:r>
            <w:r>
              <w:rPr>
                <w:noProof/>
                <w:webHidden/>
              </w:rPr>
            </w:r>
            <w:r>
              <w:rPr>
                <w:noProof/>
                <w:webHidden/>
              </w:rPr>
              <w:fldChar w:fldCharType="separate"/>
            </w:r>
            <w:r>
              <w:rPr>
                <w:noProof/>
                <w:webHidden/>
              </w:rPr>
              <w:t>16</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81" w:history="1">
            <w:r w:rsidRPr="00E86B6E">
              <w:rPr>
                <w:rStyle w:val="Hyperlink"/>
                <w:noProof/>
              </w:rPr>
              <w:t>8.2 Completed Application</w:t>
            </w:r>
            <w:r>
              <w:rPr>
                <w:noProof/>
                <w:webHidden/>
              </w:rPr>
              <w:tab/>
            </w:r>
            <w:r>
              <w:rPr>
                <w:noProof/>
                <w:webHidden/>
              </w:rPr>
              <w:fldChar w:fldCharType="begin"/>
            </w:r>
            <w:r>
              <w:rPr>
                <w:noProof/>
                <w:webHidden/>
              </w:rPr>
              <w:instrText xml:space="preserve"> PAGEREF _Toc454963081 \h </w:instrText>
            </w:r>
            <w:r>
              <w:rPr>
                <w:noProof/>
                <w:webHidden/>
              </w:rPr>
            </w:r>
            <w:r>
              <w:rPr>
                <w:noProof/>
                <w:webHidden/>
              </w:rPr>
              <w:fldChar w:fldCharType="separate"/>
            </w:r>
            <w:r>
              <w:rPr>
                <w:noProof/>
                <w:webHidden/>
              </w:rPr>
              <w:t>18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82" w:history="1">
            <w:r w:rsidRPr="00E86B6E">
              <w:rPr>
                <w:rStyle w:val="Hyperlink"/>
                <w:noProof/>
              </w:rPr>
              <w:t>8.3 Specific Plan Information – Existing Site Conditions</w:t>
            </w:r>
            <w:r>
              <w:rPr>
                <w:noProof/>
                <w:webHidden/>
              </w:rPr>
              <w:tab/>
            </w:r>
            <w:r>
              <w:rPr>
                <w:noProof/>
                <w:webHidden/>
              </w:rPr>
              <w:fldChar w:fldCharType="begin"/>
            </w:r>
            <w:r>
              <w:rPr>
                <w:noProof/>
                <w:webHidden/>
              </w:rPr>
              <w:instrText xml:space="preserve"> PAGEREF _Toc454963082 \h </w:instrText>
            </w:r>
            <w:r>
              <w:rPr>
                <w:noProof/>
                <w:webHidden/>
              </w:rPr>
            </w:r>
            <w:r>
              <w:rPr>
                <w:noProof/>
                <w:webHidden/>
              </w:rPr>
              <w:fldChar w:fldCharType="separate"/>
            </w:r>
            <w:r>
              <w:rPr>
                <w:noProof/>
                <w:webHidden/>
              </w:rPr>
              <w:t>19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83" w:history="1">
            <w:r w:rsidRPr="00E86B6E">
              <w:rPr>
                <w:rStyle w:val="Hyperlink"/>
                <w:noProof/>
              </w:rPr>
              <w:t>8.4 Specific Plan Information – Proposed Site Conditions</w:t>
            </w:r>
            <w:r>
              <w:rPr>
                <w:noProof/>
                <w:webHidden/>
              </w:rPr>
              <w:tab/>
            </w:r>
            <w:r>
              <w:rPr>
                <w:noProof/>
                <w:webHidden/>
              </w:rPr>
              <w:fldChar w:fldCharType="begin"/>
            </w:r>
            <w:r>
              <w:rPr>
                <w:noProof/>
                <w:webHidden/>
              </w:rPr>
              <w:instrText xml:space="preserve"> PAGEREF _Toc454963083 \h </w:instrText>
            </w:r>
            <w:r>
              <w:rPr>
                <w:noProof/>
                <w:webHidden/>
              </w:rPr>
            </w:r>
            <w:r>
              <w:rPr>
                <w:noProof/>
                <w:webHidden/>
              </w:rPr>
              <w:fldChar w:fldCharType="separate"/>
            </w:r>
            <w:r>
              <w:rPr>
                <w:noProof/>
                <w:webHidden/>
              </w:rPr>
              <w:t>21</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84" w:history="1">
            <w:r w:rsidRPr="00E86B6E">
              <w:rPr>
                <w:rStyle w:val="Hyperlink"/>
                <w:noProof/>
              </w:rPr>
              <w:t>8.5 Waivers for Specific Plan Submission Requirements</w:t>
            </w:r>
            <w:r>
              <w:rPr>
                <w:noProof/>
                <w:webHidden/>
              </w:rPr>
              <w:tab/>
            </w:r>
            <w:r>
              <w:rPr>
                <w:noProof/>
                <w:webHidden/>
              </w:rPr>
              <w:fldChar w:fldCharType="begin"/>
            </w:r>
            <w:r>
              <w:rPr>
                <w:noProof/>
                <w:webHidden/>
              </w:rPr>
              <w:instrText xml:space="preserve"> PAGEREF _Toc454963084 \h </w:instrText>
            </w:r>
            <w:r>
              <w:rPr>
                <w:noProof/>
                <w:webHidden/>
              </w:rPr>
            </w:r>
            <w:r>
              <w:rPr>
                <w:noProof/>
                <w:webHidden/>
              </w:rPr>
              <w:fldChar w:fldCharType="separate"/>
            </w:r>
            <w:r>
              <w:rPr>
                <w:noProof/>
                <w:webHidden/>
              </w:rPr>
              <w:t>24</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085" w:history="1">
            <w:r w:rsidRPr="00E86B6E">
              <w:rPr>
                <w:rStyle w:val="Hyperlink"/>
                <w:noProof/>
              </w:rPr>
              <w:t>ARTICLE 9 – PROCEDURES FOR REVIEW AND ACTION ON APPLICATIONS</w:t>
            </w:r>
            <w:r>
              <w:rPr>
                <w:noProof/>
                <w:webHidden/>
              </w:rPr>
              <w:tab/>
            </w:r>
            <w:r>
              <w:rPr>
                <w:noProof/>
                <w:webHidden/>
              </w:rPr>
              <w:fldChar w:fldCharType="begin"/>
            </w:r>
            <w:r>
              <w:rPr>
                <w:noProof/>
                <w:webHidden/>
              </w:rPr>
              <w:instrText xml:space="preserve"> PAGEREF _Toc454963085 \h </w:instrText>
            </w:r>
            <w:r>
              <w:rPr>
                <w:noProof/>
                <w:webHidden/>
              </w:rPr>
            </w:r>
            <w:r>
              <w:rPr>
                <w:noProof/>
                <w:webHidden/>
              </w:rPr>
              <w:fldChar w:fldCharType="separate"/>
            </w:r>
            <w:r>
              <w:rPr>
                <w:noProof/>
                <w:webHidden/>
              </w:rPr>
              <w:t>24</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86" w:history="1">
            <w:r w:rsidRPr="00E86B6E">
              <w:rPr>
                <w:rStyle w:val="Hyperlink"/>
                <w:noProof/>
              </w:rPr>
              <w:t>9.1 Timeframe for Decision</w:t>
            </w:r>
            <w:r>
              <w:rPr>
                <w:noProof/>
                <w:webHidden/>
              </w:rPr>
              <w:tab/>
            </w:r>
            <w:r>
              <w:rPr>
                <w:noProof/>
                <w:webHidden/>
              </w:rPr>
              <w:fldChar w:fldCharType="begin"/>
            </w:r>
            <w:r>
              <w:rPr>
                <w:noProof/>
                <w:webHidden/>
              </w:rPr>
              <w:instrText xml:space="preserve"> PAGEREF _Toc454963086 \h </w:instrText>
            </w:r>
            <w:r>
              <w:rPr>
                <w:noProof/>
                <w:webHidden/>
              </w:rPr>
            </w:r>
            <w:r>
              <w:rPr>
                <w:noProof/>
                <w:webHidden/>
              </w:rPr>
              <w:fldChar w:fldCharType="separate"/>
            </w:r>
            <w:r>
              <w:rPr>
                <w:noProof/>
                <w:webHidden/>
              </w:rPr>
              <w:t>24</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87" w:history="1">
            <w:r w:rsidRPr="00E86B6E">
              <w:rPr>
                <w:rStyle w:val="Hyperlink"/>
                <w:noProof/>
              </w:rPr>
              <w:t>9.2 Compliance with All Requirements</w:t>
            </w:r>
            <w:r>
              <w:rPr>
                <w:noProof/>
                <w:webHidden/>
              </w:rPr>
              <w:tab/>
            </w:r>
            <w:r>
              <w:rPr>
                <w:noProof/>
                <w:webHidden/>
              </w:rPr>
              <w:fldChar w:fldCharType="begin"/>
            </w:r>
            <w:r>
              <w:rPr>
                <w:noProof/>
                <w:webHidden/>
              </w:rPr>
              <w:instrText xml:space="preserve"> PAGEREF _Toc454963087 \h </w:instrText>
            </w:r>
            <w:r>
              <w:rPr>
                <w:noProof/>
                <w:webHidden/>
              </w:rPr>
            </w:r>
            <w:r>
              <w:rPr>
                <w:noProof/>
                <w:webHidden/>
              </w:rPr>
              <w:fldChar w:fldCharType="separate"/>
            </w:r>
            <w:r>
              <w:rPr>
                <w:noProof/>
                <w:webHidden/>
              </w:rPr>
              <w:t>24</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88" w:history="1">
            <w:r w:rsidRPr="00E86B6E">
              <w:rPr>
                <w:rStyle w:val="Hyperlink"/>
                <w:noProof/>
              </w:rPr>
              <w:t>9.3 Acting on a Complete Application</w:t>
            </w:r>
            <w:r>
              <w:rPr>
                <w:noProof/>
                <w:webHidden/>
              </w:rPr>
              <w:tab/>
            </w:r>
            <w:r>
              <w:rPr>
                <w:noProof/>
                <w:webHidden/>
              </w:rPr>
              <w:fldChar w:fldCharType="begin"/>
            </w:r>
            <w:r>
              <w:rPr>
                <w:noProof/>
                <w:webHidden/>
              </w:rPr>
              <w:instrText xml:space="preserve"> PAGEREF _Toc454963088 \h </w:instrText>
            </w:r>
            <w:r>
              <w:rPr>
                <w:noProof/>
                <w:webHidden/>
              </w:rPr>
            </w:r>
            <w:r>
              <w:rPr>
                <w:noProof/>
                <w:webHidden/>
              </w:rPr>
              <w:fldChar w:fldCharType="separate"/>
            </w:r>
            <w:r>
              <w:rPr>
                <w:noProof/>
                <w:webHidden/>
              </w:rPr>
              <w:t>25</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89" w:history="1">
            <w:r w:rsidRPr="00E86B6E">
              <w:rPr>
                <w:rStyle w:val="Hyperlink"/>
                <w:noProof/>
              </w:rPr>
              <w:t>9.4 Submitted Materials</w:t>
            </w:r>
            <w:r>
              <w:rPr>
                <w:noProof/>
                <w:webHidden/>
              </w:rPr>
              <w:tab/>
            </w:r>
            <w:r>
              <w:rPr>
                <w:noProof/>
                <w:webHidden/>
              </w:rPr>
              <w:fldChar w:fldCharType="begin"/>
            </w:r>
            <w:r>
              <w:rPr>
                <w:noProof/>
                <w:webHidden/>
              </w:rPr>
              <w:instrText xml:space="preserve"> PAGEREF _Toc454963089 \h </w:instrText>
            </w:r>
            <w:r>
              <w:rPr>
                <w:noProof/>
                <w:webHidden/>
              </w:rPr>
            </w:r>
            <w:r>
              <w:rPr>
                <w:noProof/>
                <w:webHidden/>
              </w:rPr>
              <w:fldChar w:fldCharType="separate"/>
            </w:r>
            <w:r>
              <w:rPr>
                <w:noProof/>
                <w:webHidden/>
              </w:rPr>
              <w:t>25</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90" w:history="1">
            <w:r w:rsidRPr="00E86B6E">
              <w:rPr>
                <w:rStyle w:val="Hyperlink"/>
                <w:noProof/>
              </w:rPr>
              <w:t>9.5 Other Permits and Approvals</w:t>
            </w:r>
            <w:r>
              <w:rPr>
                <w:noProof/>
                <w:webHidden/>
              </w:rPr>
              <w:tab/>
            </w:r>
            <w:r>
              <w:rPr>
                <w:noProof/>
                <w:webHidden/>
              </w:rPr>
              <w:fldChar w:fldCharType="begin"/>
            </w:r>
            <w:r>
              <w:rPr>
                <w:noProof/>
                <w:webHidden/>
              </w:rPr>
              <w:instrText xml:space="preserve"> PAGEREF _Toc454963090 \h </w:instrText>
            </w:r>
            <w:r>
              <w:rPr>
                <w:noProof/>
                <w:webHidden/>
              </w:rPr>
            </w:r>
            <w:r>
              <w:rPr>
                <w:noProof/>
                <w:webHidden/>
              </w:rPr>
              <w:fldChar w:fldCharType="separate"/>
            </w:r>
            <w:r>
              <w:rPr>
                <w:noProof/>
                <w:webHidden/>
              </w:rPr>
              <w:t>25</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91" w:history="1">
            <w:r w:rsidRPr="00E86B6E">
              <w:rPr>
                <w:rStyle w:val="Hyperlink"/>
                <w:noProof/>
              </w:rPr>
              <w:t>9.6 Public Hearing</w:t>
            </w:r>
            <w:r>
              <w:rPr>
                <w:noProof/>
                <w:webHidden/>
              </w:rPr>
              <w:tab/>
            </w:r>
            <w:r>
              <w:rPr>
                <w:noProof/>
                <w:webHidden/>
              </w:rPr>
              <w:fldChar w:fldCharType="begin"/>
            </w:r>
            <w:r>
              <w:rPr>
                <w:noProof/>
                <w:webHidden/>
              </w:rPr>
              <w:instrText xml:space="preserve"> PAGEREF _Toc454963091 \h </w:instrText>
            </w:r>
            <w:r>
              <w:rPr>
                <w:noProof/>
                <w:webHidden/>
              </w:rPr>
            </w:r>
            <w:r>
              <w:rPr>
                <w:noProof/>
                <w:webHidden/>
              </w:rPr>
              <w:fldChar w:fldCharType="separate"/>
            </w:r>
            <w:r>
              <w:rPr>
                <w:noProof/>
                <w:webHidden/>
              </w:rPr>
              <w:t>25</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92" w:history="1">
            <w:r w:rsidRPr="00E86B6E">
              <w:rPr>
                <w:rStyle w:val="Hyperlink"/>
                <w:noProof/>
              </w:rPr>
              <w:t>9.7 General Design and Principles and Standards for Application Review</w:t>
            </w:r>
            <w:r>
              <w:rPr>
                <w:noProof/>
                <w:webHidden/>
              </w:rPr>
              <w:tab/>
            </w:r>
            <w:r>
              <w:rPr>
                <w:noProof/>
                <w:webHidden/>
              </w:rPr>
              <w:fldChar w:fldCharType="begin"/>
            </w:r>
            <w:r>
              <w:rPr>
                <w:noProof/>
                <w:webHidden/>
              </w:rPr>
              <w:instrText xml:space="preserve"> PAGEREF _Toc454963092 \h </w:instrText>
            </w:r>
            <w:r>
              <w:rPr>
                <w:noProof/>
                <w:webHidden/>
              </w:rPr>
            </w:r>
            <w:r>
              <w:rPr>
                <w:noProof/>
                <w:webHidden/>
              </w:rPr>
              <w:fldChar w:fldCharType="separate"/>
            </w:r>
            <w:r>
              <w:rPr>
                <w:noProof/>
                <w:webHidden/>
              </w:rPr>
              <w:t>26</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93" w:history="1">
            <w:r w:rsidRPr="00E86B6E">
              <w:rPr>
                <w:rStyle w:val="Hyperlink"/>
                <w:noProof/>
              </w:rPr>
              <w:t>9.7.1 Streets and Roads</w:t>
            </w:r>
            <w:r>
              <w:rPr>
                <w:noProof/>
                <w:webHidden/>
              </w:rPr>
              <w:tab/>
            </w:r>
            <w:r>
              <w:rPr>
                <w:noProof/>
                <w:webHidden/>
              </w:rPr>
              <w:fldChar w:fldCharType="begin"/>
            </w:r>
            <w:r>
              <w:rPr>
                <w:noProof/>
                <w:webHidden/>
              </w:rPr>
              <w:instrText xml:space="preserve"> PAGEREF _Toc454963093 \h </w:instrText>
            </w:r>
            <w:r>
              <w:rPr>
                <w:noProof/>
                <w:webHidden/>
              </w:rPr>
            </w:r>
            <w:r>
              <w:rPr>
                <w:noProof/>
                <w:webHidden/>
              </w:rPr>
              <w:fldChar w:fldCharType="separate"/>
            </w:r>
            <w:r>
              <w:rPr>
                <w:noProof/>
                <w:webHidden/>
              </w:rPr>
              <w:t>28</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094" w:history="1">
            <w:r w:rsidRPr="00E86B6E">
              <w:rPr>
                <w:rStyle w:val="Hyperlink"/>
                <w:noProof/>
              </w:rPr>
              <w:t>ARTICLE 10 – ADDITIONAL INFORMATION AND STUDIES</w:t>
            </w:r>
            <w:r>
              <w:rPr>
                <w:noProof/>
                <w:webHidden/>
              </w:rPr>
              <w:tab/>
            </w:r>
            <w:r>
              <w:rPr>
                <w:noProof/>
                <w:webHidden/>
              </w:rPr>
              <w:fldChar w:fldCharType="begin"/>
            </w:r>
            <w:r>
              <w:rPr>
                <w:noProof/>
                <w:webHidden/>
              </w:rPr>
              <w:instrText xml:space="preserve"> PAGEREF _Toc454963094 \h </w:instrText>
            </w:r>
            <w:r>
              <w:rPr>
                <w:noProof/>
                <w:webHidden/>
              </w:rPr>
            </w:r>
            <w:r>
              <w:rPr>
                <w:noProof/>
                <w:webHidden/>
              </w:rPr>
              <w:fldChar w:fldCharType="separate"/>
            </w:r>
            <w:r>
              <w:rPr>
                <w:noProof/>
                <w:webHidden/>
              </w:rPr>
              <w:t>30</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95" w:history="1">
            <w:r w:rsidRPr="00E86B6E">
              <w:rPr>
                <w:rStyle w:val="Hyperlink"/>
                <w:noProof/>
              </w:rPr>
              <w:t>10.1 General Requirements</w:t>
            </w:r>
            <w:r>
              <w:rPr>
                <w:noProof/>
                <w:webHidden/>
              </w:rPr>
              <w:tab/>
            </w:r>
            <w:r>
              <w:rPr>
                <w:noProof/>
                <w:webHidden/>
              </w:rPr>
              <w:fldChar w:fldCharType="begin"/>
            </w:r>
            <w:r>
              <w:rPr>
                <w:noProof/>
                <w:webHidden/>
              </w:rPr>
              <w:instrText xml:space="preserve"> PAGEREF _Toc454963095 \h </w:instrText>
            </w:r>
            <w:r>
              <w:rPr>
                <w:noProof/>
                <w:webHidden/>
              </w:rPr>
            </w:r>
            <w:r>
              <w:rPr>
                <w:noProof/>
                <w:webHidden/>
              </w:rPr>
              <w:fldChar w:fldCharType="separate"/>
            </w:r>
            <w:r>
              <w:rPr>
                <w:noProof/>
                <w:webHidden/>
              </w:rPr>
              <w:t>30</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96" w:history="1">
            <w:r w:rsidRPr="00E86B6E">
              <w:rPr>
                <w:rStyle w:val="Hyperlink"/>
                <w:noProof/>
              </w:rPr>
              <w:t>10.2 Grading, Erosion and Sediment Control and Plan</w:t>
            </w:r>
            <w:r>
              <w:rPr>
                <w:noProof/>
                <w:webHidden/>
              </w:rPr>
              <w:tab/>
            </w:r>
            <w:r>
              <w:rPr>
                <w:noProof/>
                <w:webHidden/>
              </w:rPr>
              <w:fldChar w:fldCharType="begin"/>
            </w:r>
            <w:r>
              <w:rPr>
                <w:noProof/>
                <w:webHidden/>
              </w:rPr>
              <w:instrText xml:space="preserve"> PAGEREF _Toc454963096 \h </w:instrText>
            </w:r>
            <w:r>
              <w:rPr>
                <w:noProof/>
                <w:webHidden/>
              </w:rPr>
            </w:r>
            <w:r>
              <w:rPr>
                <w:noProof/>
                <w:webHidden/>
              </w:rPr>
              <w:fldChar w:fldCharType="separate"/>
            </w:r>
            <w:r>
              <w:rPr>
                <w:noProof/>
                <w:webHidden/>
              </w:rPr>
              <w:t>30</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97" w:history="1">
            <w:r w:rsidRPr="00E86B6E">
              <w:rPr>
                <w:rStyle w:val="Hyperlink"/>
                <w:noProof/>
              </w:rPr>
              <w:t>10.3 Stormwater Management Plan</w:t>
            </w:r>
            <w:r>
              <w:rPr>
                <w:noProof/>
                <w:webHidden/>
              </w:rPr>
              <w:tab/>
            </w:r>
            <w:r>
              <w:rPr>
                <w:noProof/>
                <w:webHidden/>
              </w:rPr>
              <w:fldChar w:fldCharType="begin"/>
            </w:r>
            <w:r>
              <w:rPr>
                <w:noProof/>
                <w:webHidden/>
              </w:rPr>
              <w:instrText xml:space="preserve"> PAGEREF _Toc454963097 \h </w:instrText>
            </w:r>
            <w:r>
              <w:rPr>
                <w:noProof/>
                <w:webHidden/>
              </w:rPr>
            </w:r>
            <w:r>
              <w:rPr>
                <w:noProof/>
                <w:webHidden/>
              </w:rPr>
              <w:fldChar w:fldCharType="separate"/>
            </w:r>
            <w:r>
              <w:rPr>
                <w:noProof/>
                <w:webHidden/>
              </w:rPr>
              <w:t>31</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98" w:history="1">
            <w:r w:rsidRPr="00E86B6E">
              <w:rPr>
                <w:rStyle w:val="Hyperlink"/>
                <w:noProof/>
              </w:rPr>
              <w:t>10.3.1 Plan Requirements</w:t>
            </w:r>
            <w:r>
              <w:rPr>
                <w:noProof/>
                <w:webHidden/>
              </w:rPr>
              <w:tab/>
            </w:r>
            <w:r>
              <w:rPr>
                <w:noProof/>
                <w:webHidden/>
              </w:rPr>
              <w:fldChar w:fldCharType="begin"/>
            </w:r>
            <w:r>
              <w:rPr>
                <w:noProof/>
                <w:webHidden/>
              </w:rPr>
              <w:instrText xml:space="preserve"> PAGEREF _Toc454963098 \h </w:instrText>
            </w:r>
            <w:r>
              <w:rPr>
                <w:noProof/>
                <w:webHidden/>
              </w:rPr>
            </w:r>
            <w:r>
              <w:rPr>
                <w:noProof/>
                <w:webHidden/>
              </w:rPr>
              <w:fldChar w:fldCharType="separate"/>
            </w:r>
            <w:r>
              <w:rPr>
                <w:noProof/>
                <w:webHidden/>
              </w:rPr>
              <w:t>32</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099" w:history="1">
            <w:r w:rsidRPr="00E86B6E">
              <w:rPr>
                <w:rStyle w:val="Hyperlink"/>
                <w:noProof/>
              </w:rPr>
              <w:t>10.3.2 Plan Approval and Review</w:t>
            </w:r>
            <w:r>
              <w:rPr>
                <w:noProof/>
                <w:webHidden/>
              </w:rPr>
              <w:tab/>
            </w:r>
            <w:r>
              <w:rPr>
                <w:noProof/>
                <w:webHidden/>
              </w:rPr>
              <w:fldChar w:fldCharType="begin"/>
            </w:r>
            <w:r>
              <w:rPr>
                <w:noProof/>
                <w:webHidden/>
              </w:rPr>
              <w:instrText xml:space="preserve"> PAGEREF _Toc454963099 \h </w:instrText>
            </w:r>
            <w:r>
              <w:rPr>
                <w:noProof/>
                <w:webHidden/>
              </w:rPr>
            </w:r>
            <w:r>
              <w:rPr>
                <w:noProof/>
                <w:webHidden/>
              </w:rPr>
              <w:fldChar w:fldCharType="separate"/>
            </w:r>
            <w:r>
              <w:rPr>
                <w:noProof/>
                <w:webHidden/>
              </w:rPr>
              <w:t>33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00" w:history="1">
            <w:r w:rsidRPr="00E86B6E">
              <w:rPr>
                <w:rStyle w:val="Hyperlink"/>
                <w:noProof/>
              </w:rPr>
              <w:t>10.3.3 Inspection</w:t>
            </w:r>
            <w:r>
              <w:rPr>
                <w:noProof/>
                <w:webHidden/>
              </w:rPr>
              <w:tab/>
            </w:r>
            <w:r>
              <w:rPr>
                <w:noProof/>
                <w:webHidden/>
              </w:rPr>
              <w:fldChar w:fldCharType="begin"/>
            </w:r>
            <w:r>
              <w:rPr>
                <w:noProof/>
                <w:webHidden/>
              </w:rPr>
              <w:instrText xml:space="preserve"> PAGEREF _Toc454963100 \h </w:instrText>
            </w:r>
            <w:r>
              <w:rPr>
                <w:noProof/>
                <w:webHidden/>
              </w:rPr>
            </w:r>
            <w:r>
              <w:rPr>
                <w:noProof/>
                <w:webHidden/>
              </w:rPr>
              <w:fldChar w:fldCharType="separate"/>
            </w:r>
            <w:r>
              <w:rPr>
                <w:noProof/>
                <w:webHidden/>
              </w:rPr>
              <w:t>33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01" w:history="1">
            <w:r w:rsidRPr="00E86B6E">
              <w:rPr>
                <w:rStyle w:val="Hyperlink"/>
                <w:noProof/>
              </w:rPr>
              <w:t>10.3.4 Required Improvements</w:t>
            </w:r>
            <w:r>
              <w:rPr>
                <w:noProof/>
                <w:webHidden/>
              </w:rPr>
              <w:tab/>
            </w:r>
            <w:r>
              <w:rPr>
                <w:noProof/>
                <w:webHidden/>
              </w:rPr>
              <w:fldChar w:fldCharType="begin"/>
            </w:r>
            <w:r>
              <w:rPr>
                <w:noProof/>
                <w:webHidden/>
              </w:rPr>
              <w:instrText xml:space="preserve"> PAGEREF _Toc454963101 \h </w:instrText>
            </w:r>
            <w:r>
              <w:rPr>
                <w:noProof/>
                <w:webHidden/>
              </w:rPr>
            </w:r>
            <w:r>
              <w:rPr>
                <w:noProof/>
                <w:webHidden/>
              </w:rPr>
              <w:fldChar w:fldCharType="separate"/>
            </w:r>
            <w:r>
              <w:rPr>
                <w:noProof/>
                <w:webHidden/>
              </w:rPr>
              <w:t>33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02" w:history="1">
            <w:r w:rsidRPr="00E86B6E">
              <w:rPr>
                <w:rStyle w:val="Hyperlink"/>
                <w:noProof/>
              </w:rPr>
              <w:t>10.3.5 Additional Requirements</w:t>
            </w:r>
            <w:r>
              <w:rPr>
                <w:noProof/>
                <w:webHidden/>
              </w:rPr>
              <w:tab/>
            </w:r>
            <w:r>
              <w:rPr>
                <w:noProof/>
                <w:webHidden/>
              </w:rPr>
              <w:fldChar w:fldCharType="begin"/>
            </w:r>
            <w:r>
              <w:rPr>
                <w:noProof/>
                <w:webHidden/>
              </w:rPr>
              <w:instrText xml:space="preserve"> PAGEREF _Toc454963102 \h </w:instrText>
            </w:r>
            <w:r>
              <w:rPr>
                <w:noProof/>
                <w:webHidden/>
              </w:rPr>
            </w:r>
            <w:r>
              <w:rPr>
                <w:noProof/>
                <w:webHidden/>
              </w:rPr>
              <w:fldChar w:fldCharType="separate"/>
            </w:r>
            <w:r>
              <w:rPr>
                <w:noProof/>
                <w:webHidden/>
              </w:rPr>
              <w:t>33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03" w:history="1">
            <w:r w:rsidRPr="00E86B6E">
              <w:rPr>
                <w:rStyle w:val="Hyperlink"/>
                <w:noProof/>
              </w:rPr>
              <w:t>10.4 Flood Hazard Areas</w:t>
            </w:r>
            <w:r>
              <w:rPr>
                <w:noProof/>
                <w:webHidden/>
              </w:rPr>
              <w:tab/>
            </w:r>
            <w:r>
              <w:rPr>
                <w:noProof/>
                <w:webHidden/>
              </w:rPr>
              <w:fldChar w:fldCharType="begin"/>
            </w:r>
            <w:r>
              <w:rPr>
                <w:noProof/>
                <w:webHidden/>
              </w:rPr>
              <w:instrText xml:space="preserve"> PAGEREF _Toc454963103 \h </w:instrText>
            </w:r>
            <w:r>
              <w:rPr>
                <w:noProof/>
                <w:webHidden/>
              </w:rPr>
            </w:r>
            <w:r>
              <w:rPr>
                <w:noProof/>
                <w:webHidden/>
              </w:rPr>
              <w:fldChar w:fldCharType="separate"/>
            </w:r>
            <w:r>
              <w:rPr>
                <w:noProof/>
                <w:webHidden/>
              </w:rPr>
              <w:t>33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04" w:history="1">
            <w:r w:rsidRPr="00E86B6E">
              <w:rPr>
                <w:rStyle w:val="Hyperlink"/>
                <w:noProof/>
              </w:rPr>
              <w:t>10.5 Traffic Impact Analysis</w:t>
            </w:r>
            <w:r>
              <w:rPr>
                <w:noProof/>
                <w:webHidden/>
              </w:rPr>
              <w:tab/>
            </w:r>
            <w:r>
              <w:rPr>
                <w:noProof/>
                <w:webHidden/>
              </w:rPr>
              <w:fldChar w:fldCharType="begin"/>
            </w:r>
            <w:r>
              <w:rPr>
                <w:noProof/>
                <w:webHidden/>
              </w:rPr>
              <w:instrText xml:space="preserve"> PAGEREF _Toc454963104 \h </w:instrText>
            </w:r>
            <w:r>
              <w:rPr>
                <w:noProof/>
                <w:webHidden/>
              </w:rPr>
            </w:r>
            <w:r>
              <w:rPr>
                <w:noProof/>
                <w:webHidden/>
              </w:rPr>
              <w:fldChar w:fldCharType="separate"/>
            </w:r>
            <w:r>
              <w:rPr>
                <w:noProof/>
                <w:webHidden/>
              </w:rPr>
              <w:t>34</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05" w:history="1">
            <w:r w:rsidRPr="00E86B6E">
              <w:rPr>
                <w:rStyle w:val="Hyperlink"/>
                <w:noProof/>
              </w:rPr>
              <w:t>10.6 Environmental Impact Assessment</w:t>
            </w:r>
            <w:r>
              <w:rPr>
                <w:noProof/>
                <w:webHidden/>
              </w:rPr>
              <w:tab/>
            </w:r>
            <w:r>
              <w:rPr>
                <w:noProof/>
                <w:webHidden/>
              </w:rPr>
              <w:fldChar w:fldCharType="begin"/>
            </w:r>
            <w:r>
              <w:rPr>
                <w:noProof/>
                <w:webHidden/>
              </w:rPr>
              <w:instrText xml:space="preserve"> PAGEREF _Toc454963105 \h </w:instrText>
            </w:r>
            <w:r>
              <w:rPr>
                <w:noProof/>
                <w:webHidden/>
              </w:rPr>
            </w:r>
            <w:r>
              <w:rPr>
                <w:noProof/>
                <w:webHidden/>
              </w:rPr>
              <w:fldChar w:fldCharType="separate"/>
            </w:r>
            <w:r>
              <w:rPr>
                <w:noProof/>
                <w:webHidden/>
              </w:rPr>
              <w:t>36</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06" w:history="1">
            <w:r w:rsidRPr="00E86B6E">
              <w:rPr>
                <w:rStyle w:val="Hyperlink"/>
                <w:noProof/>
              </w:rPr>
              <w:t>10.7 Hydrogeological Study</w:t>
            </w:r>
            <w:r>
              <w:rPr>
                <w:noProof/>
                <w:webHidden/>
              </w:rPr>
              <w:tab/>
            </w:r>
            <w:r>
              <w:rPr>
                <w:noProof/>
                <w:webHidden/>
              </w:rPr>
              <w:fldChar w:fldCharType="begin"/>
            </w:r>
            <w:r>
              <w:rPr>
                <w:noProof/>
                <w:webHidden/>
              </w:rPr>
              <w:instrText xml:space="preserve"> PAGEREF _Toc454963106 \h </w:instrText>
            </w:r>
            <w:r>
              <w:rPr>
                <w:noProof/>
                <w:webHidden/>
              </w:rPr>
            </w:r>
            <w:r>
              <w:rPr>
                <w:noProof/>
                <w:webHidden/>
              </w:rPr>
              <w:fldChar w:fldCharType="separate"/>
            </w:r>
            <w:r>
              <w:rPr>
                <w:noProof/>
                <w:webHidden/>
              </w:rPr>
              <w:t>38</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107" w:history="1">
            <w:r w:rsidRPr="00E86B6E">
              <w:rPr>
                <w:rStyle w:val="Hyperlink"/>
                <w:noProof/>
              </w:rPr>
              <w:t>ARTICLE 11 – ACTION ON APPLICATIONS</w:t>
            </w:r>
            <w:r>
              <w:rPr>
                <w:noProof/>
                <w:webHidden/>
              </w:rPr>
              <w:tab/>
            </w:r>
            <w:r>
              <w:rPr>
                <w:noProof/>
                <w:webHidden/>
              </w:rPr>
              <w:fldChar w:fldCharType="begin"/>
            </w:r>
            <w:r>
              <w:rPr>
                <w:noProof/>
                <w:webHidden/>
              </w:rPr>
              <w:instrText xml:space="preserve"> PAGEREF _Toc454963107 \h </w:instrText>
            </w:r>
            <w:r>
              <w:rPr>
                <w:noProof/>
                <w:webHidden/>
              </w:rPr>
            </w:r>
            <w:r>
              <w:rPr>
                <w:noProof/>
                <w:webHidden/>
              </w:rPr>
              <w:fldChar w:fldCharType="separate"/>
            </w:r>
            <w:r>
              <w:rPr>
                <w:noProof/>
                <w:webHidden/>
              </w:rPr>
              <w:t>38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08" w:history="1">
            <w:r w:rsidRPr="00E86B6E">
              <w:rPr>
                <w:rStyle w:val="Hyperlink"/>
                <w:noProof/>
              </w:rPr>
              <w:t>11.1 General Waiver Provisions</w:t>
            </w:r>
            <w:r>
              <w:rPr>
                <w:noProof/>
                <w:webHidden/>
              </w:rPr>
              <w:tab/>
            </w:r>
            <w:r>
              <w:rPr>
                <w:noProof/>
                <w:webHidden/>
              </w:rPr>
              <w:fldChar w:fldCharType="begin"/>
            </w:r>
            <w:r>
              <w:rPr>
                <w:noProof/>
                <w:webHidden/>
              </w:rPr>
              <w:instrText xml:space="preserve"> PAGEREF _Toc454963108 \h </w:instrText>
            </w:r>
            <w:r>
              <w:rPr>
                <w:noProof/>
                <w:webHidden/>
              </w:rPr>
            </w:r>
            <w:r>
              <w:rPr>
                <w:noProof/>
                <w:webHidden/>
              </w:rPr>
              <w:fldChar w:fldCharType="separate"/>
            </w:r>
            <w:r>
              <w:rPr>
                <w:noProof/>
                <w:webHidden/>
              </w:rPr>
              <w:t>38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09" w:history="1">
            <w:r w:rsidRPr="00E86B6E">
              <w:rPr>
                <w:rStyle w:val="Hyperlink"/>
                <w:noProof/>
              </w:rPr>
              <w:t>11.2 Decisions of the Board</w:t>
            </w:r>
            <w:r>
              <w:rPr>
                <w:noProof/>
                <w:webHidden/>
              </w:rPr>
              <w:tab/>
            </w:r>
            <w:r>
              <w:rPr>
                <w:noProof/>
                <w:webHidden/>
              </w:rPr>
              <w:fldChar w:fldCharType="begin"/>
            </w:r>
            <w:r>
              <w:rPr>
                <w:noProof/>
                <w:webHidden/>
              </w:rPr>
              <w:instrText xml:space="preserve"> PAGEREF _Toc454963109 \h </w:instrText>
            </w:r>
            <w:r>
              <w:rPr>
                <w:noProof/>
                <w:webHidden/>
              </w:rPr>
            </w:r>
            <w:r>
              <w:rPr>
                <w:noProof/>
                <w:webHidden/>
              </w:rPr>
              <w:fldChar w:fldCharType="separate"/>
            </w:r>
            <w:r>
              <w:rPr>
                <w:noProof/>
                <w:webHidden/>
              </w:rPr>
              <w:t>39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10" w:history="1">
            <w:r w:rsidRPr="00E86B6E">
              <w:rPr>
                <w:rStyle w:val="Hyperlink"/>
                <w:noProof/>
              </w:rPr>
              <w:t>11.3 Performance and Maintenance Guarantee</w:t>
            </w:r>
            <w:r>
              <w:rPr>
                <w:noProof/>
                <w:webHidden/>
              </w:rPr>
              <w:tab/>
            </w:r>
            <w:r>
              <w:rPr>
                <w:noProof/>
                <w:webHidden/>
              </w:rPr>
              <w:fldChar w:fldCharType="begin"/>
            </w:r>
            <w:r>
              <w:rPr>
                <w:noProof/>
                <w:webHidden/>
              </w:rPr>
              <w:instrText xml:space="preserve"> PAGEREF _Toc454963110 \h </w:instrText>
            </w:r>
            <w:r>
              <w:rPr>
                <w:noProof/>
                <w:webHidden/>
              </w:rPr>
            </w:r>
            <w:r>
              <w:rPr>
                <w:noProof/>
                <w:webHidden/>
              </w:rPr>
              <w:fldChar w:fldCharType="separate"/>
            </w:r>
            <w:r>
              <w:rPr>
                <w:noProof/>
                <w:webHidden/>
              </w:rPr>
              <w:t>40</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11" w:history="1">
            <w:r w:rsidRPr="00E86B6E">
              <w:rPr>
                <w:rStyle w:val="Hyperlink"/>
                <w:noProof/>
              </w:rPr>
              <w:t>11.3.1 Posting of Performance Guarantee</w:t>
            </w:r>
            <w:r>
              <w:rPr>
                <w:noProof/>
                <w:webHidden/>
              </w:rPr>
              <w:tab/>
            </w:r>
            <w:r>
              <w:rPr>
                <w:noProof/>
                <w:webHidden/>
              </w:rPr>
              <w:fldChar w:fldCharType="begin"/>
            </w:r>
            <w:r>
              <w:rPr>
                <w:noProof/>
                <w:webHidden/>
              </w:rPr>
              <w:instrText xml:space="preserve"> PAGEREF _Toc454963111 \h </w:instrText>
            </w:r>
            <w:r>
              <w:rPr>
                <w:noProof/>
                <w:webHidden/>
              </w:rPr>
            </w:r>
            <w:r>
              <w:rPr>
                <w:noProof/>
                <w:webHidden/>
              </w:rPr>
              <w:fldChar w:fldCharType="separate"/>
            </w:r>
            <w:r>
              <w:rPr>
                <w:noProof/>
                <w:webHidden/>
              </w:rPr>
              <w:t>40</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12" w:history="1">
            <w:r w:rsidRPr="00E86B6E">
              <w:rPr>
                <w:rStyle w:val="Hyperlink"/>
                <w:noProof/>
              </w:rPr>
              <w:t>11.3.2 Release of Performance Guarantee</w:t>
            </w:r>
            <w:r>
              <w:rPr>
                <w:noProof/>
                <w:webHidden/>
              </w:rPr>
              <w:tab/>
            </w:r>
            <w:r>
              <w:rPr>
                <w:noProof/>
                <w:webHidden/>
              </w:rPr>
              <w:fldChar w:fldCharType="begin"/>
            </w:r>
            <w:r>
              <w:rPr>
                <w:noProof/>
                <w:webHidden/>
              </w:rPr>
              <w:instrText xml:space="preserve"> PAGEREF _Toc454963112 \h </w:instrText>
            </w:r>
            <w:r>
              <w:rPr>
                <w:noProof/>
                <w:webHidden/>
              </w:rPr>
            </w:r>
            <w:r>
              <w:rPr>
                <w:noProof/>
                <w:webHidden/>
              </w:rPr>
              <w:fldChar w:fldCharType="separate"/>
            </w:r>
            <w:r>
              <w:rPr>
                <w:noProof/>
                <w:webHidden/>
              </w:rPr>
              <w:t>41</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13" w:history="1">
            <w:r w:rsidRPr="00E86B6E">
              <w:rPr>
                <w:rStyle w:val="Hyperlink"/>
                <w:noProof/>
              </w:rPr>
              <w:t>11.3.3 Maintenance Bond</w:t>
            </w:r>
            <w:r>
              <w:rPr>
                <w:noProof/>
                <w:webHidden/>
              </w:rPr>
              <w:tab/>
            </w:r>
            <w:r>
              <w:rPr>
                <w:noProof/>
                <w:webHidden/>
              </w:rPr>
              <w:fldChar w:fldCharType="begin"/>
            </w:r>
            <w:r>
              <w:rPr>
                <w:noProof/>
                <w:webHidden/>
              </w:rPr>
              <w:instrText xml:space="preserve"> PAGEREF _Toc454963113 \h </w:instrText>
            </w:r>
            <w:r>
              <w:rPr>
                <w:noProof/>
                <w:webHidden/>
              </w:rPr>
            </w:r>
            <w:r>
              <w:rPr>
                <w:noProof/>
                <w:webHidden/>
              </w:rPr>
              <w:fldChar w:fldCharType="separate"/>
            </w:r>
            <w:r>
              <w:rPr>
                <w:noProof/>
                <w:webHidden/>
              </w:rPr>
              <w:t>42</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14" w:history="1">
            <w:r w:rsidRPr="00E86B6E">
              <w:rPr>
                <w:rStyle w:val="Hyperlink"/>
                <w:noProof/>
              </w:rPr>
              <w:t>11.4 Off-Site Improvements</w:t>
            </w:r>
            <w:r>
              <w:rPr>
                <w:noProof/>
                <w:webHidden/>
              </w:rPr>
              <w:tab/>
            </w:r>
            <w:r>
              <w:rPr>
                <w:noProof/>
                <w:webHidden/>
              </w:rPr>
              <w:fldChar w:fldCharType="begin"/>
            </w:r>
            <w:r>
              <w:rPr>
                <w:noProof/>
                <w:webHidden/>
              </w:rPr>
              <w:instrText xml:space="preserve"> PAGEREF _Toc454963114 \h </w:instrText>
            </w:r>
            <w:r>
              <w:rPr>
                <w:noProof/>
                <w:webHidden/>
              </w:rPr>
            </w:r>
            <w:r>
              <w:rPr>
                <w:noProof/>
                <w:webHidden/>
              </w:rPr>
              <w:fldChar w:fldCharType="separate"/>
            </w:r>
            <w:r>
              <w:rPr>
                <w:noProof/>
                <w:webHidden/>
              </w:rPr>
              <w:t>42</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15" w:history="1">
            <w:r w:rsidRPr="00E86B6E">
              <w:rPr>
                <w:rStyle w:val="Hyperlink"/>
                <w:noProof/>
              </w:rPr>
              <w:t>11.5 Recording Procedures</w:t>
            </w:r>
            <w:r>
              <w:rPr>
                <w:noProof/>
                <w:webHidden/>
              </w:rPr>
              <w:tab/>
            </w:r>
            <w:r>
              <w:rPr>
                <w:noProof/>
                <w:webHidden/>
              </w:rPr>
              <w:fldChar w:fldCharType="begin"/>
            </w:r>
            <w:r>
              <w:rPr>
                <w:noProof/>
                <w:webHidden/>
              </w:rPr>
              <w:instrText xml:space="preserve"> PAGEREF _Toc454963115 \h </w:instrText>
            </w:r>
            <w:r>
              <w:rPr>
                <w:noProof/>
                <w:webHidden/>
              </w:rPr>
            </w:r>
            <w:r>
              <w:rPr>
                <w:noProof/>
                <w:webHidden/>
              </w:rPr>
              <w:fldChar w:fldCharType="separate"/>
            </w:r>
            <w:r>
              <w:rPr>
                <w:noProof/>
                <w:webHidden/>
              </w:rPr>
              <w:t>42</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16" w:history="1">
            <w:r w:rsidRPr="00E86B6E">
              <w:rPr>
                <w:rStyle w:val="Hyperlink"/>
                <w:noProof/>
              </w:rPr>
              <w:t>11.6 Active and Substantial Development</w:t>
            </w:r>
            <w:r>
              <w:rPr>
                <w:noProof/>
                <w:webHidden/>
              </w:rPr>
              <w:tab/>
            </w:r>
            <w:r>
              <w:rPr>
                <w:noProof/>
                <w:webHidden/>
              </w:rPr>
              <w:fldChar w:fldCharType="begin"/>
            </w:r>
            <w:r>
              <w:rPr>
                <w:noProof/>
                <w:webHidden/>
              </w:rPr>
              <w:instrText xml:space="preserve"> PAGEREF _Toc454963116 \h </w:instrText>
            </w:r>
            <w:r>
              <w:rPr>
                <w:noProof/>
                <w:webHidden/>
              </w:rPr>
            </w:r>
            <w:r>
              <w:rPr>
                <w:noProof/>
                <w:webHidden/>
              </w:rPr>
              <w:fldChar w:fldCharType="separate"/>
            </w:r>
            <w:r>
              <w:rPr>
                <w:noProof/>
                <w:webHidden/>
              </w:rPr>
              <w:t>43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17" w:history="1">
            <w:r w:rsidRPr="00E86B6E">
              <w:rPr>
                <w:rStyle w:val="Hyperlink"/>
                <w:noProof/>
              </w:rPr>
              <w:t>11.7 As Built Plans</w:t>
            </w:r>
            <w:r>
              <w:rPr>
                <w:noProof/>
                <w:webHidden/>
              </w:rPr>
              <w:tab/>
            </w:r>
            <w:r>
              <w:rPr>
                <w:noProof/>
                <w:webHidden/>
              </w:rPr>
              <w:fldChar w:fldCharType="begin"/>
            </w:r>
            <w:r>
              <w:rPr>
                <w:noProof/>
                <w:webHidden/>
              </w:rPr>
              <w:instrText xml:space="preserve"> PAGEREF _Toc454963117 \h </w:instrText>
            </w:r>
            <w:r>
              <w:rPr>
                <w:noProof/>
                <w:webHidden/>
              </w:rPr>
            </w:r>
            <w:r>
              <w:rPr>
                <w:noProof/>
                <w:webHidden/>
              </w:rPr>
              <w:fldChar w:fldCharType="separate"/>
            </w:r>
            <w:r>
              <w:rPr>
                <w:noProof/>
                <w:webHidden/>
              </w:rPr>
              <w:t>43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18" w:history="1">
            <w:r w:rsidRPr="00E86B6E">
              <w:rPr>
                <w:rStyle w:val="Hyperlink"/>
                <w:noProof/>
              </w:rPr>
              <w:t>11.8 Inspection of Improvements</w:t>
            </w:r>
            <w:r>
              <w:rPr>
                <w:noProof/>
                <w:webHidden/>
              </w:rPr>
              <w:tab/>
            </w:r>
            <w:r>
              <w:rPr>
                <w:noProof/>
                <w:webHidden/>
              </w:rPr>
              <w:fldChar w:fldCharType="begin"/>
            </w:r>
            <w:r>
              <w:rPr>
                <w:noProof/>
                <w:webHidden/>
              </w:rPr>
              <w:instrText xml:space="preserve"> PAGEREF _Toc454963118 \h </w:instrText>
            </w:r>
            <w:r>
              <w:rPr>
                <w:noProof/>
                <w:webHidden/>
              </w:rPr>
            </w:r>
            <w:r>
              <w:rPr>
                <w:noProof/>
                <w:webHidden/>
              </w:rPr>
              <w:fldChar w:fldCharType="separate"/>
            </w:r>
            <w:r>
              <w:rPr>
                <w:noProof/>
                <w:webHidden/>
              </w:rPr>
              <w:t>43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19" w:history="1">
            <w:r w:rsidRPr="00E86B6E">
              <w:rPr>
                <w:rStyle w:val="Hyperlink"/>
                <w:noProof/>
              </w:rPr>
              <w:t>11.9 Monumentation</w:t>
            </w:r>
            <w:r>
              <w:rPr>
                <w:noProof/>
                <w:webHidden/>
              </w:rPr>
              <w:tab/>
            </w:r>
            <w:r>
              <w:rPr>
                <w:noProof/>
                <w:webHidden/>
              </w:rPr>
              <w:fldChar w:fldCharType="begin"/>
            </w:r>
            <w:r>
              <w:rPr>
                <w:noProof/>
                <w:webHidden/>
              </w:rPr>
              <w:instrText xml:space="preserve"> PAGEREF _Toc454963119 \h </w:instrText>
            </w:r>
            <w:r>
              <w:rPr>
                <w:noProof/>
                <w:webHidden/>
              </w:rPr>
            </w:r>
            <w:r>
              <w:rPr>
                <w:noProof/>
                <w:webHidden/>
              </w:rPr>
              <w:fldChar w:fldCharType="separate"/>
            </w:r>
            <w:r>
              <w:rPr>
                <w:noProof/>
                <w:webHidden/>
              </w:rPr>
              <w:t>43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20" w:history="1">
            <w:r w:rsidRPr="00E86B6E">
              <w:rPr>
                <w:rStyle w:val="Hyperlink"/>
                <w:noProof/>
              </w:rPr>
              <w:t>11.10 Expiration of Approved Plans</w:t>
            </w:r>
            <w:r>
              <w:rPr>
                <w:noProof/>
                <w:webHidden/>
              </w:rPr>
              <w:tab/>
            </w:r>
            <w:r>
              <w:rPr>
                <w:noProof/>
                <w:webHidden/>
              </w:rPr>
              <w:fldChar w:fldCharType="begin"/>
            </w:r>
            <w:r>
              <w:rPr>
                <w:noProof/>
                <w:webHidden/>
              </w:rPr>
              <w:instrText xml:space="preserve"> PAGEREF _Toc454963120 \h </w:instrText>
            </w:r>
            <w:r>
              <w:rPr>
                <w:noProof/>
                <w:webHidden/>
              </w:rPr>
            </w:r>
            <w:r>
              <w:rPr>
                <w:noProof/>
                <w:webHidden/>
              </w:rPr>
              <w:fldChar w:fldCharType="separate"/>
            </w:r>
            <w:r>
              <w:rPr>
                <w:noProof/>
                <w:webHidden/>
              </w:rPr>
              <w:t>44</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121" w:history="1">
            <w:r w:rsidRPr="00E86B6E">
              <w:rPr>
                <w:rStyle w:val="Hyperlink"/>
                <w:noProof/>
              </w:rPr>
              <w:t>ARTICLE 12 – CONCURRENT SUBDIVISION AND SITE PLAN CONSIDERATION</w:t>
            </w:r>
            <w:r>
              <w:rPr>
                <w:noProof/>
                <w:webHidden/>
              </w:rPr>
              <w:tab/>
            </w:r>
            <w:r>
              <w:rPr>
                <w:noProof/>
                <w:webHidden/>
              </w:rPr>
              <w:fldChar w:fldCharType="begin"/>
            </w:r>
            <w:r>
              <w:rPr>
                <w:noProof/>
                <w:webHidden/>
              </w:rPr>
              <w:instrText xml:space="preserve"> PAGEREF _Toc454963121 \h </w:instrText>
            </w:r>
            <w:r>
              <w:rPr>
                <w:noProof/>
                <w:webHidden/>
              </w:rPr>
            </w:r>
            <w:r>
              <w:rPr>
                <w:noProof/>
                <w:webHidden/>
              </w:rPr>
              <w:fldChar w:fldCharType="separate"/>
            </w:r>
            <w:r>
              <w:rPr>
                <w:noProof/>
                <w:webHidden/>
              </w:rPr>
              <w:t>44</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22" w:history="1">
            <w:r w:rsidRPr="00E86B6E">
              <w:rPr>
                <w:rStyle w:val="Hyperlink"/>
                <w:noProof/>
              </w:rPr>
              <w:t>12.1 Requests for Concurrent Consideration</w:t>
            </w:r>
            <w:r>
              <w:rPr>
                <w:noProof/>
                <w:webHidden/>
              </w:rPr>
              <w:tab/>
            </w:r>
            <w:r>
              <w:rPr>
                <w:noProof/>
                <w:webHidden/>
              </w:rPr>
              <w:fldChar w:fldCharType="begin"/>
            </w:r>
            <w:r>
              <w:rPr>
                <w:noProof/>
                <w:webHidden/>
              </w:rPr>
              <w:instrText xml:space="preserve"> PAGEREF _Toc454963122 \h </w:instrText>
            </w:r>
            <w:r>
              <w:rPr>
                <w:noProof/>
                <w:webHidden/>
              </w:rPr>
            </w:r>
            <w:r>
              <w:rPr>
                <w:noProof/>
                <w:webHidden/>
              </w:rPr>
              <w:fldChar w:fldCharType="separate"/>
            </w:r>
            <w:r>
              <w:rPr>
                <w:noProof/>
                <w:webHidden/>
              </w:rPr>
              <w:t>44</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23" w:history="1">
            <w:r w:rsidRPr="00E86B6E">
              <w:rPr>
                <w:rStyle w:val="Hyperlink"/>
                <w:noProof/>
              </w:rPr>
              <w:t>12.2 Submission for Design Review</w:t>
            </w:r>
            <w:r>
              <w:rPr>
                <w:noProof/>
                <w:webHidden/>
              </w:rPr>
              <w:tab/>
            </w:r>
            <w:r>
              <w:rPr>
                <w:noProof/>
                <w:webHidden/>
              </w:rPr>
              <w:fldChar w:fldCharType="begin"/>
            </w:r>
            <w:r>
              <w:rPr>
                <w:noProof/>
                <w:webHidden/>
              </w:rPr>
              <w:instrText xml:space="preserve"> PAGEREF _Toc454963123 \h </w:instrText>
            </w:r>
            <w:r>
              <w:rPr>
                <w:noProof/>
                <w:webHidden/>
              </w:rPr>
            </w:r>
            <w:r>
              <w:rPr>
                <w:noProof/>
                <w:webHidden/>
              </w:rPr>
              <w:fldChar w:fldCharType="separate"/>
            </w:r>
            <w:r>
              <w:rPr>
                <w:noProof/>
                <w:webHidden/>
              </w:rPr>
              <w:t>44</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24" w:history="1">
            <w:r w:rsidRPr="00E86B6E">
              <w:rPr>
                <w:rStyle w:val="Hyperlink"/>
                <w:noProof/>
              </w:rPr>
              <w:t>12.3 Information Required for Concurrent Consideration</w:t>
            </w:r>
            <w:r>
              <w:rPr>
                <w:noProof/>
                <w:webHidden/>
              </w:rPr>
              <w:tab/>
            </w:r>
            <w:r>
              <w:rPr>
                <w:noProof/>
                <w:webHidden/>
              </w:rPr>
              <w:fldChar w:fldCharType="begin"/>
            </w:r>
            <w:r>
              <w:rPr>
                <w:noProof/>
                <w:webHidden/>
              </w:rPr>
              <w:instrText xml:space="preserve"> PAGEREF _Toc454963124 \h </w:instrText>
            </w:r>
            <w:r>
              <w:rPr>
                <w:noProof/>
                <w:webHidden/>
              </w:rPr>
            </w:r>
            <w:r>
              <w:rPr>
                <w:noProof/>
                <w:webHidden/>
              </w:rPr>
              <w:fldChar w:fldCharType="separate"/>
            </w:r>
            <w:r>
              <w:rPr>
                <w:noProof/>
                <w:webHidden/>
              </w:rPr>
              <w:t>44</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25" w:history="1">
            <w:r w:rsidRPr="00E86B6E">
              <w:rPr>
                <w:rStyle w:val="Hyperlink"/>
                <w:noProof/>
              </w:rPr>
              <w:t>12.4 Filing and Submission of Concurrent Application</w:t>
            </w:r>
            <w:r>
              <w:rPr>
                <w:noProof/>
                <w:webHidden/>
              </w:rPr>
              <w:tab/>
            </w:r>
            <w:r>
              <w:rPr>
                <w:noProof/>
                <w:webHidden/>
              </w:rPr>
              <w:fldChar w:fldCharType="begin"/>
            </w:r>
            <w:r>
              <w:rPr>
                <w:noProof/>
                <w:webHidden/>
              </w:rPr>
              <w:instrText xml:space="preserve"> PAGEREF _Toc454963125 \h </w:instrText>
            </w:r>
            <w:r>
              <w:rPr>
                <w:noProof/>
                <w:webHidden/>
              </w:rPr>
            </w:r>
            <w:r>
              <w:rPr>
                <w:noProof/>
                <w:webHidden/>
              </w:rPr>
              <w:fldChar w:fldCharType="separate"/>
            </w:r>
            <w:r>
              <w:rPr>
                <w:noProof/>
                <w:webHidden/>
              </w:rPr>
              <w:t>45</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26" w:history="1">
            <w:r w:rsidRPr="00E86B6E">
              <w:rPr>
                <w:rStyle w:val="Hyperlink"/>
                <w:noProof/>
              </w:rPr>
              <w:t>12.5 Action on Completed Concurrent Application</w:t>
            </w:r>
            <w:r>
              <w:rPr>
                <w:noProof/>
                <w:webHidden/>
              </w:rPr>
              <w:tab/>
            </w:r>
            <w:r>
              <w:rPr>
                <w:noProof/>
                <w:webHidden/>
              </w:rPr>
              <w:fldChar w:fldCharType="begin"/>
            </w:r>
            <w:r>
              <w:rPr>
                <w:noProof/>
                <w:webHidden/>
              </w:rPr>
              <w:instrText xml:space="preserve"> PAGEREF _Toc454963126 \h </w:instrText>
            </w:r>
            <w:r>
              <w:rPr>
                <w:noProof/>
                <w:webHidden/>
              </w:rPr>
            </w:r>
            <w:r>
              <w:rPr>
                <w:noProof/>
                <w:webHidden/>
              </w:rPr>
              <w:fldChar w:fldCharType="separate"/>
            </w:r>
            <w:r>
              <w:rPr>
                <w:noProof/>
                <w:webHidden/>
              </w:rPr>
              <w:t>45</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27" w:history="1">
            <w:r w:rsidRPr="00E86B6E">
              <w:rPr>
                <w:rStyle w:val="Hyperlink"/>
                <w:noProof/>
              </w:rPr>
              <w:t>12.6 Public Hearing</w:t>
            </w:r>
            <w:r>
              <w:rPr>
                <w:noProof/>
                <w:webHidden/>
              </w:rPr>
              <w:tab/>
            </w:r>
            <w:r>
              <w:rPr>
                <w:noProof/>
                <w:webHidden/>
              </w:rPr>
              <w:fldChar w:fldCharType="begin"/>
            </w:r>
            <w:r>
              <w:rPr>
                <w:noProof/>
                <w:webHidden/>
              </w:rPr>
              <w:instrText xml:space="preserve"> PAGEREF _Toc454963127 \h </w:instrText>
            </w:r>
            <w:r>
              <w:rPr>
                <w:noProof/>
                <w:webHidden/>
              </w:rPr>
            </w:r>
            <w:r>
              <w:rPr>
                <w:noProof/>
                <w:webHidden/>
              </w:rPr>
              <w:fldChar w:fldCharType="separate"/>
            </w:r>
            <w:r>
              <w:rPr>
                <w:noProof/>
                <w:webHidden/>
              </w:rPr>
              <w:t>46</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28" w:history="1">
            <w:r w:rsidRPr="00E86B6E">
              <w:rPr>
                <w:rStyle w:val="Hyperlink"/>
                <w:noProof/>
              </w:rPr>
              <w:t>12.7 Fees</w:t>
            </w:r>
            <w:r>
              <w:rPr>
                <w:noProof/>
                <w:webHidden/>
              </w:rPr>
              <w:tab/>
            </w:r>
            <w:r>
              <w:rPr>
                <w:noProof/>
                <w:webHidden/>
              </w:rPr>
              <w:fldChar w:fldCharType="begin"/>
            </w:r>
            <w:r>
              <w:rPr>
                <w:noProof/>
                <w:webHidden/>
              </w:rPr>
              <w:instrText xml:space="preserve"> PAGEREF _Toc454963128 \h </w:instrText>
            </w:r>
            <w:r>
              <w:rPr>
                <w:noProof/>
                <w:webHidden/>
              </w:rPr>
            </w:r>
            <w:r>
              <w:rPr>
                <w:noProof/>
                <w:webHidden/>
              </w:rPr>
              <w:fldChar w:fldCharType="separate"/>
            </w:r>
            <w:r>
              <w:rPr>
                <w:noProof/>
                <w:webHidden/>
              </w:rPr>
              <w:t>46</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129" w:history="1">
            <w:r w:rsidRPr="00E86B6E">
              <w:rPr>
                <w:rStyle w:val="Hyperlink"/>
                <w:noProof/>
                <w:shd w:val="clear" w:color="auto" w:fill="FFFFFF"/>
              </w:rPr>
              <w:t>ARTICLE 13- GENERAL DESIGN STANDARDS</w:t>
            </w:r>
            <w:r>
              <w:rPr>
                <w:noProof/>
                <w:webHidden/>
              </w:rPr>
              <w:tab/>
            </w:r>
            <w:r>
              <w:rPr>
                <w:noProof/>
                <w:webHidden/>
              </w:rPr>
              <w:fldChar w:fldCharType="begin"/>
            </w:r>
            <w:r>
              <w:rPr>
                <w:noProof/>
                <w:webHidden/>
              </w:rPr>
              <w:instrText xml:space="preserve"> PAGEREF _Toc454963129 \h </w:instrText>
            </w:r>
            <w:r>
              <w:rPr>
                <w:noProof/>
                <w:webHidden/>
              </w:rPr>
            </w:r>
            <w:r>
              <w:rPr>
                <w:noProof/>
                <w:webHidden/>
              </w:rPr>
              <w:fldChar w:fldCharType="separate"/>
            </w:r>
            <w:r>
              <w:rPr>
                <w:noProof/>
                <w:webHidden/>
              </w:rPr>
              <w:t>46</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30" w:history="1">
            <w:r w:rsidRPr="00E86B6E">
              <w:rPr>
                <w:rStyle w:val="Hyperlink"/>
                <w:noProof/>
                <w:shd w:val="clear" w:color="auto" w:fill="FFFFFF"/>
              </w:rPr>
              <w:t>13.1 Character of the Land</w:t>
            </w:r>
            <w:r>
              <w:rPr>
                <w:noProof/>
                <w:webHidden/>
              </w:rPr>
              <w:tab/>
            </w:r>
            <w:r>
              <w:rPr>
                <w:noProof/>
                <w:webHidden/>
              </w:rPr>
              <w:fldChar w:fldCharType="begin"/>
            </w:r>
            <w:r>
              <w:rPr>
                <w:noProof/>
                <w:webHidden/>
              </w:rPr>
              <w:instrText xml:space="preserve"> PAGEREF _Toc454963130 \h </w:instrText>
            </w:r>
            <w:r>
              <w:rPr>
                <w:noProof/>
                <w:webHidden/>
              </w:rPr>
            </w:r>
            <w:r>
              <w:rPr>
                <w:noProof/>
                <w:webHidden/>
              </w:rPr>
              <w:fldChar w:fldCharType="separate"/>
            </w:r>
            <w:r>
              <w:rPr>
                <w:noProof/>
                <w:webHidden/>
              </w:rPr>
              <w:t>47</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31" w:history="1">
            <w:r w:rsidRPr="00E86B6E">
              <w:rPr>
                <w:rStyle w:val="Hyperlink"/>
                <w:noProof/>
                <w:shd w:val="clear" w:color="auto" w:fill="FFFFFF"/>
              </w:rPr>
              <w:t>13.2 Building Placement</w:t>
            </w:r>
            <w:r>
              <w:rPr>
                <w:noProof/>
                <w:webHidden/>
              </w:rPr>
              <w:tab/>
            </w:r>
            <w:r>
              <w:rPr>
                <w:noProof/>
                <w:webHidden/>
              </w:rPr>
              <w:fldChar w:fldCharType="begin"/>
            </w:r>
            <w:r>
              <w:rPr>
                <w:noProof/>
                <w:webHidden/>
              </w:rPr>
              <w:instrText xml:space="preserve"> PAGEREF _Toc454963131 \h </w:instrText>
            </w:r>
            <w:r>
              <w:rPr>
                <w:noProof/>
                <w:webHidden/>
              </w:rPr>
            </w:r>
            <w:r>
              <w:rPr>
                <w:noProof/>
                <w:webHidden/>
              </w:rPr>
              <w:fldChar w:fldCharType="separate"/>
            </w:r>
            <w:r>
              <w:rPr>
                <w:noProof/>
                <w:webHidden/>
              </w:rPr>
              <w:t>47</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32" w:history="1">
            <w:r w:rsidRPr="00E86B6E">
              <w:rPr>
                <w:rStyle w:val="Hyperlink"/>
                <w:noProof/>
                <w:shd w:val="clear" w:color="auto" w:fill="FFFFFF"/>
              </w:rPr>
              <w:t>13.3 Protection of Existing Natural and Historic Features</w:t>
            </w:r>
            <w:r>
              <w:rPr>
                <w:noProof/>
                <w:webHidden/>
              </w:rPr>
              <w:tab/>
            </w:r>
            <w:r>
              <w:rPr>
                <w:noProof/>
                <w:webHidden/>
              </w:rPr>
              <w:fldChar w:fldCharType="begin"/>
            </w:r>
            <w:r>
              <w:rPr>
                <w:noProof/>
                <w:webHidden/>
              </w:rPr>
              <w:instrText xml:space="preserve"> PAGEREF _Toc454963132 \h </w:instrText>
            </w:r>
            <w:r>
              <w:rPr>
                <w:noProof/>
                <w:webHidden/>
              </w:rPr>
            </w:r>
            <w:r>
              <w:rPr>
                <w:noProof/>
                <w:webHidden/>
              </w:rPr>
              <w:fldChar w:fldCharType="separate"/>
            </w:r>
            <w:r>
              <w:rPr>
                <w:noProof/>
                <w:webHidden/>
              </w:rPr>
              <w:t>48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33" w:history="1">
            <w:r w:rsidRPr="00E86B6E">
              <w:rPr>
                <w:rStyle w:val="Hyperlink"/>
                <w:noProof/>
                <w:shd w:val="clear" w:color="auto" w:fill="FFFFFF"/>
              </w:rPr>
              <w:t>13.4 Fire Protection</w:t>
            </w:r>
            <w:r>
              <w:rPr>
                <w:noProof/>
                <w:webHidden/>
              </w:rPr>
              <w:tab/>
            </w:r>
            <w:r>
              <w:rPr>
                <w:noProof/>
                <w:webHidden/>
              </w:rPr>
              <w:fldChar w:fldCharType="begin"/>
            </w:r>
            <w:r>
              <w:rPr>
                <w:noProof/>
                <w:webHidden/>
              </w:rPr>
              <w:instrText xml:space="preserve"> PAGEREF _Toc454963133 \h </w:instrText>
            </w:r>
            <w:r>
              <w:rPr>
                <w:noProof/>
                <w:webHidden/>
              </w:rPr>
            </w:r>
            <w:r>
              <w:rPr>
                <w:noProof/>
                <w:webHidden/>
              </w:rPr>
              <w:fldChar w:fldCharType="separate"/>
            </w:r>
            <w:r>
              <w:rPr>
                <w:noProof/>
                <w:webHidden/>
              </w:rPr>
              <w:t>49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34" w:history="1">
            <w:r w:rsidRPr="00E86B6E">
              <w:rPr>
                <w:rStyle w:val="Hyperlink"/>
                <w:noProof/>
                <w:shd w:val="clear" w:color="auto" w:fill="FFFFFF"/>
              </w:rPr>
              <w:t>13.5 Plats and Access Crossing Municipal Boundaries</w:t>
            </w:r>
            <w:r>
              <w:rPr>
                <w:noProof/>
                <w:webHidden/>
              </w:rPr>
              <w:tab/>
            </w:r>
            <w:r>
              <w:rPr>
                <w:noProof/>
                <w:webHidden/>
              </w:rPr>
              <w:fldChar w:fldCharType="begin"/>
            </w:r>
            <w:r>
              <w:rPr>
                <w:noProof/>
                <w:webHidden/>
              </w:rPr>
              <w:instrText xml:space="preserve"> PAGEREF _Toc454963134 \h </w:instrText>
            </w:r>
            <w:r>
              <w:rPr>
                <w:noProof/>
                <w:webHidden/>
              </w:rPr>
            </w:r>
            <w:r>
              <w:rPr>
                <w:noProof/>
                <w:webHidden/>
              </w:rPr>
              <w:fldChar w:fldCharType="separate"/>
            </w:r>
            <w:r>
              <w:rPr>
                <w:noProof/>
                <w:webHidden/>
              </w:rPr>
              <w:t>49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35" w:history="1">
            <w:r w:rsidRPr="00E86B6E">
              <w:rPr>
                <w:rStyle w:val="Hyperlink"/>
                <w:noProof/>
                <w:shd w:val="clear" w:color="auto" w:fill="FFFFFF"/>
              </w:rPr>
              <w:t>13.6 Names of Site Plan and Streets</w:t>
            </w:r>
            <w:r>
              <w:rPr>
                <w:noProof/>
                <w:webHidden/>
              </w:rPr>
              <w:tab/>
            </w:r>
            <w:r>
              <w:rPr>
                <w:noProof/>
                <w:webHidden/>
              </w:rPr>
              <w:fldChar w:fldCharType="begin"/>
            </w:r>
            <w:r>
              <w:rPr>
                <w:noProof/>
                <w:webHidden/>
              </w:rPr>
              <w:instrText xml:space="preserve"> PAGEREF _Toc454963135 \h </w:instrText>
            </w:r>
            <w:r>
              <w:rPr>
                <w:noProof/>
                <w:webHidden/>
              </w:rPr>
            </w:r>
            <w:r>
              <w:rPr>
                <w:noProof/>
                <w:webHidden/>
              </w:rPr>
              <w:fldChar w:fldCharType="separate"/>
            </w:r>
            <w:r>
              <w:rPr>
                <w:noProof/>
                <w:webHidden/>
              </w:rPr>
              <w:t>49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36" w:history="1">
            <w:r w:rsidRPr="00E86B6E">
              <w:rPr>
                <w:rStyle w:val="Hyperlink"/>
                <w:noProof/>
                <w:shd w:val="clear" w:color="auto" w:fill="FFFFFF"/>
              </w:rPr>
              <w:t>13.7 Topsoil</w:t>
            </w:r>
            <w:r>
              <w:rPr>
                <w:noProof/>
                <w:webHidden/>
              </w:rPr>
              <w:tab/>
            </w:r>
            <w:r>
              <w:rPr>
                <w:noProof/>
                <w:webHidden/>
              </w:rPr>
              <w:fldChar w:fldCharType="begin"/>
            </w:r>
            <w:r>
              <w:rPr>
                <w:noProof/>
                <w:webHidden/>
              </w:rPr>
              <w:instrText xml:space="preserve"> PAGEREF _Toc454963136 \h </w:instrText>
            </w:r>
            <w:r>
              <w:rPr>
                <w:noProof/>
                <w:webHidden/>
              </w:rPr>
            </w:r>
            <w:r>
              <w:rPr>
                <w:noProof/>
                <w:webHidden/>
              </w:rPr>
              <w:fldChar w:fldCharType="separate"/>
            </w:r>
            <w:r>
              <w:rPr>
                <w:noProof/>
                <w:webHidden/>
              </w:rPr>
              <w:t>49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37" w:history="1">
            <w:r w:rsidRPr="00E86B6E">
              <w:rPr>
                <w:rStyle w:val="Hyperlink"/>
                <w:noProof/>
                <w:shd w:val="clear" w:color="auto" w:fill="FFFFFF"/>
              </w:rPr>
              <w:t>13.8 Mixed Use (Commercial and Multiple-Dwelling Units)</w:t>
            </w:r>
            <w:r>
              <w:rPr>
                <w:noProof/>
                <w:webHidden/>
              </w:rPr>
              <w:tab/>
            </w:r>
            <w:r>
              <w:rPr>
                <w:noProof/>
                <w:webHidden/>
              </w:rPr>
              <w:fldChar w:fldCharType="begin"/>
            </w:r>
            <w:r>
              <w:rPr>
                <w:noProof/>
                <w:webHidden/>
              </w:rPr>
              <w:instrText xml:space="preserve"> PAGEREF _Toc454963137 \h </w:instrText>
            </w:r>
            <w:r>
              <w:rPr>
                <w:noProof/>
                <w:webHidden/>
              </w:rPr>
            </w:r>
            <w:r>
              <w:rPr>
                <w:noProof/>
                <w:webHidden/>
              </w:rPr>
              <w:fldChar w:fldCharType="separate"/>
            </w:r>
            <w:r>
              <w:rPr>
                <w:noProof/>
                <w:webHidden/>
              </w:rPr>
              <w:t>49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38" w:history="1">
            <w:r w:rsidRPr="00E86B6E">
              <w:rPr>
                <w:rStyle w:val="Hyperlink"/>
                <w:noProof/>
                <w:shd w:val="clear" w:color="auto" w:fill="FFFFFF"/>
              </w:rPr>
              <w:t>13.9 Sanitary Facilities Required</w:t>
            </w:r>
            <w:r>
              <w:rPr>
                <w:noProof/>
                <w:webHidden/>
              </w:rPr>
              <w:tab/>
            </w:r>
            <w:r>
              <w:rPr>
                <w:noProof/>
                <w:webHidden/>
              </w:rPr>
              <w:fldChar w:fldCharType="begin"/>
            </w:r>
            <w:r>
              <w:rPr>
                <w:noProof/>
                <w:webHidden/>
              </w:rPr>
              <w:instrText xml:space="preserve"> PAGEREF _Toc454963138 \h </w:instrText>
            </w:r>
            <w:r>
              <w:rPr>
                <w:noProof/>
                <w:webHidden/>
              </w:rPr>
            </w:r>
            <w:r>
              <w:rPr>
                <w:noProof/>
                <w:webHidden/>
              </w:rPr>
              <w:fldChar w:fldCharType="separate"/>
            </w:r>
            <w:r>
              <w:rPr>
                <w:noProof/>
                <w:webHidden/>
              </w:rPr>
              <w:t>50</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39" w:history="1">
            <w:r w:rsidRPr="00E86B6E">
              <w:rPr>
                <w:rStyle w:val="Hyperlink"/>
                <w:noProof/>
              </w:rPr>
              <w:t>13.10 Off-Street Parking and Loading</w:t>
            </w:r>
            <w:r>
              <w:rPr>
                <w:noProof/>
                <w:webHidden/>
              </w:rPr>
              <w:tab/>
            </w:r>
            <w:r>
              <w:rPr>
                <w:noProof/>
                <w:webHidden/>
              </w:rPr>
              <w:fldChar w:fldCharType="begin"/>
            </w:r>
            <w:r>
              <w:rPr>
                <w:noProof/>
                <w:webHidden/>
              </w:rPr>
              <w:instrText xml:space="preserve"> PAGEREF _Toc454963139 \h </w:instrText>
            </w:r>
            <w:r>
              <w:rPr>
                <w:noProof/>
                <w:webHidden/>
              </w:rPr>
            </w:r>
            <w:r>
              <w:rPr>
                <w:noProof/>
                <w:webHidden/>
              </w:rPr>
              <w:fldChar w:fldCharType="separate"/>
            </w:r>
            <w:r>
              <w:rPr>
                <w:noProof/>
                <w:webHidden/>
              </w:rPr>
              <w:t>50</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140" w:history="1">
            <w:r w:rsidRPr="00E86B6E">
              <w:rPr>
                <w:rStyle w:val="Hyperlink"/>
                <w:noProof/>
                <w:shd w:val="clear" w:color="auto" w:fill="FFFFFF"/>
              </w:rPr>
              <w:t xml:space="preserve">ARTICLE 14 – ROAD &amp; DRIVEWAY DESIGN </w:t>
            </w:r>
            <w:r w:rsidRPr="00E86B6E">
              <w:rPr>
                <w:rStyle w:val="Hyperlink"/>
                <w:noProof/>
                <w:w w:val="83"/>
                <w:shd w:val="clear" w:color="auto" w:fill="FFFFFF"/>
              </w:rPr>
              <w:t xml:space="preserve">&amp; </w:t>
            </w:r>
            <w:r w:rsidRPr="00E86B6E">
              <w:rPr>
                <w:rStyle w:val="Hyperlink"/>
                <w:noProof/>
                <w:shd w:val="clear" w:color="auto" w:fill="FFFFFF"/>
              </w:rPr>
              <w:t>CONSTRUCTION STANDARDS</w:t>
            </w:r>
            <w:r>
              <w:rPr>
                <w:noProof/>
                <w:webHidden/>
              </w:rPr>
              <w:tab/>
            </w:r>
            <w:r>
              <w:rPr>
                <w:noProof/>
                <w:webHidden/>
              </w:rPr>
              <w:fldChar w:fldCharType="begin"/>
            </w:r>
            <w:r>
              <w:rPr>
                <w:noProof/>
                <w:webHidden/>
              </w:rPr>
              <w:instrText xml:space="preserve"> PAGEREF _Toc454963140 \h </w:instrText>
            </w:r>
            <w:r>
              <w:rPr>
                <w:noProof/>
                <w:webHidden/>
              </w:rPr>
            </w:r>
            <w:r>
              <w:rPr>
                <w:noProof/>
                <w:webHidden/>
              </w:rPr>
              <w:fldChar w:fldCharType="separate"/>
            </w:r>
            <w:r>
              <w:rPr>
                <w:noProof/>
                <w:webHidden/>
              </w:rPr>
              <w:t>52</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41" w:history="1">
            <w:r w:rsidRPr="00E86B6E">
              <w:rPr>
                <w:rStyle w:val="Hyperlink"/>
                <w:noProof/>
                <w:shd w:val="clear" w:color="auto" w:fill="FFFFFF"/>
              </w:rPr>
              <w:t>14.1 General Requirements</w:t>
            </w:r>
            <w:r>
              <w:rPr>
                <w:noProof/>
                <w:webHidden/>
              </w:rPr>
              <w:tab/>
            </w:r>
            <w:r>
              <w:rPr>
                <w:noProof/>
                <w:webHidden/>
              </w:rPr>
              <w:fldChar w:fldCharType="begin"/>
            </w:r>
            <w:r>
              <w:rPr>
                <w:noProof/>
                <w:webHidden/>
              </w:rPr>
              <w:instrText xml:space="preserve"> PAGEREF _Toc454963141 \h </w:instrText>
            </w:r>
            <w:r>
              <w:rPr>
                <w:noProof/>
                <w:webHidden/>
              </w:rPr>
            </w:r>
            <w:r>
              <w:rPr>
                <w:noProof/>
                <w:webHidden/>
              </w:rPr>
              <w:fldChar w:fldCharType="separate"/>
            </w:r>
            <w:r>
              <w:rPr>
                <w:noProof/>
                <w:webHidden/>
              </w:rPr>
              <w:t>52</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42" w:history="1">
            <w:r w:rsidRPr="00E86B6E">
              <w:rPr>
                <w:rStyle w:val="Hyperlink"/>
                <w:noProof/>
                <w:shd w:val="clear" w:color="auto" w:fill="FFFFFF"/>
              </w:rPr>
              <w:t>14.1.2 Highway Bounds and Signs</w:t>
            </w:r>
            <w:r>
              <w:rPr>
                <w:noProof/>
                <w:webHidden/>
              </w:rPr>
              <w:tab/>
            </w:r>
            <w:r>
              <w:rPr>
                <w:noProof/>
                <w:webHidden/>
              </w:rPr>
              <w:fldChar w:fldCharType="begin"/>
            </w:r>
            <w:r>
              <w:rPr>
                <w:noProof/>
                <w:webHidden/>
              </w:rPr>
              <w:instrText xml:space="preserve"> PAGEREF _Toc454963142 \h </w:instrText>
            </w:r>
            <w:r>
              <w:rPr>
                <w:noProof/>
                <w:webHidden/>
              </w:rPr>
            </w:r>
            <w:r>
              <w:rPr>
                <w:noProof/>
                <w:webHidden/>
              </w:rPr>
              <w:fldChar w:fldCharType="separate"/>
            </w:r>
            <w:r>
              <w:rPr>
                <w:noProof/>
                <w:webHidden/>
              </w:rPr>
              <w:t>53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43" w:history="1">
            <w:r w:rsidRPr="00E86B6E">
              <w:rPr>
                <w:rStyle w:val="Hyperlink"/>
                <w:noProof/>
                <w:shd w:val="clear" w:color="auto" w:fill="FFFFFF"/>
              </w:rPr>
              <w:t>14.1.3 Access</w:t>
            </w:r>
            <w:r>
              <w:rPr>
                <w:noProof/>
                <w:webHidden/>
              </w:rPr>
              <w:tab/>
            </w:r>
            <w:r>
              <w:rPr>
                <w:noProof/>
                <w:webHidden/>
              </w:rPr>
              <w:fldChar w:fldCharType="begin"/>
            </w:r>
            <w:r>
              <w:rPr>
                <w:noProof/>
                <w:webHidden/>
              </w:rPr>
              <w:instrText xml:space="preserve"> PAGEREF _Toc454963143 \h </w:instrText>
            </w:r>
            <w:r>
              <w:rPr>
                <w:noProof/>
                <w:webHidden/>
              </w:rPr>
            </w:r>
            <w:r>
              <w:rPr>
                <w:noProof/>
                <w:webHidden/>
              </w:rPr>
              <w:fldChar w:fldCharType="separate"/>
            </w:r>
            <w:r>
              <w:rPr>
                <w:noProof/>
                <w:webHidden/>
              </w:rPr>
              <w:t>54</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44" w:history="1">
            <w:r w:rsidRPr="00E86B6E">
              <w:rPr>
                <w:rStyle w:val="Hyperlink"/>
                <w:noProof/>
                <w:shd w:val="clear" w:color="auto" w:fill="FFFFFF"/>
              </w:rPr>
              <w:t>14.2 Road Classification &amp; Design</w:t>
            </w:r>
            <w:r>
              <w:rPr>
                <w:noProof/>
                <w:webHidden/>
              </w:rPr>
              <w:tab/>
            </w:r>
            <w:r>
              <w:rPr>
                <w:noProof/>
                <w:webHidden/>
              </w:rPr>
              <w:fldChar w:fldCharType="begin"/>
            </w:r>
            <w:r>
              <w:rPr>
                <w:noProof/>
                <w:webHidden/>
              </w:rPr>
              <w:instrText xml:space="preserve"> PAGEREF _Toc454963144 \h </w:instrText>
            </w:r>
            <w:r>
              <w:rPr>
                <w:noProof/>
                <w:webHidden/>
              </w:rPr>
            </w:r>
            <w:r>
              <w:rPr>
                <w:noProof/>
                <w:webHidden/>
              </w:rPr>
              <w:fldChar w:fldCharType="separate"/>
            </w:r>
            <w:r>
              <w:rPr>
                <w:noProof/>
                <w:webHidden/>
              </w:rPr>
              <w:t>54</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45" w:history="1">
            <w:r w:rsidRPr="00E86B6E">
              <w:rPr>
                <w:rStyle w:val="Hyperlink"/>
                <w:noProof/>
                <w:shd w:val="clear" w:color="auto" w:fill="FFFFFF"/>
              </w:rPr>
              <w:t>14.2.1 Road Design Standards</w:t>
            </w:r>
            <w:r>
              <w:rPr>
                <w:noProof/>
                <w:webHidden/>
              </w:rPr>
              <w:tab/>
            </w:r>
            <w:r>
              <w:rPr>
                <w:noProof/>
                <w:webHidden/>
              </w:rPr>
              <w:fldChar w:fldCharType="begin"/>
            </w:r>
            <w:r>
              <w:rPr>
                <w:noProof/>
                <w:webHidden/>
              </w:rPr>
              <w:instrText xml:space="preserve"> PAGEREF _Toc454963145 \h </w:instrText>
            </w:r>
            <w:r>
              <w:rPr>
                <w:noProof/>
                <w:webHidden/>
              </w:rPr>
            </w:r>
            <w:r>
              <w:rPr>
                <w:noProof/>
                <w:webHidden/>
              </w:rPr>
              <w:fldChar w:fldCharType="separate"/>
            </w:r>
            <w:r>
              <w:rPr>
                <w:noProof/>
                <w:webHidden/>
              </w:rPr>
              <w:t>55</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46" w:history="1">
            <w:r w:rsidRPr="00E86B6E">
              <w:rPr>
                <w:rStyle w:val="Hyperlink"/>
                <w:noProof/>
                <w:shd w:val="clear" w:color="auto" w:fill="FFFFFF"/>
              </w:rPr>
              <w:t>14.4 Driveway and Access Design Standards</w:t>
            </w:r>
            <w:r>
              <w:rPr>
                <w:noProof/>
                <w:webHidden/>
              </w:rPr>
              <w:tab/>
            </w:r>
            <w:r>
              <w:rPr>
                <w:noProof/>
                <w:webHidden/>
              </w:rPr>
              <w:fldChar w:fldCharType="begin"/>
            </w:r>
            <w:r>
              <w:rPr>
                <w:noProof/>
                <w:webHidden/>
              </w:rPr>
              <w:instrText xml:space="preserve"> PAGEREF _Toc454963146 \h </w:instrText>
            </w:r>
            <w:r>
              <w:rPr>
                <w:noProof/>
                <w:webHidden/>
              </w:rPr>
            </w:r>
            <w:r>
              <w:rPr>
                <w:noProof/>
                <w:webHidden/>
              </w:rPr>
              <w:fldChar w:fldCharType="separate"/>
            </w:r>
            <w:r>
              <w:rPr>
                <w:noProof/>
                <w:webHidden/>
              </w:rPr>
              <w:t>55</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47" w:history="1">
            <w:r w:rsidRPr="00E86B6E">
              <w:rPr>
                <w:rStyle w:val="Hyperlink"/>
                <w:noProof/>
                <w:shd w:val="clear" w:color="auto" w:fill="FFFFFF"/>
              </w:rPr>
              <w:t>14.4.1 Number of Access Points to Roads</w:t>
            </w:r>
            <w:r>
              <w:rPr>
                <w:noProof/>
                <w:webHidden/>
              </w:rPr>
              <w:tab/>
            </w:r>
            <w:r>
              <w:rPr>
                <w:noProof/>
                <w:webHidden/>
              </w:rPr>
              <w:fldChar w:fldCharType="begin"/>
            </w:r>
            <w:r>
              <w:rPr>
                <w:noProof/>
                <w:webHidden/>
              </w:rPr>
              <w:instrText xml:space="preserve"> PAGEREF _Toc454963147 \h </w:instrText>
            </w:r>
            <w:r>
              <w:rPr>
                <w:noProof/>
                <w:webHidden/>
              </w:rPr>
            </w:r>
            <w:r>
              <w:rPr>
                <w:noProof/>
                <w:webHidden/>
              </w:rPr>
              <w:fldChar w:fldCharType="separate"/>
            </w:r>
            <w:r>
              <w:rPr>
                <w:noProof/>
                <w:webHidden/>
              </w:rPr>
              <w:t>56</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48" w:history="1">
            <w:r w:rsidRPr="00E86B6E">
              <w:rPr>
                <w:rStyle w:val="Hyperlink"/>
                <w:noProof/>
                <w:shd w:val="clear" w:color="auto" w:fill="FFFFFF"/>
              </w:rPr>
              <w:t>14.4.2 Driveway Design</w:t>
            </w:r>
            <w:r>
              <w:rPr>
                <w:noProof/>
                <w:webHidden/>
              </w:rPr>
              <w:tab/>
            </w:r>
            <w:r>
              <w:rPr>
                <w:noProof/>
                <w:webHidden/>
              </w:rPr>
              <w:fldChar w:fldCharType="begin"/>
            </w:r>
            <w:r>
              <w:rPr>
                <w:noProof/>
                <w:webHidden/>
              </w:rPr>
              <w:instrText xml:space="preserve"> PAGEREF _Toc454963148 \h </w:instrText>
            </w:r>
            <w:r>
              <w:rPr>
                <w:noProof/>
                <w:webHidden/>
              </w:rPr>
            </w:r>
            <w:r>
              <w:rPr>
                <w:noProof/>
                <w:webHidden/>
              </w:rPr>
              <w:fldChar w:fldCharType="separate"/>
            </w:r>
            <w:r>
              <w:rPr>
                <w:noProof/>
                <w:webHidden/>
              </w:rPr>
              <w:t>56</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49" w:history="1">
            <w:r w:rsidRPr="00E86B6E">
              <w:rPr>
                <w:rStyle w:val="Hyperlink"/>
                <w:noProof/>
                <w:shd w:val="clear" w:color="auto" w:fill="FFFFFF"/>
              </w:rPr>
              <w:t>14.4.3 Related Improvements</w:t>
            </w:r>
            <w:r>
              <w:rPr>
                <w:noProof/>
                <w:webHidden/>
              </w:rPr>
              <w:tab/>
            </w:r>
            <w:r>
              <w:rPr>
                <w:noProof/>
                <w:webHidden/>
              </w:rPr>
              <w:fldChar w:fldCharType="begin"/>
            </w:r>
            <w:r>
              <w:rPr>
                <w:noProof/>
                <w:webHidden/>
              </w:rPr>
              <w:instrText xml:space="preserve"> PAGEREF _Toc454963149 \h </w:instrText>
            </w:r>
            <w:r>
              <w:rPr>
                <w:noProof/>
                <w:webHidden/>
              </w:rPr>
            </w:r>
            <w:r>
              <w:rPr>
                <w:noProof/>
                <w:webHidden/>
              </w:rPr>
              <w:fldChar w:fldCharType="separate"/>
            </w:r>
            <w:r>
              <w:rPr>
                <w:noProof/>
                <w:webHidden/>
              </w:rPr>
              <w:t>57</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50" w:history="1">
            <w:r w:rsidRPr="00E86B6E">
              <w:rPr>
                <w:rStyle w:val="Hyperlink"/>
                <w:noProof/>
                <w:shd w:val="clear" w:color="auto" w:fill="FFFFFF"/>
              </w:rPr>
              <w:t>14.4.4 Safety Requirements</w:t>
            </w:r>
            <w:r>
              <w:rPr>
                <w:noProof/>
                <w:webHidden/>
              </w:rPr>
              <w:tab/>
            </w:r>
            <w:r>
              <w:rPr>
                <w:noProof/>
                <w:webHidden/>
              </w:rPr>
              <w:fldChar w:fldCharType="begin"/>
            </w:r>
            <w:r>
              <w:rPr>
                <w:noProof/>
                <w:webHidden/>
              </w:rPr>
              <w:instrText xml:space="preserve"> PAGEREF _Toc454963150 \h </w:instrText>
            </w:r>
            <w:r>
              <w:rPr>
                <w:noProof/>
                <w:webHidden/>
              </w:rPr>
            </w:r>
            <w:r>
              <w:rPr>
                <w:noProof/>
                <w:webHidden/>
              </w:rPr>
              <w:fldChar w:fldCharType="separate"/>
            </w:r>
            <w:r>
              <w:rPr>
                <w:noProof/>
                <w:webHidden/>
              </w:rPr>
              <w:t>57</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51" w:history="1">
            <w:r w:rsidRPr="00E86B6E">
              <w:rPr>
                <w:rStyle w:val="Hyperlink"/>
                <w:noProof/>
                <w:shd w:val="clear" w:color="auto" w:fill="FFFFFF"/>
              </w:rPr>
              <w:t>14.4.5 Access to State Highways</w:t>
            </w:r>
            <w:r>
              <w:rPr>
                <w:noProof/>
                <w:webHidden/>
              </w:rPr>
              <w:tab/>
            </w:r>
            <w:r>
              <w:rPr>
                <w:noProof/>
                <w:webHidden/>
              </w:rPr>
              <w:fldChar w:fldCharType="begin"/>
            </w:r>
            <w:r>
              <w:rPr>
                <w:noProof/>
                <w:webHidden/>
              </w:rPr>
              <w:instrText xml:space="preserve"> PAGEREF _Toc454963151 \h </w:instrText>
            </w:r>
            <w:r>
              <w:rPr>
                <w:noProof/>
                <w:webHidden/>
              </w:rPr>
            </w:r>
            <w:r>
              <w:rPr>
                <w:noProof/>
                <w:webHidden/>
              </w:rPr>
              <w:fldChar w:fldCharType="separate"/>
            </w:r>
            <w:r>
              <w:rPr>
                <w:noProof/>
                <w:webHidden/>
              </w:rPr>
              <w:t>58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52" w:history="1">
            <w:r w:rsidRPr="00E86B6E">
              <w:rPr>
                <w:rStyle w:val="Hyperlink"/>
                <w:noProof/>
                <w:shd w:val="clear" w:color="auto" w:fill="FFFFFF"/>
              </w:rPr>
              <w:t>14.5 Private Roads</w:t>
            </w:r>
            <w:r>
              <w:rPr>
                <w:noProof/>
                <w:webHidden/>
              </w:rPr>
              <w:tab/>
            </w:r>
            <w:r>
              <w:rPr>
                <w:noProof/>
                <w:webHidden/>
              </w:rPr>
              <w:fldChar w:fldCharType="begin"/>
            </w:r>
            <w:r>
              <w:rPr>
                <w:noProof/>
                <w:webHidden/>
              </w:rPr>
              <w:instrText xml:space="preserve"> PAGEREF _Toc454963152 \h </w:instrText>
            </w:r>
            <w:r>
              <w:rPr>
                <w:noProof/>
                <w:webHidden/>
              </w:rPr>
            </w:r>
            <w:r>
              <w:rPr>
                <w:noProof/>
                <w:webHidden/>
              </w:rPr>
              <w:fldChar w:fldCharType="separate"/>
            </w:r>
            <w:r>
              <w:rPr>
                <w:noProof/>
                <w:webHidden/>
              </w:rPr>
              <w:t>58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53" w:history="1">
            <w:r w:rsidRPr="00E86B6E">
              <w:rPr>
                <w:rStyle w:val="Hyperlink"/>
                <w:noProof/>
                <w:shd w:val="clear" w:color="auto" w:fill="FFFFFF"/>
              </w:rPr>
              <w:t>14.6 Raised Sidewalk Placement and Design Standards</w:t>
            </w:r>
            <w:r>
              <w:rPr>
                <w:noProof/>
                <w:webHidden/>
              </w:rPr>
              <w:tab/>
            </w:r>
            <w:r>
              <w:rPr>
                <w:noProof/>
                <w:webHidden/>
              </w:rPr>
              <w:fldChar w:fldCharType="begin"/>
            </w:r>
            <w:r>
              <w:rPr>
                <w:noProof/>
                <w:webHidden/>
              </w:rPr>
              <w:instrText xml:space="preserve"> PAGEREF _Toc454963153 \h </w:instrText>
            </w:r>
            <w:r>
              <w:rPr>
                <w:noProof/>
                <w:webHidden/>
              </w:rPr>
            </w:r>
            <w:r>
              <w:rPr>
                <w:noProof/>
                <w:webHidden/>
              </w:rPr>
              <w:fldChar w:fldCharType="separate"/>
            </w:r>
            <w:r>
              <w:rPr>
                <w:noProof/>
                <w:webHidden/>
              </w:rPr>
              <w:t>58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54" w:history="1">
            <w:r w:rsidRPr="00E86B6E">
              <w:rPr>
                <w:rStyle w:val="Hyperlink"/>
                <w:noProof/>
                <w:shd w:val="clear" w:color="auto" w:fill="FFFFFF"/>
              </w:rPr>
              <w:t>14.7 Road Construction Standards</w:t>
            </w:r>
            <w:r>
              <w:rPr>
                <w:noProof/>
                <w:webHidden/>
              </w:rPr>
              <w:tab/>
            </w:r>
            <w:r>
              <w:rPr>
                <w:noProof/>
                <w:webHidden/>
              </w:rPr>
              <w:fldChar w:fldCharType="begin"/>
            </w:r>
            <w:r>
              <w:rPr>
                <w:noProof/>
                <w:webHidden/>
              </w:rPr>
              <w:instrText xml:space="preserve"> PAGEREF _Toc454963154 \h </w:instrText>
            </w:r>
            <w:r>
              <w:rPr>
                <w:noProof/>
                <w:webHidden/>
              </w:rPr>
            </w:r>
            <w:r>
              <w:rPr>
                <w:noProof/>
                <w:webHidden/>
              </w:rPr>
              <w:fldChar w:fldCharType="separate"/>
            </w:r>
            <w:r>
              <w:rPr>
                <w:noProof/>
                <w:webHidden/>
              </w:rPr>
              <w:t>59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55" w:history="1">
            <w:r w:rsidRPr="00E86B6E">
              <w:rPr>
                <w:rStyle w:val="Hyperlink"/>
                <w:noProof/>
                <w:shd w:val="clear" w:color="auto" w:fill="FFFFFF"/>
              </w:rPr>
              <w:t>114.7.1 Pavement</w:t>
            </w:r>
            <w:r>
              <w:rPr>
                <w:noProof/>
                <w:webHidden/>
              </w:rPr>
              <w:tab/>
            </w:r>
            <w:r>
              <w:rPr>
                <w:noProof/>
                <w:webHidden/>
              </w:rPr>
              <w:fldChar w:fldCharType="begin"/>
            </w:r>
            <w:r>
              <w:rPr>
                <w:noProof/>
                <w:webHidden/>
              </w:rPr>
              <w:instrText xml:space="preserve"> PAGEREF _Toc454963155 \h </w:instrText>
            </w:r>
            <w:r>
              <w:rPr>
                <w:noProof/>
                <w:webHidden/>
              </w:rPr>
            </w:r>
            <w:r>
              <w:rPr>
                <w:noProof/>
                <w:webHidden/>
              </w:rPr>
              <w:fldChar w:fldCharType="separate"/>
            </w:r>
            <w:r>
              <w:rPr>
                <w:noProof/>
                <w:webHidden/>
              </w:rPr>
              <w:t>59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56" w:history="1">
            <w:r w:rsidRPr="00E86B6E">
              <w:rPr>
                <w:rStyle w:val="Hyperlink"/>
                <w:noProof/>
                <w:shd w:val="clear" w:color="auto" w:fill="FFFFFF"/>
              </w:rPr>
              <w:t>14.7.2 Shoulders</w:t>
            </w:r>
            <w:r>
              <w:rPr>
                <w:noProof/>
                <w:webHidden/>
              </w:rPr>
              <w:tab/>
            </w:r>
            <w:r>
              <w:rPr>
                <w:noProof/>
                <w:webHidden/>
              </w:rPr>
              <w:fldChar w:fldCharType="begin"/>
            </w:r>
            <w:r>
              <w:rPr>
                <w:noProof/>
                <w:webHidden/>
              </w:rPr>
              <w:instrText xml:space="preserve"> PAGEREF _Toc454963156 \h </w:instrText>
            </w:r>
            <w:r>
              <w:rPr>
                <w:noProof/>
                <w:webHidden/>
              </w:rPr>
            </w:r>
            <w:r>
              <w:rPr>
                <w:noProof/>
                <w:webHidden/>
              </w:rPr>
              <w:fldChar w:fldCharType="separate"/>
            </w:r>
            <w:r>
              <w:rPr>
                <w:noProof/>
                <w:webHidden/>
              </w:rPr>
              <w:t>60</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57" w:history="1">
            <w:r w:rsidRPr="00E86B6E">
              <w:rPr>
                <w:rStyle w:val="Hyperlink"/>
                <w:noProof/>
                <w:shd w:val="clear" w:color="auto" w:fill="FFFFFF"/>
              </w:rPr>
              <w:t>14.7.3 Loaming and Seeding</w:t>
            </w:r>
            <w:r>
              <w:rPr>
                <w:noProof/>
                <w:webHidden/>
              </w:rPr>
              <w:tab/>
            </w:r>
            <w:r>
              <w:rPr>
                <w:noProof/>
                <w:webHidden/>
              </w:rPr>
              <w:fldChar w:fldCharType="begin"/>
            </w:r>
            <w:r>
              <w:rPr>
                <w:noProof/>
                <w:webHidden/>
              </w:rPr>
              <w:instrText xml:space="preserve"> PAGEREF _Toc454963157 \h </w:instrText>
            </w:r>
            <w:r>
              <w:rPr>
                <w:noProof/>
                <w:webHidden/>
              </w:rPr>
            </w:r>
            <w:r>
              <w:rPr>
                <w:noProof/>
                <w:webHidden/>
              </w:rPr>
              <w:fldChar w:fldCharType="separate"/>
            </w:r>
            <w:r>
              <w:rPr>
                <w:noProof/>
                <w:webHidden/>
              </w:rPr>
              <w:t>60</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58" w:history="1">
            <w:r w:rsidRPr="00E86B6E">
              <w:rPr>
                <w:rStyle w:val="Hyperlink"/>
                <w:noProof/>
                <w:shd w:val="clear" w:color="auto" w:fill="FFFFFF"/>
              </w:rPr>
              <w:t>14.7.4 Road In Cut/Fill</w:t>
            </w:r>
            <w:r>
              <w:rPr>
                <w:noProof/>
                <w:webHidden/>
              </w:rPr>
              <w:tab/>
            </w:r>
            <w:r>
              <w:rPr>
                <w:noProof/>
                <w:webHidden/>
              </w:rPr>
              <w:fldChar w:fldCharType="begin"/>
            </w:r>
            <w:r>
              <w:rPr>
                <w:noProof/>
                <w:webHidden/>
              </w:rPr>
              <w:instrText xml:space="preserve"> PAGEREF _Toc454963158 \h </w:instrText>
            </w:r>
            <w:r>
              <w:rPr>
                <w:noProof/>
                <w:webHidden/>
              </w:rPr>
            </w:r>
            <w:r>
              <w:rPr>
                <w:noProof/>
                <w:webHidden/>
              </w:rPr>
              <w:fldChar w:fldCharType="separate"/>
            </w:r>
            <w:r>
              <w:rPr>
                <w:noProof/>
                <w:webHidden/>
              </w:rPr>
              <w:t>60</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59" w:history="1">
            <w:r w:rsidRPr="00E86B6E">
              <w:rPr>
                <w:rStyle w:val="Hyperlink"/>
                <w:noProof/>
                <w:shd w:val="clear" w:color="auto" w:fill="FFFFFF"/>
              </w:rPr>
              <w:t>14.7.5 Street Lights</w:t>
            </w:r>
            <w:r>
              <w:rPr>
                <w:noProof/>
                <w:webHidden/>
              </w:rPr>
              <w:tab/>
            </w:r>
            <w:r>
              <w:rPr>
                <w:noProof/>
                <w:webHidden/>
              </w:rPr>
              <w:fldChar w:fldCharType="begin"/>
            </w:r>
            <w:r>
              <w:rPr>
                <w:noProof/>
                <w:webHidden/>
              </w:rPr>
              <w:instrText xml:space="preserve"> PAGEREF _Toc454963159 \h </w:instrText>
            </w:r>
            <w:r>
              <w:rPr>
                <w:noProof/>
                <w:webHidden/>
              </w:rPr>
            </w:r>
            <w:r>
              <w:rPr>
                <w:noProof/>
                <w:webHidden/>
              </w:rPr>
              <w:fldChar w:fldCharType="separate"/>
            </w:r>
            <w:r>
              <w:rPr>
                <w:noProof/>
                <w:webHidden/>
              </w:rPr>
              <w:t>61</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60" w:history="1">
            <w:r w:rsidRPr="00E86B6E">
              <w:rPr>
                <w:rStyle w:val="Hyperlink"/>
                <w:noProof/>
                <w:w w:val="105"/>
                <w:shd w:val="clear" w:color="auto" w:fill="FFFFFF"/>
              </w:rPr>
              <w:t>14.7.6 Guardrail</w:t>
            </w:r>
            <w:r>
              <w:rPr>
                <w:noProof/>
                <w:webHidden/>
              </w:rPr>
              <w:tab/>
            </w:r>
            <w:r>
              <w:rPr>
                <w:noProof/>
                <w:webHidden/>
              </w:rPr>
              <w:fldChar w:fldCharType="begin"/>
            </w:r>
            <w:r>
              <w:rPr>
                <w:noProof/>
                <w:webHidden/>
              </w:rPr>
              <w:instrText xml:space="preserve"> PAGEREF _Toc454963160 \h </w:instrText>
            </w:r>
            <w:r>
              <w:rPr>
                <w:noProof/>
                <w:webHidden/>
              </w:rPr>
            </w:r>
            <w:r>
              <w:rPr>
                <w:noProof/>
                <w:webHidden/>
              </w:rPr>
              <w:fldChar w:fldCharType="separate"/>
            </w:r>
            <w:r>
              <w:rPr>
                <w:noProof/>
                <w:webHidden/>
              </w:rPr>
              <w:t>61</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61" w:history="1">
            <w:r w:rsidRPr="00E86B6E">
              <w:rPr>
                <w:rStyle w:val="Hyperlink"/>
                <w:noProof/>
                <w:w w:val="105"/>
                <w:shd w:val="clear" w:color="auto" w:fill="FFFFFF"/>
              </w:rPr>
              <w:t>14.7.7 Roadside Drainage</w:t>
            </w:r>
            <w:r>
              <w:rPr>
                <w:noProof/>
                <w:webHidden/>
              </w:rPr>
              <w:tab/>
            </w:r>
            <w:r>
              <w:rPr>
                <w:noProof/>
                <w:webHidden/>
              </w:rPr>
              <w:fldChar w:fldCharType="begin"/>
            </w:r>
            <w:r>
              <w:rPr>
                <w:noProof/>
                <w:webHidden/>
              </w:rPr>
              <w:instrText xml:space="preserve"> PAGEREF _Toc454963161 \h </w:instrText>
            </w:r>
            <w:r>
              <w:rPr>
                <w:noProof/>
                <w:webHidden/>
              </w:rPr>
            </w:r>
            <w:r>
              <w:rPr>
                <w:noProof/>
                <w:webHidden/>
              </w:rPr>
              <w:fldChar w:fldCharType="separate"/>
            </w:r>
            <w:r>
              <w:rPr>
                <w:noProof/>
                <w:webHidden/>
              </w:rPr>
              <w:t>61</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62" w:history="1">
            <w:r w:rsidRPr="00E86B6E">
              <w:rPr>
                <w:rStyle w:val="Hyperlink"/>
                <w:noProof/>
                <w:shd w:val="clear" w:color="auto" w:fill="FFFFFF"/>
              </w:rPr>
              <w:t>14.7.8 Miscellaneous Road Design and Construction Procedures</w:t>
            </w:r>
            <w:r>
              <w:rPr>
                <w:noProof/>
                <w:webHidden/>
              </w:rPr>
              <w:tab/>
            </w:r>
            <w:r>
              <w:rPr>
                <w:noProof/>
                <w:webHidden/>
              </w:rPr>
              <w:fldChar w:fldCharType="begin"/>
            </w:r>
            <w:r>
              <w:rPr>
                <w:noProof/>
                <w:webHidden/>
              </w:rPr>
              <w:instrText xml:space="preserve"> PAGEREF _Toc454963162 \h </w:instrText>
            </w:r>
            <w:r>
              <w:rPr>
                <w:noProof/>
                <w:webHidden/>
              </w:rPr>
            </w:r>
            <w:r>
              <w:rPr>
                <w:noProof/>
                <w:webHidden/>
              </w:rPr>
              <w:fldChar w:fldCharType="separate"/>
            </w:r>
            <w:r>
              <w:rPr>
                <w:noProof/>
                <w:webHidden/>
              </w:rPr>
              <w:t>62</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163" w:history="1">
            <w:r w:rsidRPr="00E86B6E">
              <w:rPr>
                <w:rStyle w:val="Hyperlink"/>
                <w:noProof/>
                <w:shd w:val="clear" w:color="auto" w:fill="FFFFFF"/>
              </w:rPr>
              <w:t xml:space="preserve">ARTICLE 15 DRAINAGE, EROSION </w:t>
            </w:r>
            <w:r w:rsidRPr="00E86B6E">
              <w:rPr>
                <w:rStyle w:val="Hyperlink"/>
                <w:noProof/>
                <w:w w:val="79"/>
                <w:shd w:val="clear" w:color="auto" w:fill="FFFFFF"/>
              </w:rPr>
              <w:t xml:space="preserve">&amp; </w:t>
            </w:r>
            <w:r w:rsidRPr="00E86B6E">
              <w:rPr>
                <w:rStyle w:val="Hyperlink"/>
                <w:noProof/>
                <w:shd w:val="clear" w:color="auto" w:fill="FFFFFF"/>
              </w:rPr>
              <w:t>SEDIMENTATION CONTROL STANDARDS</w:t>
            </w:r>
            <w:r>
              <w:rPr>
                <w:noProof/>
                <w:webHidden/>
              </w:rPr>
              <w:tab/>
            </w:r>
            <w:r>
              <w:rPr>
                <w:noProof/>
                <w:webHidden/>
              </w:rPr>
              <w:fldChar w:fldCharType="begin"/>
            </w:r>
            <w:r>
              <w:rPr>
                <w:noProof/>
                <w:webHidden/>
              </w:rPr>
              <w:instrText xml:space="preserve"> PAGEREF _Toc454963163 \h </w:instrText>
            </w:r>
            <w:r>
              <w:rPr>
                <w:noProof/>
                <w:webHidden/>
              </w:rPr>
            </w:r>
            <w:r>
              <w:rPr>
                <w:noProof/>
                <w:webHidden/>
              </w:rPr>
              <w:fldChar w:fldCharType="separate"/>
            </w:r>
            <w:r>
              <w:rPr>
                <w:noProof/>
                <w:webHidden/>
              </w:rPr>
              <w:t>63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64" w:history="1">
            <w:r w:rsidRPr="00E86B6E">
              <w:rPr>
                <w:rStyle w:val="Hyperlink"/>
                <w:noProof/>
                <w:shd w:val="clear" w:color="auto" w:fill="FFFFFF"/>
              </w:rPr>
              <w:t>15.1 General</w:t>
            </w:r>
            <w:r>
              <w:rPr>
                <w:noProof/>
                <w:webHidden/>
              </w:rPr>
              <w:tab/>
            </w:r>
            <w:r>
              <w:rPr>
                <w:noProof/>
                <w:webHidden/>
              </w:rPr>
              <w:fldChar w:fldCharType="begin"/>
            </w:r>
            <w:r>
              <w:rPr>
                <w:noProof/>
                <w:webHidden/>
              </w:rPr>
              <w:instrText xml:space="preserve"> PAGEREF _Toc454963164 \h </w:instrText>
            </w:r>
            <w:r>
              <w:rPr>
                <w:noProof/>
                <w:webHidden/>
              </w:rPr>
            </w:r>
            <w:r>
              <w:rPr>
                <w:noProof/>
                <w:webHidden/>
              </w:rPr>
              <w:fldChar w:fldCharType="separate"/>
            </w:r>
            <w:r>
              <w:rPr>
                <w:noProof/>
                <w:webHidden/>
              </w:rPr>
              <w:t>63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65" w:history="1">
            <w:r w:rsidRPr="00E86B6E">
              <w:rPr>
                <w:rStyle w:val="Hyperlink"/>
                <w:noProof/>
                <w:shd w:val="clear" w:color="auto" w:fill="FFFFFF"/>
              </w:rPr>
              <w:t>15.2 Design Standards for Erosion and Sedimentation Control</w:t>
            </w:r>
            <w:r>
              <w:rPr>
                <w:noProof/>
                <w:webHidden/>
              </w:rPr>
              <w:tab/>
            </w:r>
            <w:r>
              <w:rPr>
                <w:noProof/>
                <w:webHidden/>
              </w:rPr>
              <w:fldChar w:fldCharType="begin"/>
            </w:r>
            <w:r>
              <w:rPr>
                <w:noProof/>
                <w:webHidden/>
              </w:rPr>
              <w:instrText xml:space="preserve"> PAGEREF _Toc454963165 \h </w:instrText>
            </w:r>
            <w:r>
              <w:rPr>
                <w:noProof/>
                <w:webHidden/>
              </w:rPr>
            </w:r>
            <w:r>
              <w:rPr>
                <w:noProof/>
                <w:webHidden/>
              </w:rPr>
              <w:fldChar w:fldCharType="separate"/>
            </w:r>
            <w:r>
              <w:rPr>
                <w:noProof/>
                <w:webHidden/>
              </w:rPr>
              <w:t>63</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66" w:history="1">
            <w:r w:rsidRPr="00E86B6E">
              <w:rPr>
                <w:rStyle w:val="Hyperlink"/>
                <w:noProof/>
                <w:shd w:val="clear" w:color="auto" w:fill="FFFFFF"/>
              </w:rPr>
              <w:t>15.3 Plan Requirements</w:t>
            </w:r>
            <w:r>
              <w:rPr>
                <w:noProof/>
                <w:webHidden/>
              </w:rPr>
              <w:tab/>
            </w:r>
            <w:r>
              <w:rPr>
                <w:noProof/>
                <w:webHidden/>
              </w:rPr>
              <w:fldChar w:fldCharType="begin"/>
            </w:r>
            <w:r>
              <w:rPr>
                <w:noProof/>
                <w:webHidden/>
              </w:rPr>
              <w:instrText xml:space="preserve"> PAGEREF _Toc454963166 \h </w:instrText>
            </w:r>
            <w:r>
              <w:rPr>
                <w:noProof/>
                <w:webHidden/>
              </w:rPr>
            </w:r>
            <w:r>
              <w:rPr>
                <w:noProof/>
                <w:webHidden/>
              </w:rPr>
              <w:fldChar w:fldCharType="separate"/>
            </w:r>
            <w:r>
              <w:rPr>
                <w:noProof/>
                <w:webHidden/>
              </w:rPr>
              <w:t>64</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67" w:history="1">
            <w:r w:rsidRPr="00E86B6E">
              <w:rPr>
                <w:rStyle w:val="Hyperlink"/>
                <w:noProof/>
                <w:shd w:val="clear" w:color="auto" w:fill="FFFFFF"/>
              </w:rPr>
              <w:t>15.3.1 Preliminary Plan Requirements</w:t>
            </w:r>
            <w:r>
              <w:rPr>
                <w:noProof/>
                <w:webHidden/>
              </w:rPr>
              <w:tab/>
            </w:r>
            <w:r>
              <w:rPr>
                <w:noProof/>
                <w:webHidden/>
              </w:rPr>
              <w:fldChar w:fldCharType="begin"/>
            </w:r>
            <w:r>
              <w:rPr>
                <w:noProof/>
                <w:webHidden/>
              </w:rPr>
              <w:instrText xml:space="preserve"> PAGEREF _Toc454963167 \h </w:instrText>
            </w:r>
            <w:r>
              <w:rPr>
                <w:noProof/>
                <w:webHidden/>
              </w:rPr>
            </w:r>
            <w:r>
              <w:rPr>
                <w:noProof/>
                <w:webHidden/>
              </w:rPr>
              <w:fldChar w:fldCharType="separate"/>
            </w:r>
            <w:r>
              <w:rPr>
                <w:noProof/>
                <w:webHidden/>
              </w:rPr>
              <w:t>64</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68" w:history="1">
            <w:r w:rsidRPr="00E86B6E">
              <w:rPr>
                <w:rStyle w:val="Hyperlink"/>
                <w:noProof/>
                <w:shd w:val="clear" w:color="auto" w:fill="FFFFFF"/>
              </w:rPr>
              <w:t>15.3.2 Final Plan Requirements</w:t>
            </w:r>
            <w:r>
              <w:rPr>
                <w:noProof/>
                <w:webHidden/>
              </w:rPr>
              <w:tab/>
            </w:r>
            <w:r>
              <w:rPr>
                <w:noProof/>
                <w:webHidden/>
              </w:rPr>
              <w:fldChar w:fldCharType="begin"/>
            </w:r>
            <w:r>
              <w:rPr>
                <w:noProof/>
                <w:webHidden/>
              </w:rPr>
              <w:instrText xml:space="preserve"> PAGEREF _Toc454963168 \h </w:instrText>
            </w:r>
            <w:r>
              <w:rPr>
                <w:noProof/>
                <w:webHidden/>
              </w:rPr>
            </w:r>
            <w:r>
              <w:rPr>
                <w:noProof/>
                <w:webHidden/>
              </w:rPr>
              <w:fldChar w:fldCharType="separate"/>
            </w:r>
            <w:r>
              <w:rPr>
                <w:noProof/>
                <w:webHidden/>
              </w:rPr>
              <w:t>65</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69" w:history="1">
            <w:r w:rsidRPr="00E86B6E">
              <w:rPr>
                <w:rStyle w:val="Hyperlink"/>
                <w:noProof/>
                <w:shd w:val="clear" w:color="auto" w:fill="FFFFFF"/>
              </w:rPr>
              <w:t>15.4 Responsibility for Installation/Construction</w:t>
            </w:r>
            <w:r>
              <w:rPr>
                <w:noProof/>
                <w:webHidden/>
              </w:rPr>
              <w:tab/>
            </w:r>
            <w:r>
              <w:rPr>
                <w:noProof/>
                <w:webHidden/>
              </w:rPr>
              <w:fldChar w:fldCharType="begin"/>
            </w:r>
            <w:r>
              <w:rPr>
                <w:noProof/>
                <w:webHidden/>
              </w:rPr>
              <w:instrText xml:space="preserve"> PAGEREF _Toc454963169 \h </w:instrText>
            </w:r>
            <w:r>
              <w:rPr>
                <w:noProof/>
                <w:webHidden/>
              </w:rPr>
            </w:r>
            <w:r>
              <w:rPr>
                <w:noProof/>
                <w:webHidden/>
              </w:rPr>
              <w:fldChar w:fldCharType="separate"/>
            </w:r>
            <w:r>
              <w:rPr>
                <w:noProof/>
                <w:webHidden/>
              </w:rPr>
              <w:t>66</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70" w:history="1">
            <w:r w:rsidRPr="00E86B6E">
              <w:rPr>
                <w:rStyle w:val="Hyperlink"/>
                <w:noProof/>
                <w:shd w:val="clear" w:color="auto" w:fill="FFFFFF"/>
              </w:rPr>
              <w:t>15.5 Maintenance</w:t>
            </w:r>
            <w:r>
              <w:rPr>
                <w:noProof/>
                <w:webHidden/>
              </w:rPr>
              <w:tab/>
            </w:r>
            <w:r>
              <w:rPr>
                <w:noProof/>
                <w:webHidden/>
              </w:rPr>
              <w:fldChar w:fldCharType="begin"/>
            </w:r>
            <w:r>
              <w:rPr>
                <w:noProof/>
                <w:webHidden/>
              </w:rPr>
              <w:instrText xml:space="preserve"> PAGEREF _Toc454963170 \h </w:instrText>
            </w:r>
            <w:r>
              <w:rPr>
                <w:noProof/>
                <w:webHidden/>
              </w:rPr>
            </w:r>
            <w:r>
              <w:rPr>
                <w:noProof/>
                <w:webHidden/>
              </w:rPr>
              <w:fldChar w:fldCharType="separate"/>
            </w:r>
            <w:r>
              <w:rPr>
                <w:noProof/>
                <w:webHidden/>
              </w:rPr>
              <w:t>66</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71" w:history="1">
            <w:r w:rsidRPr="00E86B6E">
              <w:rPr>
                <w:rStyle w:val="Hyperlink"/>
                <w:noProof/>
                <w:shd w:val="clear" w:color="auto" w:fill="FFFFFF"/>
              </w:rPr>
              <w:t>15.6 Plan Approval and Review</w:t>
            </w:r>
            <w:r>
              <w:rPr>
                <w:noProof/>
                <w:webHidden/>
              </w:rPr>
              <w:tab/>
            </w:r>
            <w:r>
              <w:rPr>
                <w:noProof/>
                <w:webHidden/>
              </w:rPr>
              <w:fldChar w:fldCharType="begin"/>
            </w:r>
            <w:r>
              <w:rPr>
                <w:noProof/>
                <w:webHidden/>
              </w:rPr>
              <w:instrText xml:space="preserve"> PAGEREF _Toc454963171 \h </w:instrText>
            </w:r>
            <w:r>
              <w:rPr>
                <w:noProof/>
                <w:webHidden/>
              </w:rPr>
            </w:r>
            <w:r>
              <w:rPr>
                <w:noProof/>
                <w:webHidden/>
              </w:rPr>
              <w:fldChar w:fldCharType="separate"/>
            </w:r>
            <w:r>
              <w:rPr>
                <w:noProof/>
                <w:webHidden/>
              </w:rPr>
              <w:t>66</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72" w:history="1">
            <w:r w:rsidRPr="00E86B6E">
              <w:rPr>
                <w:rStyle w:val="Hyperlink"/>
                <w:noProof/>
                <w:shd w:val="clear" w:color="auto" w:fill="FFFFFF"/>
              </w:rPr>
              <w:t>15.7 Inspection</w:t>
            </w:r>
            <w:r>
              <w:rPr>
                <w:noProof/>
                <w:webHidden/>
              </w:rPr>
              <w:tab/>
            </w:r>
            <w:r>
              <w:rPr>
                <w:noProof/>
                <w:webHidden/>
              </w:rPr>
              <w:fldChar w:fldCharType="begin"/>
            </w:r>
            <w:r>
              <w:rPr>
                <w:noProof/>
                <w:webHidden/>
              </w:rPr>
              <w:instrText xml:space="preserve"> PAGEREF _Toc454963172 \h </w:instrText>
            </w:r>
            <w:r>
              <w:rPr>
                <w:noProof/>
                <w:webHidden/>
              </w:rPr>
            </w:r>
            <w:r>
              <w:rPr>
                <w:noProof/>
                <w:webHidden/>
              </w:rPr>
              <w:fldChar w:fldCharType="separate"/>
            </w:r>
            <w:r>
              <w:rPr>
                <w:noProof/>
                <w:webHidden/>
              </w:rPr>
              <w:t>67</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73" w:history="1">
            <w:r w:rsidRPr="00E86B6E">
              <w:rPr>
                <w:rStyle w:val="Hyperlink"/>
                <w:noProof/>
                <w:shd w:val="clear" w:color="auto" w:fill="FFFFFF"/>
              </w:rPr>
              <w:t>15.8 Other Required Permits</w:t>
            </w:r>
            <w:r>
              <w:rPr>
                <w:noProof/>
                <w:webHidden/>
              </w:rPr>
              <w:tab/>
            </w:r>
            <w:r>
              <w:rPr>
                <w:noProof/>
                <w:webHidden/>
              </w:rPr>
              <w:fldChar w:fldCharType="begin"/>
            </w:r>
            <w:r>
              <w:rPr>
                <w:noProof/>
                <w:webHidden/>
              </w:rPr>
              <w:instrText xml:space="preserve"> PAGEREF _Toc454963173 \h </w:instrText>
            </w:r>
            <w:r>
              <w:rPr>
                <w:noProof/>
                <w:webHidden/>
              </w:rPr>
            </w:r>
            <w:r>
              <w:rPr>
                <w:noProof/>
                <w:webHidden/>
              </w:rPr>
              <w:fldChar w:fldCharType="separate"/>
            </w:r>
            <w:r>
              <w:rPr>
                <w:noProof/>
                <w:webHidden/>
              </w:rPr>
              <w:t>67</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174" w:history="1">
            <w:r w:rsidRPr="00E86B6E">
              <w:rPr>
                <w:rStyle w:val="Hyperlink"/>
                <w:noProof/>
                <w:shd w:val="clear" w:color="auto" w:fill="FFFFFF"/>
              </w:rPr>
              <w:t>ARTICLE 16 - UTILITY DESIGN STANDARDS</w:t>
            </w:r>
            <w:r>
              <w:rPr>
                <w:noProof/>
                <w:webHidden/>
              </w:rPr>
              <w:tab/>
            </w:r>
            <w:r>
              <w:rPr>
                <w:noProof/>
                <w:webHidden/>
              </w:rPr>
              <w:fldChar w:fldCharType="begin"/>
            </w:r>
            <w:r>
              <w:rPr>
                <w:noProof/>
                <w:webHidden/>
              </w:rPr>
              <w:instrText xml:space="preserve"> PAGEREF _Toc454963174 \h </w:instrText>
            </w:r>
            <w:r>
              <w:rPr>
                <w:noProof/>
                <w:webHidden/>
              </w:rPr>
            </w:r>
            <w:r>
              <w:rPr>
                <w:noProof/>
                <w:webHidden/>
              </w:rPr>
              <w:fldChar w:fldCharType="separate"/>
            </w:r>
            <w:r>
              <w:rPr>
                <w:noProof/>
                <w:webHidden/>
              </w:rPr>
              <w:t>67</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75" w:history="1">
            <w:r w:rsidRPr="00E86B6E">
              <w:rPr>
                <w:rStyle w:val="Hyperlink"/>
                <w:noProof/>
                <w:shd w:val="clear" w:color="auto" w:fill="FFFFFF"/>
              </w:rPr>
              <w:t>16.1 Utility Structures</w:t>
            </w:r>
            <w:r>
              <w:rPr>
                <w:noProof/>
                <w:webHidden/>
              </w:rPr>
              <w:tab/>
            </w:r>
            <w:r>
              <w:rPr>
                <w:noProof/>
                <w:webHidden/>
              </w:rPr>
              <w:fldChar w:fldCharType="begin"/>
            </w:r>
            <w:r>
              <w:rPr>
                <w:noProof/>
                <w:webHidden/>
              </w:rPr>
              <w:instrText xml:space="preserve"> PAGEREF _Toc454963175 \h </w:instrText>
            </w:r>
            <w:r>
              <w:rPr>
                <w:noProof/>
                <w:webHidden/>
              </w:rPr>
            </w:r>
            <w:r>
              <w:rPr>
                <w:noProof/>
                <w:webHidden/>
              </w:rPr>
              <w:fldChar w:fldCharType="separate"/>
            </w:r>
            <w:r>
              <w:rPr>
                <w:noProof/>
                <w:webHidden/>
              </w:rPr>
              <w:t>67</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76" w:history="1">
            <w:r w:rsidRPr="00E86B6E">
              <w:rPr>
                <w:rStyle w:val="Hyperlink"/>
                <w:noProof/>
                <w:shd w:val="clear" w:color="auto" w:fill="FFFFFF"/>
              </w:rPr>
              <w:t>16.2 Utility Easements</w:t>
            </w:r>
            <w:r>
              <w:rPr>
                <w:noProof/>
                <w:webHidden/>
              </w:rPr>
              <w:tab/>
            </w:r>
            <w:r>
              <w:rPr>
                <w:noProof/>
                <w:webHidden/>
              </w:rPr>
              <w:fldChar w:fldCharType="begin"/>
            </w:r>
            <w:r>
              <w:rPr>
                <w:noProof/>
                <w:webHidden/>
              </w:rPr>
              <w:instrText xml:space="preserve"> PAGEREF _Toc454963176 \h </w:instrText>
            </w:r>
            <w:r>
              <w:rPr>
                <w:noProof/>
                <w:webHidden/>
              </w:rPr>
            </w:r>
            <w:r>
              <w:rPr>
                <w:noProof/>
                <w:webHidden/>
              </w:rPr>
              <w:fldChar w:fldCharType="separate"/>
            </w:r>
            <w:r>
              <w:rPr>
                <w:noProof/>
                <w:webHidden/>
              </w:rPr>
              <w:t>67</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177" w:history="1">
            <w:r w:rsidRPr="00E86B6E">
              <w:rPr>
                <w:rStyle w:val="Hyperlink"/>
                <w:noProof/>
                <w:shd w:val="clear" w:color="auto" w:fill="FFFFFF"/>
              </w:rPr>
              <w:t>ARTICLE 17 - SUBSURFACE SEWAGE SYSTEM DESIGN STANDARDS</w:t>
            </w:r>
            <w:r>
              <w:rPr>
                <w:noProof/>
                <w:webHidden/>
              </w:rPr>
              <w:tab/>
            </w:r>
            <w:r>
              <w:rPr>
                <w:noProof/>
                <w:webHidden/>
              </w:rPr>
              <w:fldChar w:fldCharType="begin"/>
            </w:r>
            <w:r>
              <w:rPr>
                <w:noProof/>
                <w:webHidden/>
              </w:rPr>
              <w:instrText xml:space="preserve"> PAGEREF _Toc454963177 \h </w:instrText>
            </w:r>
            <w:r>
              <w:rPr>
                <w:noProof/>
                <w:webHidden/>
              </w:rPr>
            </w:r>
            <w:r>
              <w:rPr>
                <w:noProof/>
                <w:webHidden/>
              </w:rPr>
              <w:fldChar w:fldCharType="separate"/>
            </w:r>
            <w:r>
              <w:rPr>
                <w:noProof/>
                <w:webHidden/>
              </w:rPr>
              <w:t>68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78" w:history="1">
            <w:r w:rsidRPr="00E86B6E">
              <w:rPr>
                <w:rStyle w:val="Hyperlink"/>
                <w:noProof/>
                <w:shd w:val="clear" w:color="auto" w:fill="FFFFFF"/>
              </w:rPr>
              <w:t>17.1 Minimum Standards</w:t>
            </w:r>
            <w:r>
              <w:rPr>
                <w:noProof/>
                <w:webHidden/>
              </w:rPr>
              <w:tab/>
            </w:r>
            <w:r>
              <w:rPr>
                <w:noProof/>
                <w:webHidden/>
              </w:rPr>
              <w:fldChar w:fldCharType="begin"/>
            </w:r>
            <w:r>
              <w:rPr>
                <w:noProof/>
                <w:webHidden/>
              </w:rPr>
              <w:instrText xml:space="preserve"> PAGEREF _Toc454963178 \h </w:instrText>
            </w:r>
            <w:r>
              <w:rPr>
                <w:noProof/>
                <w:webHidden/>
              </w:rPr>
            </w:r>
            <w:r>
              <w:rPr>
                <w:noProof/>
                <w:webHidden/>
              </w:rPr>
              <w:fldChar w:fldCharType="separate"/>
            </w:r>
            <w:r>
              <w:rPr>
                <w:noProof/>
                <w:webHidden/>
              </w:rPr>
              <w:t>68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79" w:history="1">
            <w:r w:rsidRPr="00E86B6E">
              <w:rPr>
                <w:rStyle w:val="Hyperlink"/>
                <w:noProof/>
                <w:shd w:val="clear" w:color="auto" w:fill="FFFFFF"/>
              </w:rPr>
              <w:t>17.2 Test Pits</w:t>
            </w:r>
            <w:r>
              <w:rPr>
                <w:noProof/>
                <w:webHidden/>
              </w:rPr>
              <w:tab/>
            </w:r>
            <w:r>
              <w:rPr>
                <w:noProof/>
                <w:webHidden/>
              </w:rPr>
              <w:fldChar w:fldCharType="begin"/>
            </w:r>
            <w:r>
              <w:rPr>
                <w:noProof/>
                <w:webHidden/>
              </w:rPr>
              <w:instrText xml:space="preserve"> PAGEREF _Toc454963179 \h </w:instrText>
            </w:r>
            <w:r>
              <w:rPr>
                <w:noProof/>
                <w:webHidden/>
              </w:rPr>
            </w:r>
            <w:r>
              <w:rPr>
                <w:noProof/>
                <w:webHidden/>
              </w:rPr>
              <w:fldChar w:fldCharType="separate"/>
            </w:r>
            <w:r>
              <w:rPr>
                <w:noProof/>
                <w:webHidden/>
              </w:rPr>
              <w:t>68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80" w:history="1">
            <w:r w:rsidRPr="00E86B6E">
              <w:rPr>
                <w:rStyle w:val="Hyperlink"/>
                <w:noProof/>
                <w:shd w:val="clear" w:color="auto" w:fill="FFFFFF"/>
              </w:rPr>
              <w:t>17.3 Hydrogeological Study</w:t>
            </w:r>
            <w:r>
              <w:rPr>
                <w:noProof/>
                <w:webHidden/>
              </w:rPr>
              <w:tab/>
            </w:r>
            <w:r>
              <w:rPr>
                <w:noProof/>
                <w:webHidden/>
              </w:rPr>
              <w:fldChar w:fldCharType="begin"/>
            </w:r>
            <w:r>
              <w:rPr>
                <w:noProof/>
                <w:webHidden/>
              </w:rPr>
              <w:instrText xml:space="preserve"> PAGEREF _Toc454963180 \h </w:instrText>
            </w:r>
            <w:r>
              <w:rPr>
                <w:noProof/>
                <w:webHidden/>
              </w:rPr>
            </w:r>
            <w:r>
              <w:rPr>
                <w:noProof/>
                <w:webHidden/>
              </w:rPr>
              <w:fldChar w:fldCharType="separate"/>
            </w:r>
            <w:r>
              <w:rPr>
                <w:noProof/>
                <w:webHidden/>
              </w:rPr>
              <w:t>68</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81" w:history="1">
            <w:r w:rsidRPr="00E86B6E">
              <w:rPr>
                <w:rStyle w:val="Hyperlink"/>
                <w:noProof/>
                <w:shd w:val="clear" w:color="auto" w:fill="FFFFFF"/>
              </w:rPr>
              <w:t>17.4 Design Requirements</w:t>
            </w:r>
            <w:r>
              <w:rPr>
                <w:noProof/>
                <w:webHidden/>
              </w:rPr>
              <w:tab/>
            </w:r>
            <w:r>
              <w:rPr>
                <w:noProof/>
                <w:webHidden/>
              </w:rPr>
              <w:fldChar w:fldCharType="begin"/>
            </w:r>
            <w:r>
              <w:rPr>
                <w:noProof/>
                <w:webHidden/>
              </w:rPr>
              <w:instrText xml:space="preserve"> PAGEREF _Toc454963181 \h </w:instrText>
            </w:r>
            <w:r>
              <w:rPr>
                <w:noProof/>
                <w:webHidden/>
              </w:rPr>
            </w:r>
            <w:r>
              <w:rPr>
                <w:noProof/>
                <w:webHidden/>
              </w:rPr>
              <w:fldChar w:fldCharType="separate"/>
            </w:r>
            <w:r>
              <w:rPr>
                <w:noProof/>
                <w:webHidden/>
              </w:rPr>
              <w:t>68</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182" w:history="1">
            <w:r w:rsidRPr="00E86B6E">
              <w:rPr>
                <w:rStyle w:val="Hyperlink"/>
                <w:noProof/>
                <w:shd w:val="clear" w:color="auto" w:fill="FFFFFF"/>
              </w:rPr>
              <w:t>ARTICLE 18 - WATER SYSTEM DESIGN STANDARDS</w:t>
            </w:r>
            <w:r>
              <w:rPr>
                <w:noProof/>
                <w:webHidden/>
              </w:rPr>
              <w:tab/>
            </w:r>
            <w:r>
              <w:rPr>
                <w:noProof/>
                <w:webHidden/>
              </w:rPr>
              <w:fldChar w:fldCharType="begin"/>
            </w:r>
            <w:r>
              <w:rPr>
                <w:noProof/>
                <w:webHidden/>
              </w:rPr>
              <w:instrText xml:space="preserve"> PAGEREF _Toc454963182 \h </w:instrText>
            </w:r>
            <w:r>
              <w:rPr>
                <w:noProof/>
                <w:webHidden/>
              </w:rPr>
            </w:r>
            <w:r>
              <w:rPr>
                <w:noProof/>
                <w:webHidden/>
              </w:rPr>
              <w:fldChar w:fldCharType="separate"/>
            </w:r>
            <w:r>
              <w:rPr>
                <w:noProof/>
                <w:webHidden/>
              </w:rPr>
              <w:t>69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83" w:history="1">
            <w:r w:rsidRPr="00E86B6E">
              <w:rPr>
                <w:rStyle w:val="Hyperlink"/>
                <w:noProof/>
                <w:shd w:val="clear" w:color="auto" w:fill="FFFFFF"/>
              </w:rPr>
              <w:t>18.1 On-site Water Supply</w:t>
            </w:r>
            <w:r>
              <w:rPr>
                <w:noProof/>
                <w:webHidden/>
              </w:rPr>
              <w:tab/>
            </w:r>
            <w:r>
              <w:rPr>
                <w:noProof/>
                <w:webHidden/>
              </w:rPr>
              <w:fldChar w:fldCharType="begin"/>
            </w:r>
            <w:r>
              <w:rPr>
                <w:noProof/>
                <w:webHidden/>
              </w:rPr>
              <w:instrText xml:space="preserve"> PAGEREF _Toc454963183 \h </w:instrText>
            </w:r>
            <w:r>
              <w:rPr>
                <w:noProof/>
                <w:webHidden/>
              </w:rPr>
            </w:r>
            <w:r>
              <w:rPr>
                <w:noProof/>
                <w:webHidden/>
              </w:rPr>
              <w:fldChar w:fldCharType="separate"/>
            </w:r>
            <w:r>
              <w:rPr>
                <w:noProof/>
                <w:webHidden/>
              </w:rPr>
              <w:t>69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84" w:history="1">
            <w:r w:rsidRPr="00E86B6E">
              <w:rPr>
                <w:rStyle w:val="Hyperlink"/>
                <w:noProof/>
                <w:shd w:val="clear" w:color="auto" w:fill="FFFFFF"/>
              </w:rPr>
              <w:t>18.2 Hydrogeological Study</w:t>
            </w:r>
            <w:r>
              <w:rPr>
                <w:noProof/>
                <w:webHidden/>
              </w:rPr>
              <w:tab/>
            </w:r>
            <w:r>
              <w:rPr>
                <w:noProof/>
                <w:webHidden/>
              </w:rPr>
              <w:fldChar w:fldCharType="begin"/>
            </w:r>
            <w:r>
              <w:rPr>
                <w:noProof/>
                <w:webHidden/>
              </w:rPr>
              <w:instrText xml:space="preserve"> PAGEREF _Toc454963184 \h </w:instrText>
            </w:r>
            <w:r>
              <w:rPr>
                <w:noProof/>
                <w:webHidden/>
              </w:rPr>
            </w:r>
            <w:r>
              <w:rPr>
                <w:noProof/>
                <w:webHidden/>
              </w:rPr>
              <w:fldChar w:fldCharType="separate"/>
            </w:r>
            <w:r>
              <w:rPr>
                <w:noProof/>
                <w:webHidden/>
              </w:rPr>
              <w:t>69</w:t>
            </w:r>
            <w:r>
              <w:rPr>
                <w:noProof/>
                <w:webHidden/>
              </w:rPr>
              <w:fldChar w:fldCharType="end"/>
            </w:r>
          </w:hyperlink>
        </w:p>
        <w:p w:rsidR="005D4989" w:rsidRDefault="005D4989">
          <w:pPr>
            <w:pStyle w:val="TOC3"/>
            <w:tabs>
              <w:tab w:val="right" w:leader="dot" w:pos="8630"/>
            </w:tabs>
            <w:rPr>
              <w:rFonts w:asciiTheme="minorHAnsi" w:eastAsiaTheme="minorEastAsia" w:hAnsiTheme="minorHAnsi" w:cstheme="minorBidi"/>
              <w:noProof/>
              <w:sz w:val="22"/>
              <w:szCs w:val="22"/>
            </w:rPr>
          </w:pPr>
          <w:hyperlink w:anchor="_Toc454963185" w:history="1">
            <w:r w:rsidRPr="00E86B6E">
              <w:rPr>
                <w:rStyle w:val="Hyperlink"/>
                <w:noProof/>
                <w:shd w:val="clear" w:color="auto" w:fill="FFFFFF"/>
              </w:rPr>
              <w:t>18.3 Well Radius Placement</w:t>
            </w:r>
            <w:r>
              <w:rPr>
                <w:noProof/>
                <w:webHidden/>
              </w:rPr>
              <w:tab/>
            </w:r>
            <w:r>
              <w:rPr>
                <w:noProof/>
                <w:webHidden/>
              </w:rPr>
              <w:fldChar w:fldCharType="begin"/>
            </w:r>
            <w:r>
              <w:rPr>
                <w:noProof/>
                <w:webHidden/>
              </w:rPr>
              <w:instrText xml:space="preserve"> PAGEREF _Toc454963185 \h </w:instrText>
            </w:r>
            <w:r>
              <w:rPr>
                <w:noProof/>
                <w:webHidden/>
              </w:rPr>
            </w:r>
            <w:r>
              <w:rPr>
                <w:noProof/>
                <w:webHidden/>
              </w:rPr>
              <w:fldChar w:fldCharType="separate"/>
            </w:r>
            <w:r>
              <w:rPr>
                <w:noProof/>
                <w:webHidden/>
              </w:rPr>
              <w:t>69</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186" w:history="1">
            <w:r w:rsidRPr="00E86B6E">
              <w:rPr>
                <w:rStyle w:val="Hyperlink"/>
                <w:noProof/>
              </w:rPr>
              <w:t>ARTICLE 19 – Enforcement and Administration</w:t>
            </w:r>
            <w:r>
              <w:rPr>
                <w:noProof/>
                <w:webHidden/>
              </w:rPr>
              <w:tab/>
            </w:r>
            <w:r>
              <w:rPr>
                <w:noProof/>
                <w:webHidden/>
              </w:rPr>
              <w:fldChar w:fldCharType="begin"/>
            </w:r>
            <w:r>
              <w:rPr>
                <w:noProof/>
                <w:webHidden/>
              </w:rPr>
              <w:instrText xml:space="preserve"> PAGEREF _Toc454963186 \h </w:instrText>
            </w:r>
            <w:r>
              <w:rPr>
                <w:noProof/>
                <w:webHidden/>
              </w:rPr>
            </w:r>
            <w:r>
              <w:rPr>
                <w:noProof/>
                <w:webHidden/>
              </w:rPr>
              <w:fldChar w:fldCharType="separate"/>
            </w:r>
            <w:r>
              <w:rPr>
                <w:noProof/>
                <w:webHidden/>
              </w:rPr>
              <w:t>69</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187" w:history="1">
            <w:r w:rsidRPr="00E86B6E">
              <w:rPr>
                <w:rStyle w:val="Hyperlink"/>
                <w:noProof/>
                <w:shd w:val="clear" w:color="auto" w:fill="FFFFFF"/>
              </w:rPr>
              <w:t>ARTICLE 20 - DEFINITIONS</w:t>
            </w:r>
            <w:r>
              <w:rPr>
                <w:noProof/>
                <w:webHidden/>
              </w:rPr>
              <w:tab/>
            </w:r>
            <w:r>
              <w:rPr>
                <w:noProof/>
                <w:webHidden/>
              </w:rPr>
              <w:fldChar w:fldCharType="begin"/>
            </w:r>
            <w:r>
              <w:rPr>
                <w:noProof/>
                <w:webHidden/>
              </w:rPr>
              <w:instrText xml:space="preserve"> PAGEREF _Toc454963187 \h </w:instrText>
            </w:r>
            <w:r>
              <w:rPr>
                <w:noProof/>
                <w:webHidden/>
              </w:rPr>
            </w:r>
            <w:r>
              <w:rPr>
                <w:noProof/>
                <w:webHidden/>
              </w:rPr>
              <w:fldChar w:fldCharType="separate"/>
            </w:r>
            <w:r>
              <w:rPr>
                <w:noProof/>
                <w:webHidden/>
              </w:rPr>
              <w:t>70</w:t>
            </w:r>
            <w:r>
              <w:rPr>
                <w:noProof/>
                <w:webHidden/>
              </w:rPr>
              <w:fldChar w:fldCharType="end"/>
            </w:r>
          </w:hyperlink>
        </w:p>
        <w:p w:rsidR="005D4989" w:rsidRDefault="005D4989">
          <w:pPr>
            <w:pStyle w:val="TOC1"/>
            <w:tabs>
              <w:tab w:val="right" w:leader="dot" w:pos="8630"/>
            </w:tabs>
            <w:rPr>
              <w:rFonts w:asciiTheme="minorHAnsi" w:eastAsiaTheme="minorEastAsia" w:hAnsiTheme="minorHAnsi" w:cstheme="minorBidi"/>
              <w:noProof/>
              <w:sz w:val="22"/>
              <w:szCs w:val="22"/>
            </w:rPr>
          </w:pPr>
          <w:hyperlink w:anchor="_Toc454963188" w:history="1">
            <w:r w:rsidRPr="00E86B6E">
              <w:rPr>
                <w:rStyle w:val="Hyperlink"/>
                <w:noProof/>
              </w:rPr>
              <w:t>APPENDIX LIST</w:t>
            </w:r>
            <w:r>
              <w:rPr>
                <w:noProof/>
                <w:webHidden/>
              </w:rPr>
              <w:tab/>
            </w:r>
            <w:r>
              <w:rPr>
                <w:noProof/>
                <w:webHidden/>
              </w:rPr>
              <w:fldChar w:fldCharType="begin"/>
            </w:r>
            <w:r>
              <w:rPr>
                <w:noProof/>
                <w:webHidden/>
              </w:rPr>
              <w:instrText xml:space="preserve"> PAGEREF _Toc454963188 \h </w:instrText>
            </w:r>
            <w:r>
              <w:rPr>
                <w:noProof/>
                <w:webHidden/>
              </w:rPr>
            </w:r>
            <w:r>
              <w:rPr>
                <w:noProof/>
                <w:webHidden/>
              </w:rPr>
              <w:fldChar w:fldCharType="separate"/>
            </w:r>
            <w:r>
              <w:rPr>
                <w:noProof/>
                <w:webHidden/>
              </w:rPr>
              <w:t>86</w:t>
            </w:r>
            <w:r>
              <w:rPr>
                <w:noProof/>
                <w:webHidden/>
              </w:rPr>
              <w:fldChar w:fldCharType="end"/>
            </w:r>
          </w:hyperlink>
        </w:p>
        <w:p w:rsidR="005D4989" w:rsidRDefault="005D4989">
          <w:pPr>
            <w:pStyle w:val="TOC2"/>
            <w:tabs>
              <w:tab w:val="right" w:leader="dot" w:pos="8630"/>
            </w:tabs>
            <w:rPr>
              <w:rFonts w:asciiTheme="minorHAnsi" w:eastAsiaTheme="minorEastAsia" w:hAnsiTheme="minorHAnsi" w:cstheme="minorBidi"/>
              <w:noProof/>
              <w:sz w:val="22"/>
              <w:szCs w:val="22"/>
            </w:rPr>
          </w:pPr>
          <w:hyperlink w:anchor="_Toc454963189" w:history="1">
            <w:r w:rsidRPr="00E86B6E">
              <w:rPr>
                <w:rStyle w:val="Hyperlink"/>
                <w:noProof/>
              </w:rPr>
              <w:t>APPENDIX 1- NOTTINGHAM ROADS</w:t>
            </w:r>
            <w:r>
              <w:rPr>
                <w:noProof/>
                <w:webHidden/>
              </w:rPr>
              <w:tab/>
            </w:r>
            <w:r>
              <w:rPr>
                <w:noProof/>
                <w:webHidden/>
              </w:rPr>
              <w:fldChar w:fldCharType="begin"/>
            </w:r>
            <w:r>
              <w:rPr>
                <w:noProof/>
                <w:webHidden/>
              </w:rPr>
              <w:instrText xml:space="preserve"> PAGEREF _Toc454963189 \h </w:instrText>
            </w:r>
            <w:r>
              <w:rPr>
                <w:noProof/>
                <w:webHidden/>
              </w:rPr>
            </w:r>
            <w:r>
              <w:rPr>
                <w:noProof/>
                <w:webHidden/>
              </w:rPr>
              <w:fldChar w:fldCharType="separate"/>
            </w:r>
            <w:r>
              <w:rPr>
                <w:noProof/>
                <w:webHidden/>
              </w:rPr>
              <w:t>87</w:t>
            </w:r>
            <w:r>
              <w:rPr>
                <w:noProof/>
                <w:webHidden/>
              </w:rPr>
              <w:fldChar w:fldCharType="end"/>
            </w:r>
          </w:hyperlink>
        </w:p>
        <w:p w:rsidR="005D4989" w:rsidRDefault="005D4989">
          <w:pPr>
            <w:pStyle w:val="TOC2"/>
            <w:tabs>
              <w:tab w:val="right" w:leader="dot" w:pos="8630"/>
            </w:tabs>
            <w:rPr>
              <w:rFonts w:asciiTheme="minorHAnsi" w:eastAsiaTheme="minorEastAsia" w:hAnsiTheme="minorHAnsi" w:cstheme="minorBidi"/>
              <w:noProof/>
              <w:sz w:val="22"/>
              <w:szCs w:val="22"/>
            </w:rPr>
          </w:pPr>
          <w:hyperlink r:id="rId9" w:anchor="_Toc454963190" w:history="1">
            <w:r w:rsidRPr="00E86B6E">
              <w:rPr>
                <w:rStyle w:val="Hyperlink"/>
                <w:noProof/>
              </w:rPr>
              <w:t>APPENDIX 2- PREAPPROVED FUTURE ROAD NAMES</w:t>
            </w:r>
            <w:r>
              <w:rPr>
                <w:noProof/>
                <w:webHidden/>
              </w:rPr>
              <w:tab/>
            </w:r>
            <w:r>
              <w:rPr>
                <w:noProof/>
                <w:webHidden/>
              </w:rPr>
              <w:fldChar w:fldCharType="begin"/>
            </w:r>
            <w:r>
              <w:rPr>
                <w:noProof/>
                <w:webHidden/>
              </w:rPr>
              <w:instrText xml:space="preserve"> PAGEREF _Toc454963190 \h </w:instrText>
            </w:r>
            <w:r>
              <w:rPr>
                <w:noProof/>
                <w:webHidden/>
              </w:rPr>
            </w:r>
            <w:r>
              <w:rPr>
                <w:noProof/>
                <w:webHidden/>
              </w:rPr>
              <w:fldChar w:fldCharType="separate"/>
            </w:r>
            <w:r>
              <w:rPr>
                <w:noProof/>
                <w:webHidden/>
              </w:rPr>
              <w:t>91</w:t>
            </w:r>
            <w:r>
              <w:rPr>
                <w:noProof/>
                <w:webHidden/>
              </w:rPr>
              <w:fldChar w:fldCharType="end"/>
            </w:r>
          </w:hyperlink>
        </w:p>
        <w:p w:rsidR="005D4989" w:rsidRDefault="005D4989">
          <w:pPr>
            <w:pStyle w:val="TOC2"/>
            <w:tabs>
              <w:tab w:val="right" w:leader="dot" w:pos="8630"/>
            </w:tabs>
            <w:rPr>
              <w:rFonts w:asciiTheme="minorHAnsi" w:eastAsiaTheme="minorEastAsia" w:hAnsiTheme="minorHAnsi" w:cstheme="minorBidi"/>
              <w:noProof/>
              <w:sz w:val="22"/>
              <w:szCs w:val="22"/>
            </w:rPr>
          </w:pPr>
          <w:hyperlink r:id="rId10" w:anchor="_Toc454963191" w:history="1">
            <w:r w:rsidRPr="00E86B6E">
              <w:rPr>
                <w:rStyle w:val="Hyperlink"/>
                <w:noProof/>
              </w:rPr>
              <w:t>APPENDIX 3- MAP OF FIRE CISTERN AND DRY HYDRANT LOCATIONS</w:t>
            </w:r>
            <w:r>
              <w:rPr>
                <w:noProof/>
                <w:webHidden/>
              </w:rPr>
              <w:tab/>
            </w:r>
            <w:r>
              <w:rPr>
                <w:noProof/>
                <w:webHidden/>
              </w:rPr>
              <w:fldChar w:fldCharType="begin"/>
            </w:r>
            <w:r>
              <w:rPr>
                <w:noProof/>
                <w:webHidden/>
              </w:rPr>
              <w:instrText xml:space="preserve"> PAGEREF _Toc454963191 \h </w:instrText>
            </w:r>
            <w:r>
              <w:rPr>
                <w:noProof/>
                <w:webHidden/>
              </w:rPr>
            </w:r>
            <w:r>
              <w:rPr>
                <w:noProof/>
                <w:webHidden/>
              </w:rPr>
              <w:fldChar w:fldCharType="separate"/>
            </w:r>
            <w:r>
              <w:rPr>
                <w:noProof/>
                <w:webHidden/>
              </w:rPr>
              <w:t>92</w:t>
            </w:r>
            <w:r>
              <w:rPr>
                <w:noProof/>
                <w:webHidden/>
              </w:rPr>
              <w:fldChar w:fldCharType="end"/>
            </w:r>
          </w:hyperlink>
        </w:p>
        <w:p w:rsidR="005D4989" w:rsidRDefault="005D4989">
          <w:pPr>
            <w:pStyle w:val="TOC2"/>
            <w:tabs>
              <w:tab w:val="right" w:leader="dot" w:pos="8630"/>
            </w:tabs>
            <w:rPr>
              <w:rFonts w:asciiTheme="minorHAnsi" w:eastAsiaTheme="minorEastAsia" w:hAnsiTheme="minorHAnsi" w:cstheme="minorBidi"/>
              <w:noProof/>
              <w:sz w:val="22"/>
              <w:szCs w:val="22"/>
            </w:rPr>
          </w:pPr>
          <w:hyperlink w:anchor="_Toc454963192" w:history="1">
            <w:r w:rsidRPr="00E86B6E">
              <w:rPr>
                <w:rStyle w:val="Hyperlink"/>
                <w:noProof/>
              </w:rPr>
              <w:t>APPENDIX 4- FIRE CISTERN SPECIFICATIONS</w:t>
            </w:r>
            <w:r>
              <w:rPr>
                <w:noProof/>
                <w:webHidden/>
              </w:rPr>
              <w:tab/>
            </w:r>
            <w:r>
              <w:rPr>
                <w:noProof/>
                <w:webHidden/>
              </w:rPr>
              <w:fldChar w:fldCharType="begin"/>
            </w:r>
            <w:r>
              <w:rPr>
                <w:noProof/>
                <w:webHidden/>
              </w:rPr>
              <w:instrText xml:space="preserve"> PAGEREF _Toc454963192 \h </w:instrText>
            </w:r>
            <w:r>
              <w:rPr>
                <w:noProof/>
                <w:webHidden/>
              </w:rPr>
            </w:r>
            <w:r>
              <w:rPr>
                <w:noProof/>
                <w:webHidden/>
              </w:rPr>
              <w:fldChar w:fldCharType="separate"/>
            </w:r>
            <w:r>
              <w:rPr>
                <w:noProof/>
                <w:webHidden/>
              </w:rPr>
              <w:t>93</w:t>
            </w:r>
            <w:r>
              <w:rPr>
                <w:noProof/>
                <w:webHidden/>
              </w:rPr>
              <w:fldChar w:fldCharType="end"/>
            </w:r>
          </w:hyperlink>
        </w:p>
        <w:p w:rsidR="005D4989" w:rsidRDefault="005D4989">
          <w:pPr>
            <w:pStyle w:val="TOC2"/>
            <w:tabs>
              <w:tab w:val="right" w:leader="dot" w:pos="8630"/>
            </w:tabs>
            <w:rPr>
              <w:rFonts w:asciiTheme="minorHAnsi" w:eastAsiaTheme="minorEastAsia" w:hAnsiTheme="minorHAnsi" w:cstheme="minorBidi"/>
              <w:noProof/>
              <w:sz w:val="22"/>
              <w:szCs w:val="22"/>
            </w:rPr>
          </w:pPr>
          <w:hyperlink r:id="rId11" w:anchor="_Toc454963193" w:history="1">
            <w:r w:rsidRPr="00E86B6E">
              <w:rPr>
                <w:rStyle w:val="Hyperlink"/>
                <w:noProof/>
              </w:rPr>
              <w:t>APPENDIX 5- ROAD DESIGN CROSS-SECTION</w:t>
            </w:r>
            <w:r>
              <w:rPr>
                <w:noProof/>
                <w:webHidden/>
              </w:rPr>
              <w:tab/>
            </w:r>
            <w:r>
              <w:rPr>
                <w:noProof/>
                <w:webHidden/>
              </w:rPr>
              <w:fldChar w:fldCharType="begin"/>
            </w:r>
            <w:r>
              <w:rPr>
                <w:noProof/>
                <w:webHidden/>
              </w:rPr>
              <w:instrText xml:space="preserve"> PAGEREF _Toc454963193 \h </w:instrText>
            </w:r>
            <w:r>
              <w:rPr>
                <w:noProof/>
                <w:webHidden/>
              </w:rPr>
            </w:r>
            <w:r>
              <w:rPr>
                <w:noProof/>
                <w:webHidden/>
              </w:rPr>
              <w:fldChar w:fldCharType="separate"/>
            </w:r>
            <w:r>
              <w:rPr>
                <w:noProof/>
                <w:webHidden/>
              </w:rPr>
              <w:t>97</w:t>
            </w:r>
            <w:r>
              <w:rPr>
                <w:noProof/>
                <w:webHidden/>
              </w:rPr>
              <w:fldChar w:fldCharType="end"/>
            </w:r>
          </w:hyperlink>
        </w:p>
        <w:p w:rsidR="000937AD" w:rsidRDefault="000937AD">
          <w:r>
            <w:rPr>
              <w:b/>
              <w:bCs/>
              <w:noProof/>
            </w:rPr>
            <w:fldChar w:fldCharType="end"/>
          </w:r>
        </w:p>
      </w:sdtContent>
    </w:sdt>
    <w:p w:rsidR="000937AD" w:rsidRDefault="000937AD">
      <w:pPr>
        <w:rPr>
          <w:u w:val="single"/>
        </w:rPr>
      </w:pPr>
      <w:r>
        <w:br w:type="page"/>
      </w:r>
    </w:p>
    <w:p w:rsidR="00415BF8" w:rsidRPr="00BB6FBA" w:rsidRDefault="00BB6FBA" w:rsidP="00BB6FBA">
      <w:pPr>
        <w:pStyle w:val="Heading1"/>
      </w:pPr>
      <w:bookmarkStart w:id="2" w:name="_Toc454963056"/>
      <w:r w:rsidRPr="00BB6FBA">
        <w:t>ARTICLE 1- AUTHORITY</w:t>
      </w:r>
      <w:bookmarkEnd w:id="2"/>
    </w:p>
    <w:p w:rsidR="00415BF8" w:rsidRPr="00DD74DB" w:rsidRDefault="00415BF8" w:rsidP="00DD74DB">
      <w:r w:rsidRPr="00DD74DB">
        <w:t>The Town of Nottingham, having adopted a zoning ordinance unde</w:t>
      </w:r>
      <w:r w:rsidR="00750B5C" w:rsidRPr="00DD74DB">
        <w:t>r New Hampshire Revised Statutes</w:t>
      </w:r>
      <w:r w:rsidRPr="00DD74DB">
        <w:t xml:space="preserve"> Annotated (RSA</w:t>
      </w:r>
      <w:r w:rsidR="00750B5C" w:rsidRPr="00DD74DB">
        <w:t xml:space="preserve">) 674:16. and the Planning Board (henceforth </w:t>
      </w:r>
      <w:proofErr w:type="spellStart"/>
      <w:r w:rsidR="00750B5C" w:rsidRPr="00DD74DB">
        <w:t>know</w:t>
      </w:r>
      <w:proofErr w:type="spellEnd"/>
      <w:r w:rsidR="00750B5C" w:rsidRPr="00DD74DB">
        <w:t xml:space="preserve"> as the “Board”)</w:t>
      </w:r>
      <w:r w:rsidRPr="00DD74DB">
        <w:t xml:space="preserve"> having previously adopted subdivision regulations under RSA 674A:36, is further empowered under RSA 674:43 to review and approve or disapprove site p</w:t>
      </w:r>
      <w:r w:rsidR="00750B5C" w:rsidRPr="00DD74DB">
        <w:t>lans after being authorized by Town M</w:t>
      </w:r>
      <w:r w:rsidRPr="00DD74DB">
        <w:t>eeting to adopt site plan review regulations.  The</w:t>
      </w:r>
      <w:r w:rsidR="00750B5C" w:rsidRPr="00DD74DB">
        <w:t xml:space="preserve"> Nottingham Town meeting on Mar</w:t>
      </w:r>
      <w:r w:rsidRPr="00DD74DB">
        <w:t xml:space="preserve">ch 11, 1986 authorized the Nottingham Planning Board to adopt </w:t>
      </w:r>
      <w:r w:rsidRPr="00DD74DB">
        <w:rPr>
          <w:u w:val="single"/>
        </w:rPr>
        <w:t>Site Plan Review Regulations</w:t>
      </w:r>
      <w:r w:rsidRPr="00DD74DB">
        <w:t>.  This review authority shall be applied to the development of tracts for non-residential uses and for multi-family dwelling units which are defined as any structure containing more than two (2) dwelling units per structure, whether or not such development includes a subdivision or re-subdivision of a site.</w:t>
      </w:r>
      <w:r w:rsidR="004F29FF" w:rsidRPr="00DD74DB">
        <w:t xml:space="preserve">  The following use(s) shall be considered exempt from the requirement for site plan review:</w:t>
      </w:r>
    </w:p>
    <w:p w:rsidR="004F29FF" w:rsidRPr="00DD74DB" w:rsidRDefault="004F29FF" w:rsidP="00DD74DB"/>
    <w:p w:rsidR="004F29FF" w:rsidRPr="00DD74DB" w:rsidRDefault="004F29FF" w:rsidP="00DD74DB">
      <w:pPr>
        <w:ind w:left="720"/>
      </w:pPr>
      <w:r w:rsidRPr="00DD74DB">
        <w:t>1.  A business us</w:t>
      </w:r>
      <w:r w:rsidR="00750B5C" w:rsidRPr="00DD74DB">
        <w:t>e of residential property that</w:t>
      </w:r>
      <w:r w:rsidRPr="00DD74DB">
        <w:t xml:space="preserve"> meets but does not exceed the requirements of Home Occupation, Minor</w:t>
      </w:r>
      <w:r w:rsidR="00750B5C" w:rsidRPr="00DD74DB">
        <w:t>,</w:t>
      </w:r>
      <w:r w:rsidRPr="00DD74DB">
        <w:t xml:space="preserve"> as defined by the Zoning Ordinance.</w:t>
      </w:r>
    </w:p>
    <w:p w:rsidR="00750B5C" w:rsidRPr="00DD74DB" w:rsidRDefault="00750B5C" w:rsidP="00DD74DB">
      <w:pPr>
        <w:ind w:left="720"/>
      </w:pPr>
    </w:p>
    <w:p w:rsidR="00FC4F72" w:rsidRPr="00DD74DB" w:rsidRDefault="00FC4F72" w:rsidP="00DD74DB">
      <w:pPr>
        <w:ind w:left="720"/>
      </w:pPr>
      <w:r w:rsidRPr="00DD74DB">
        <w:t xml:space="preserve">2.  A business owner or tenant intends to occupy an existing building or space where the new use is not a change of use as defined in Section </w:t>
      </w:r>
      <w:proofErr w:type="gramStart"/>
      <w:r w:rsidR="00BB6FBA">
        <w:t>20</w:t>
      </w:r>
      <w:r w:rsidRPr="00DD74DB">
        <w:t xml:space="preserve"> ,</w:t>
      </w:r>
      <w:proofErr w:type="gramEnd"/>
      <w:r w:rsidRPr="00DD74DB">
        <w:t xml:space="preserve"> and the existing site plan meets the needs of the new owner or tenant.</w:t>
      </w:r>
    </w:p>
    <w:p w:rsidR="004F29FF" w:rsidRPr="00DD74DB" w:rsidRDefault="004F29FF" w:rsidP="00DD74DB"/>
    <w:p w:rsidR="00415BF8" w:rsidRPr="00DD74DB" w:rsidRDefault="00415BF8" w:rsidP="00DD74DB"/>
    <w:p w:rsidR="00415BF8" w:rsidRPr="00DD74DB" w:rsidRDefault="008E2901" w:rsidP="006C7D0B">
      <w:pPr>
        <w:pStyle w:val="Heading1"/>
      </w:pPr>
      <w:bookmarkStart w:id="3" w:name="_Toc454963057"/>
      <w:r w:rsidRPr="00DD74DB">
        <w:t>ARTICLE 2</w:t>
      </w:r>
      <w:r w:rsidR="00415BF8" w:rsidRPr="00DD74DB">
        <w:t xml:space="preserve"> – </w:t>
      </w:r>
      <w:r w:rsidRPr="00DD74DB">
        <w:t>PURPOSE</w:t>
      </w:r>
      <w:bookmarkEnd w:id="3"/>
    </w:p>
    <w:p w:rsidR="00415BF8" w:rsidRPr="00DD74DB" w:rsidRDefault="00415BF8" w:rsidP="00DD74DB">
      <w:pPr>
        <w:rPr>
          <w:u w:val="single"/>
        </w:rPr>
      </w:pPr>
    </w:p>
    <w:p w:rsidR="00415BF8" w:rsidRPr="00DD74DB" w:rsidRDefault="00415BF8" w:rsidP="00DD74DB">
      <w:pPr>
        <w:ind w:left="720"/>
      </w:pPr>
      <w:r w:rsidRPr="00DD74DB">
        <w:t>The purpose of the Nottingham Site Plan Review Regulation, as authorized by RSA 674:44-</w:t>
      </w:r>
      <w:r w:rsidR="004F29FF" w:rsidRPr="00DD74DB">
        <w:t>II</w:t>
      </w:r>
      <w:r w:rsidRPr="00DD74DB">
        <w:t xml:space="preserve"> is to:</w:t>
      </w:r>
    </w:p>
    <w:p w:rsidR="00415BF8" w:rsidRPr="00DD74DB" w:rsidRDefault="00415BF8" w:rsidP="00DD74DB"/>
    <w:p w:rsidR="00415BF8" w:rsidRPr="00DD74DB" w:rsidRDefault="00415BF8" w:rsidP="00DD74DB">
      <w:pPr>
        <w:numPr>
          <w:ilvl w:val="0"/>
          <w:numId w:val="1"/>
        </w:numPr>
      </w:pPr>
      <w:r w:rsidRPr="00DD74DB">
        <w:t xml:space="preserve">Provide for the safe and attractive development of the site and guard against such conditions as would involve danger or injury to health, safety, or </w:t>
      </w:r>
      <w:r w:rsidR="00750B5C" w:rsidRPr="00DD74DB">
        <w:t>welfare</w:t>
      </w:r>
      <w:r w:rsidRPr="00DD74DB">
        <w:t xml:space="preserve"> by reason of:</w:t>
      </w:r>
    </w:p>
    <w:p w:rsidR="00415BF8" w:rsidRPr="00DD74DB" w:rsidRDefault="00415BF8" w:rsidP="00DD74DB">
      <w:pPr>
        <w:ind w:left="720"/>
      </w:pPr>
    </w:p>
    <w:p w:rsidR="00415BF8" w:rsidRPr="00DD74DB" w:rsidRDefault="00415BF8" w:rsidP="00DD74DB">
      <w:pPr>
        <w:numPr>
          <w:ilvl w:val="1"/>
          <w:numId w:val="1"/>
        </w:numPr>
      </w:pPr>
      <w:r w:rsidRPr="00DD74DB">
        <w:t>Inadequate drainage or conditions conducive to flooding of the property or that of another;</w:t>
      </w:r>
    </w:p>
    <w:p w:rsidR="00415BF8" w:rsidRPr="00DD74DB" w:rsidRDefault="00415BF8" w:rsidP="00DD74DB">
      <w:pPr>
        <w:ind w:left="1440"/>
      </w:pPr>
    </w:p>
    <w:p w:rsidR="00415BF8" w:rsidRPr="00DD74DB" w:rsidRDefault="00415BF8" w:rsidP="00DD74DB">
      <w:pPr>
        <w:numPr>
          <w:ilvl w:val="1"/>
          <w:numId w:val="1"/>
        </w:numPr>
      </w:pPr>
      <w:r w:rsidRPr="00DD74DB">
        <w:t>Inadequate protection for the quality of groundwater;</w:t>
      </w:r>
    </w:p>
    <w:p w:rsidR="00415BF8" w:rsidRPr="00DD74DB" w:rsidRDefault="00415BF8" w:rsidP="00DD74DB">
      <w:pPr>
        <w:ind w:left="1440"/>
      </w:pPr>
    </w:p>
    <w:p w:rsidR="00415BF8" w:rsidRPr="00DD74DB" w:rsidRDefault="00415BF8" w:rsidP="00DD74DB">
      <w:pPr>
        <w:numPr>
          <w:ilvl w:val="1"/>
          <w:numId w:val="1"/>
        </w:numPr>
      </w:pPr>
      <w:r w:rsidRPr="00DD74DB">
        <w:t>Undesirable and preventable elements of pollution such as noise, smoke, soot, particulates or any other discharge into the environment which might prove harmful to persons, structures or adjacent properties; and</w:t>
      </w:r>
    </w:p>
    <w:p w:rsidR="00415BF8" w:rsidRPr="00DD74DB" w:rsidRDefault="00415BF8" w:rsidP="00DD74DB">
      <w:pPr>
        <w:ind w:left="1440"/>
      </w:pPr>
    </w:p>
    <w:p w:rsidR="00415BF8" w:rsidRPr="00DD74DB" w:rsidRDefault="00415BF8" w:rsidP="00DD74DB">
      <w:pPr>
        <w:numPr>
          <w:ilvl w:val="1"/>
          <w:numId w:val="1"/>
        </w:numPr>
      </w:pPr>
      <w:r w:rsidRPr="00DD74DB">
        <w:t>Inadequate provisions for fire safety, prevention and control.</w:t>
      </w:r>
    </w:p>
    <w:p w:rsidR="00415BF8" w:rsidRPr="00DD74DB" w:rsidRDefault="00415BF8" w:rsidP="00DD74DB"/>
    <w:p w:rsidR="00415BF8" w:rsidRPr="00DD74DB" w:rsidRDefault="00415BF8" w:rsidP="00DD74DB">
      <w:pPr>
        <w:numPr>
          <w:ilvl w:val="0"/>
          <w:numId w:val="1"/>
        </w:numPr>
      </w:pPr>
      <w:r w:rsidRPr="00DD74DB">
        <w:t>Provide for the harmonious and aesthetically pleasing development of the municipality and its environs;</w:t>
      </w:r>
    </w:p>
    <w:p w:rsidR="00415BF8" w:rsidRPr="00DD74DB" w:rsidRDefault="00415BF8" w:rsidP="00DD74DB">
      <w:pPr>
        <w:ind w:left="720"/>
      </w:pPr>
    </w:p>
    <w:p w:rsidR="00415BF8" w:rsidRPr="00DD74DB" w:rsidRDefault="00415BF8" w:rsidP="00DD74DB">
      <w:pPr>
        <w:numPr>
          <w:ilvl w:val="0"/>
          <w:numId w:val="1"/>
        </w:numPr>
      </w:pPr>
      <w:r w:rsidRPr="00DD74DB">
        <w:t>Provide for open spaces and green spaces of adequate proportions;</w:t>
      </w:r>
    </w:p>
    <w:p w:rsidR="00415BF8" w:rsidRPr="00DD74DB" w:rsidRDefault="00415BF8" w:rsidP="00DD74DB">
      <w:pPr>
        <w:ind w:left="720"/>
      </w:pPr>
    </w:p>
    <w:p w:rsidR="00415BF8" w:rsidRPr="00DD74DB" w:rsidRDefault="00415BF8" w:rsidP="00DD74DB">
      <w:pPr>
        <w:numPr>
          <w:ilvl w:val="0"/>
          <w:numId w:val="1"/>
        </w:numPr>
      </w:pPr>
      <w:r w:rsidRPr="00DD74DB">
        <w:t>Require the proper arrangement and coordination of streets within the site in relation to other existing or planned streets or with features of the official map of the municipality;</w:t>
      </w:r>
    </w:p>
    <w:p w:rsidR="00415BF8" w:rsidRPr="00DD74DB" w:rsidRDefault="00415BF8" w:rsidP="00DD74DB"/>
    <w:p w:rsidR="00415BF8" w:rsidRPr="00DD74DB" w:rsidRDefault="00415BF8" w:rsidP="00DD74DB">
      <w:pPr>
        <w:numPr>
          <w:ilvl w:val="0"/>
          <w:numId w:val="1"/>
        </w:numPr>
      </w:pPr>
      <w:r w:rsidRPr="00DD74DB">
        <w:t xml:space="preserve">Require suitably located streets of sufficient width to accommodate existing and prospective traffic and to afford adequate light, air and access for </w:t>
      </w:r>
      <w:proofErr w:type="spellStart"/>
      <w:r w:rsidRPr="00DD74DB">
        <w:t>fire fighting</w:t>
      </w:r>
      <w:proofErr w:type="spellEnd"/>
      <w:r w:rsidRPr="00DD74DB">
        <w:t xml:space="preserve"> apparatus and equipment to buildings and be coordinated so as to compose a convenient system;</w:t>
      </w:r>
    </w:p>
    <w:p w:rsidR="00415BF8" w:rsidRPr="00DD74DB" w:rsidRDefault="00415BF8" w:rsidP="00DD74DB"/>
    <w:p w:rsidR="00415BF8" w:rsidRPr="00DD74DB" w:rsidRDefault="00415BF8" w:rsidP="00DD74DB">
      <w:pPr>
        <w:numPr>
          <w:ilvl w:val="0"/>
          <w:numId w:val="1"/>
        </w:numPr>
      </w:pPr>
      <w:r w:rsidRPr="00DD74DB">
        <w:t>Require, in proper cases, that plats showing new streets or narrowing or widening of such streets be submitted to the Planning Board for approval;</w:t>
      </w:r>
    </w:p>
    <w:p w:rsidR="00415BF8" w:rsidRPr="00DD74DB" w:rsidRDefault="00415BF8" w:rsidP="00DD74DB"/>
    <w:p w:rsidR="00415BF8" w:rsidRPr="00DD74DB" w:rsidRDefault="00415BF8" w:rsidP="00DD74DB">
      <w:pPr>
        <w:numPr>
          <w:ilvl w:val="0"/>
          <w:numId w:val="1"/>
        </w:numPr>
      </w:pPr>
      <w:r w:rsidRPr="00DD74DB">
        <w:t>Require that the land indicated on plats submitted to the Planning Board shall be of such character that it can be used for building purposes without danger to health; and</w:t>
      </w:r>
    </w:p>
    <w:p w:rsidR="00415BF8" w:rsidRPr="00DD74DB" w:rsidRDefault="00415BF8" w:rsidP="00DD74DB"/>
    <w:p w:rsidR="00415BF8" w:rsidRPr="00DD74DB" w:rsidRDefault="00415BF8" w:rsidP="00DD74DB"/>
    <w:p w:rsidR="00512474" w:rsidRPr="00DD74DB" w:rsidRDefault="00512474" w:rsidP="006C7D0B">
      <w:pPr>
        <w:pStyle w:val="Heading1"/>
      </w:pPr>
      <w:bookmarkStart w:id="4" w:name="_Toc421622487"/>
      <w:bookmarkStart w:id="5" w:name="_Toc454963058"/>
      <w:r w:rsidRPr="00DD74DB">
        <w:t>ARTICLE 3 – JURISDICTION</w:t>
      </w:r>
      <w:bookmarkEnd w:id="4"/>
      <w:bookmarkEnd w:id="5"/>
    </w:p>
    <w:p w:rsidR="00512474" w:rsidRPr="00DD74DB" w:rsidRDefault="00512474" w:rsidP="00DD74DB">
      <w:pPr>
        <w:rPr>
          <w:b/>
        </w:rPr>
      </w:pPr>
    </w:p>
    <w:p w:rsidR="00512474" w:rsidRPr="00DD74DB" w:rsidRDefault="00512474" w:rsidP="00DD74DB">
      <w:r w:rsidRPr="00DD74DB">
        <w:t>The Nottingham Site Plan</w:t>
      </w:r>
      <w:r w:rsidR="00750B5C" w:rsidRPr="00DD74DB">
        <w:t xml:space="preserve"> Review</w:t>
      </w:r>
      <w:r w:rsidRPr="00DD74DB">
        <w:t xml:space="preserve"> Regulations, hereafter referred to as “these regulations,” shall govern all Commercial/Business Development of land within the Town of Nottingham.  The Board shall require the submission and app</w:t>
      </w:r>
      <w:r w:rsidR="00750B5C" w:rsidRPr="00DD74DB">
        <w:t>roval of plans and applications</w:t>
      </w:r>
      <w:r w:rsidRPr="00DD74DB">
        <w:t xml:space="preserve"> prior to the transfer, sale, lease </w:t>
      </w:r>
      <w:r w:rsidR="00750B5C" w:rsidRPr="00DD74DB">
        <w:t>and/</w:t>
      </w:r>
      <w:r w:rsidRPr="00DD74DB">
        <w:t>or rental of lots or any other portion of a site plan before construction, land clearing, o</w:t>
      </w:r>
      <w:r w:rsidR="00750B5C" w:rsidRPr="00DD74DB">
        <w:t>r building development is begun</w:t>
      </w:r>
      <w:r w:rsidRPr="00DD74DB">
        <w:t xml:space="preserve"> prior to recording of any plat or plan showing the subdivision of land at the Rockingham Registry of Deeds.</w:t>
      </w:r>
    </w:p>
    <w:p w:rsidR="00512474" w:rsidRPr="00DD74DB" w:rsidRDefault="00512474" w:rsidP="00DD74DB"/>
    <w:p w:rsidR="00ED5C9E" w:rsidRPr="00DD74DB" w:rsidRDefault="00512474" w:rsidP="00DD74DB">
      <w:r w:rsidRPr="00DD74DB">
        <w:t xml:space="preserve">In all cases, no building permit shall be issued by the building inspector for construction of any building on land subject to these regulations, until final approval is granted by the Board, and no certificate of occupancy shall be issued until the terms and conditions of the Board’s </w:t>
      </w:r>
      <w:bookmarkStart w:id="6" w:name="_Toc421622488"/>
      <w:r w:rsidR="00750B5C" w:rsidRPr="00DD74DB">
        <w:t>Site Plan Review Regulations</w:t>
      </w:r>
      <w:r w:rsidR="007E1E71" w:rsidRPr="00DD74DB">
        <w:t xml:space="preserve"> have been fulfilled.</w:t>
      </w:r>
    </w:p>
    <w:p w:rsidR="00ED5C9E" w:rsidRPr="00DD74DB" w:rsidRDefault="00ED5C9E" w:rsidP="00DD74DB">
      <w:pPr>
        <w:pStyle w:val="Heading2"/>
        <w:jc w:val="left"/>
        <w:rPr>
          <w:b/>
        </w:rPr>
      </w:pPr>
    </w:p>
    <w:p w:rsidR="00512474" w:rsidRPr="00DD74DB" w:rsidRDefault="00512474" w:rsidP="006C7D0B">
      <w:pPr>
        <w:pStyle w:val="Heading1"/>
      </w:pPr>
      <w:bookmarkStart w:id="7" w:name="_Toc454963059"/>
      <w:r w:rsidRPr="00DD74DB">
        <w:t>AR</w:t>
      </w:r>
      <w:r w:rsidR="00E272F8" w:rsidRPr="00DD74DB">
        <w:t>TICLE 4</w:t>
      </w:r>
      <w:r w:rsidRPr="00DD74DB">
        <w:t xml:space="preserve"> – VALIDITY</w:t>
      </w:r>
      <w:bookmarkEnd w:id="6"/>
      <w:bookmarkEnd w:id="7"/>
    </w:p>
    <w:p w:rsidR="00512474" w:rsidRPr="00DD74DB" w:rsidRDefault="00512474" w:rsidP="00DD74DB">
      <w:pPr>
        <w:rPr>
          <w:b/>
        </w:rPr>
      </w:pPr>
    </w:p>
    <w:p w:rsidR="00512474" w:rsidRPr="00DD74DB" w:rsidRDefault="00512474" w:rsidP="00DD74DB">
      <w:pPr>
        <w:pStyle w:val="Heading3"/>
        <w:numPr>
          <w:ilvl w:val="0"/>
          <w:numId w:val="0"/>
        </w:numPr>
        <w:ind w:left="720"/>
      </w:pPr>
      <w:bookmarkStart w:id="8" w:name="_Toc421622489"/>
      <w:bookmarkStart w:id="9" w:name="_Toc454963060"/>
      <w:r w:rsidRPr="00DD74DB">
        <w:t>4.1 Interpretation</w:t>
      </w:r>
      <w:bookmarkEnd w:id="8"/>
      <w:bookmarkEnd w:id="9"/>
    </w:p>
    <w:p w:rsidR="00512474" w:rsidRPr="00DD74DB" w:rsidRDefault="00512474" w:rsidP="00DD74DB">
      <w:pPr>
        <w:rPr>
          <w:b/>
        </w:rPr>
      </w:pPr>
    </w:p>
    <w:p w:rsidR="00512474" w:rsidRPr="00DD74DB" w:rsidRDefault="00750B5C" w:rsidP="00DD74DB">
      <w:pPr>
        <w:ind w:left="720"/>
      </w:pPr>
      <w:r w:rsidRPr="00DD74DB">
        <w:t>In the</w:t>
      </w:r>
      <w:r w:rsidR="00512474" w:rsidRPr="00DD74DB">
        <w:t xml:space="preserve"> interpretation </w:t>
      </w:r>
      <w:r w:rsidRPr="00DD74DB">
        <w:t xml:space="preserve">by the Board </w:t>
      </w:r>
      <w:r w:rsidR="00512474" w:rsidRPr="00DD74DB">
        <w:t>and application, the provisions of these regulations shall be held to be the minimum requirements for the promotion of the public health, safety, and general welfare.  The Board may seek information or requirements</w:t>
      </w:r>
      <w:r w:rsidRPr="00DD74DB">
        <w:t xml:space="preserve"> in addition to the</w:t>
      </w:r>
      <w:r w:rsidR="00512474" w:rsidRPr="00DD74DB">
        <w:t xml:space="preserve"> above these regulations in circumstances requiring greater protection for health, safety and</w:t>
      </w:r>
      <w:r w:rsidRPr="00DD74DB">
        <w:t xml:space="preserve"> welfare of Nottingham citizens, and the best interest of the Town of Nottingham. </w:t>
      </w:r>
    </w:p>
    <w:p w:rsidR="00512474" w:rsidRPr="00DD74DB" w:rsidRDefault="00512474" w:rsidP="00DD74DB">
      <w:pPr>
        <w:pStyle w:val="Heading3"/>
        <w:numPr>
          <w:ilvl w:val="0"/>
          <w:numId w:val="0"/>
        </w:numPr>
        <w:ind w:left="720"/>
      </w:pPr>
    </w:p>
    <w:p w:rsidR="00512474" w:rsidRPr="00DD74DB" w:rsidRDefault="00512474" w:rsidP="00DD74DB">
      <w:pPr>
        <w:pStyle w:val="Heading3"/>
        <w:numPr>
          <w:ilvl w:val="0"/>
          <w:numId w:val="0"/>
        </w:numPr>
        <w:ind w:left="720"/>
      </w:pPr>
      <w:bookmarkStart w:id="10" w:name="_Toc421622490"/>
      <w:bookmarkStart w:id="11" w:name="_Toc454963061"/>
      <w:r w:rsidRPr="00DD74DB">
        <w:t>4.2 Conflicting Provisions</w:t>
      </w:r>
      <w:bookmarkEnd w:id="10"/>
      <w:bookmarkEnd w:id="11"/>
    </w:p>
    <w:p w:rsidR="00512474" w:rsidRPr="00DD74DB" w:rsidRDefault="00512474" w:rsidP="00DD74DB">
      <w:pPr>
        <w:ind w:left="720"/>
        <w:rPr>
          <w:b/>
        </w:rPr>
      </w:pPr>
    </w:p>
    <w:p w:rsidR="00512474" w:rsidRPr="00DD74DB" w:rsidRDefault="00512474" w:rsidP="00DD74DB">
      <w:pPr>
        <w:ind w:left="720"/>
      </w:pPr>
      <w:r w:rsidRPr="00DD74DB">
        <w:t>Where any section of these regulations conflicts with another or with any other local regulations or ordinance, the requirement imposing the greater restriction or higher standard shall apply.  In addition, the fact that a requirement under these regulations is less restrictive than federal or state regulation or statute does not relieve an applicant from compliance with the terms of such regulation or statue, unless specifically authorized by said regulation or statue.</w:t>
      </w:r>
    </w:p>
    <w:p w:rsidR="007E1E71" w:rsidRPr="00DD74DB" w:rsidRDefault="007E1E71" w:rsidP="00DD74DB">
      <w:pPr>
        <w:ind w:left="720"/>
      </w:pPr>
    </w:p>
    <w:p w:rsidR="00512474" w:rsidRPr="00DD74DB" w:rsidRDefault="00512474" w:rsidP="00DD74DB">
      <w:pPr>
        <w:pStyle w:val="Heading3"/>
        <w:numPr>
          <w:ilvl w:val="0"/>
          <w:numId w:val="0"/>
        </w:numPr>
        <w:ind w:left="720"/>
      </w:pPr>
      <w:bookmarkStart w:id="12" w:name="_Toc421622491"/>
      <w:bookmarkStart w:id="13" w:name="_Toc454963062"/>
      <w:r w:rsidRPr="00DD74DB">
        <w:t>4.3 Saving Clause</w:t>
      </w:r>
      <w:bookmarkEnd w:id="12"/>
      <w:bookmarkEnd w:id="13"/>
    </w:p>
    <w:p w:rsidR="00512474" w:rsidRPr="00DD74DB" w:rsidRDefault="00512474" w:rsidP="00DD74DB">
      <w:pPr>
        <w:ind w:left="720"/>
        <w:rPr>
          <w:b/>
        </w:rPr>
      </w:pPr>
    </w:p>
    <w:p w:rsidR="00512474" w:rsidRPr="00DD74DB" w:rsidRDefault="00512474" w:rsidP="00DD74DB">
      <w:pPr>
        <w:ind w:left="720"/>
      </w:pPr>
      <w:r w:rsidRPr="00DD74DB">
        <w:t>If any section, clause, provision or portion of these regulations shall be held to be invalid or unconstitutional by any court of competent jurisdiction, such holding shall not affect or impair any other section, clause, provision, or portion of these regulations.</w:t>
      </w:r>
    </w:p>
    <w:p w:rsidR="00512474" w:rsidRPr="00DD74DB" w:rsidRDefault="00512474" w:rsidP="00DD74DB"/>
    <w:p w:rsidR="00ED5C9E" w:rsidRPr="00DD74DB" w:rsidRDefault="00ED5C9E" w:rsidP="00DD74DB"/>
    <w:p w:rsidR="00ED5C9E" w:rsidRPr="00DD74DB" w:rsidRDefault="00ED5C9E" w:rsidP="006C7D0B">
      <w:pPr>
        <w:pStyle w:val="Heading1"/>
      </w:pPr>
      <w:bookmarkStart w:id="14" w:name="_Toc421622493"/>
      <w:bookmarkStart w:id="15" w:name="_Toc454963063"/>
      <w:r w:rsidRPr="00DD74DB">
        <w:t>A</w:t>
      </w:r>
      <w:r w:rsidR="00E272F8" w:rsidRPr="00DD74DB">
        <w:t>RTICLE 5</w:t>
      </w:r>
      <w:r w:rsidRPr="00DD74DB">
        <w:t xml:space="preserve"> – OVERVIEW OF APPLICATION PROCESS</w:t>
      </w:r>
      <w:bookmarkEnd w:id="14"/>
      <w:bookmarkEnd w:id="15"/>
    </w:p>
    <w:p w:rsidR="00ED5C9E" w:rsidRPr="00DD74DB" w:rsidRDefault="00ED5C9E" w:rsidP="00DD74DB">
      <w:pPr>
        <w:rPr>
          <w:b/>
        </w:rPr>
      </w:pPr>
    </w:p>
    <w:p w:rsidR="00ED5C9E" w:rsidRPr="00DD74DB" w:rsidRDefault="008C2AAC" w:rsidP="00DD74DB">
      <w:r w:rsidRPr="00DD74DB">
        <w:t>The site plan</w:t>
      </w:r>
      <w:r w:rsidR="00ED5C9E" w:rsidRPr="00DD74DB">
        <w:t xml:space="preserve"> application and review process can be a complicated procedure that involves the consideration of large amounts of information and input from many participants.  The information presented in this article is intended to serve as recommended actions for assisting the applicant through the review process while also helping the Board efficiently and thoroughly carry out its charge as provided for under state statue.</w:t>
      </w:r>
    </w:p>
    <w:p w:rsidR="006356AC" w:rsidRPr="00DD74DB" w:rsidRDefault="006356AC" w:rsidP="00DD74DB"/>
    <w:p w:rsidR="006356AC" w:rsidRPr="00DD74DB" w:rsidRDefault="006356AC" w:rsidP="00DD74DB">
      <w:pPr>
        <w:pStyle w:val="Heading3"/>
        <w:numPr>
          <w:ilvl w:val="0"/>
          <w:numId w:val="0"/>
        </w:numPr>
        <w:ind w:left="360"/>
      </w:pPr>
      <w:bookmarkStart w:id="16" w:name="_Toc454963064"/>
      <w:r w:rsidRPr="00DD74DB">
        <w:t>5.1 Designated Representatives</w:t>
      </w:r>
      <w:bookmarkEnd w:id="16"/>
    </w:p>
    <w:p w:rsidR="008C2AAC" w:rsidRPr="00DD74DB" w:rsidRDefault="008C2AAC" w:rsidP="00DD74DB"/>
    <w:p w:rsidR="006356AC" w:rsidRPr="00DD74DB" w:rsidRDefault="006356AC" w:rsidP="00DD74DB">
      <w:pPr>
        <w:tabs>
          <w:tab w:val="left" w:pos="360"/>
        </w:tabs>
        <w:ind w:left="360"/>
      </w:pPr>
      <w:r w:rsidRPr="00DD74DB">
        <w:t>In o</w:t>
      </w:r>
      <w:r w:rsidR="008C2AAC" w:rsidRPr="00DD74DB">
        <w:t>rder to expedite the site plan</w:t>
      </w:r>
      <w:r w:rsidRPr="00DD74DB">
        <w:t xml:space="preserve"> review process for the applicant and the Town, both parties shall designate an agent that will have primary contact responsibility throughout the process.</w:t>
      </w:r>
    </w:p>
    <w:p w:rsidR="00ED5C9E" w:rsidRPr="00DD74DB" w:rsidRDefault="00ED5C9E" w:rsidP="00DD74DB"/>
    <w:p w:rsidR="006356AC" w:rsidRPr="00DD74DB" w:rsidRDefault="006356AC" w:rsidP="00DD74DB">
      <w:pPr>
        <w:ind w:left="720"/>
      </w:pPr>
    </w:p>
    <w:p w:rsidR="006356AC" w:rsidRPr="00DD74DB" w:rsidRDefault="006356AC" w:rsidP="00DD74DB">
      <w:pPr>
        <w:ind w:left="360"/>
      </w:pPr>
      <w:r w:rsidRPr="00DD74DB">
        <w:t>1) Applicant’s Representative</w:t>
      </w:r>
      <w:r w:rsidRPr="00DD74DB">
        <w:rPr>
          <w:b/>
        </w:rPr>
        <w:t xml:space="preserve"> </w:t>
      </w:r>
      <w:r w:rsidR="008C2AAC" w:rsidRPr="00DD74DB">
        <w:t>– The site plan</w:t>
      </w:r>
      <w:r w:rsidRPr="00DD74DB">
        <w:t xml:space="preserve"> application requires designation of one person to act as the “authorized representative.” All communication to the applicant should be made through this person and this person should be present at all meetings with the Board. In the text of these regulations, references to the applicant shall also imply the authorized representative.</w:t>
      </w:r>
    </w:p>
    <w:p w:rsidR="006356AC" w:rsidRPr="00DD74DB" w:rsidRDefault="006356AC" w:rsidP="00DD74DB">
      <w:pPr>
        <w:ind w:left="720" w:hanging="270"/>
      </w:pPr>
    </w:p>
    <w:p w:rsidR="006356AC" w:rsidRPr="00DD74DB" w:rsidRDefault="006356AC" w:rsidP="00DD74DB">
      <w:pPr>
        <w:ind w:left="270"/>
      </w:pPr>
      <w:r w:rsidRPr="00DD74DB">
        <w:t>2) Town’s Representative</w:t>
      </w:r>
      <w:r w:rsidRPr="00DD74DB">
        <w:rPr>
          <w:b/>
        </w:rPr>
        <w:t xml:space="preserve"> </w:t>
      </w:r>
      <w:r w:rsidRPr="00DD74DB">
        <w:t>– All communications to the Town shall be directed to the Planning Board Land Use Clerk, who will act as the Board’s agent, unless otherwise indicated by the Chairman of the Board. The Board’s agent will be responsible for receiving applications, plans and any and all documents required for an application submittal or as requested by the Board.  The Board’s agent will be responsible for checking that all submitted applications, plans and documents meet the requirements of these regulations.  The appointed agent may also be charged with inspecting improvements for compliance with the Board’s approval and the requirements of these regulations.</w:t>
      </w:r>
    </w:p>
    <w:p w:rsidR="007E1E71" w:rsidRPr="00DD74DB" w:rsidRDefault="007E1E71" w:rsidP="00DD74DB">
      <w:pPr>
        <w:ind w:left="270"/>
      </w:pPr>
    </w:p>
    <w:p w:rsidR="006356AC" w:rsidRPr="00DD74DB" w:rsidRDefault="006356AC" w:rsidP="00DD74DB">
      <w:pPr>
        <w:pStyle w:val="Heading3"/>
        <w:numPr>
          <w:ilvl w:val="0"/>
          <w:numId w:val="0"/>
        </w:numPr>
      </w:pPr>
      <w:bookmarkStart w:id="17" w:name="_Toc421622495"/>
      <w:bookmarkStart w:id="18" w:name="_Toc454963065"/>
      <w:r w:rsidRPr="00DD74DB">
        <w:t>5.2 Professional Assistance</w:t>
      </w:r>
      <w:bookmarkEnd w:id="17"/>
      <w:bookmarkEnd w:id="18"/>
    </w:p>
    <w:p w:rsidR="006356AC" w:rsidRPr="00DD74DB" w:rsidRDefault="006356AC" w:rsidP="00DD74DB">
      <w:pPr>
        <w:rPr>
          <w:b/>
        </w:rPr>
      </w:pPr>
    </w:p>
    <w:p w:rsidR="006356AC" w:rsidRPr="00DD74DB" w:rsidRDefault="006356AC" w:rsidP="00DD74DB">
      <w:r w:rsidRPr="00DD74DB">
        <w:t>Applicants will most likely need to hire professionals to prepare part or all of their application.  In all cases where a plan is to be recorded, a New Hampshire Licensed Land Surveyor is required to prepare the subdivision plat.  In some cases, other specialists will be needed, such as</w:t>
      </w:r>
      <w:r w:rsidR="00750B5C" w:rsidRPr="00DD74DB">
        <w:t>, but not limited to,</w:t>
      </w:r>
      <w:r w:rsidRPr="00DD74DB">
        <w:t xml:space="preserve"> a licensed Professional Engineer, an attorney, or a soil scientist.  The skills and abilities of these professionals ar</w:t>
      </w:r>
      <w:r w:rsidR="00750B5C" w:rsidRPr="00DD74DB">
        <w:t>e essential to ensure</w:t>
      </w:r>
      <w:r w:rsidRPr="00DD74DB">
        <w:t xml:space="preserve"> the Town and applicant have sound information </w:t>
      </w:r>
      <w:r w:rsidR="00750B5C" w:rsidRPr="00DD74DB">
        <w:t>o</w:t>
      </w:r>
      <w:r w:rsidRPr="00DD74DB">
        <w:t>n which to base their decisions.</w:t>
      </w:r>
    </w:p>
    <w:p w:rsidR="006356AC" w:rsidRPr="00DD74DB" w:rsidRDefault="006356AC" w:rsidP="00DD74DB">
      <w:pPr>
        <w:pStyle w:val="Heading3"/>
        <w:numPr>
          <w:ilvl w:val="0"/>
          <w:numId w:val="0"/>
        </w:numPr>
      </w:pPr>
      <w:bookmarkStart w:id="19" w:name="_Toc421622496"/>
    </w:p>
    <w:p w:rsidR="006356AC" w:rsidRPr="00DD74DB" w:rsidRDefault="006356AC" w:rsidP="00DD74DB">
      <w:pPr>
        <w:pStyle w:val="Heading3"/>
        <w:numPr>
          <w:ilvl w:val="0"/>
          <w:numId w:val="0"/>
        </w:numPr>
      </w:pPr>
      <w:bookmarkStart w:id="20" w:name="_Toc454963066"/>
      <w:r w:rsidRPr="00DD74DB">
        <w:t>5.3 Shared Responsibilities</w:t>
      </w:r>
      <w:bookmarkEnd w:id="19"/>
      <w:bookmarkEnd w:id="20"/>
    </w:p>
    <w:p w:rsidR="006356AC" w:rsidRPr="00DD74DB" w:rsidRDefault="006356AC" w:rsidP="00DD74DB">
      <w:pPr>
        <w:rPr>
          <w:b/>
        </w:rPr>
      </w:pPr>
    </w:p>
    <w:p w:rsidR="006356AC" w:rsidRPr="00DD74DB" w:rsidRDefault="006356AC" w:rsidP="00DD74DB">
      <w:r w:rsidRPr="00DD74DB">
        <w:t>The Board will attempt to process all applications as fairly as possible.  To accomplish this, the applicant must share certain responsibilities.  The applicant must be properly prepared which includes reading these regulations in order to understand the requirements that must be addressed, and dealing with all the significant</w:t>
      </w:r>
      <w:r w:rsidR="00371EDB" w:rsidRPr="00DD74DB">
        <w:t xml:space="preserve"> aspects</w:t>
      </w:r>
      <w:r w:rsidRPr="00DD74DB">
        <w:t xml:space="preserve"> as early in the process as possible.  Incomplete submittals or failure to properly address issues will result in unnecessary delays i</w:t>
      </w:r>
      <w:r w:rsidR="00371EDB" w:rsidRPr="00DD74DB">
        <w:t>n obtaining a final decision from</w:t>
      </w:r>
      <w:r w:rsidRPr="00DD74DB">
        <w:t xml:space="preserve"> the Board.</w:t>
      </w:r>
    </w:p>
    <w:p w:rsidR="006356AC" w:rsidRPr="00DD74DB" w:rsidRDefault="006356AC" w:rsidP="00DD74DB"/>
    <w:p w:rsidR="006356AC" w:rsidRPr="00DD74DB" w:rsidRDefault="006356AC" w:rsidP="00DD74DB">
      <w:pPr>
        <w:pStyle w:val="Heading3"/>
        <w:numPr>
          <w:ilvl w:val="0"/>
          <w:numId w:val="0"/>
        </w:numPr>
      </w:pPr>
      <w:bookmarkStart w:id="21" w:name="_Toc421622497"/>
      <w:bookmarkStart w:id="22" w:name="_Toc454963067"/>
      <w:r w:rsidRPr="00DD74DB">
        <w:t>5.4 Requests for Waivers</w:t>
      </w:r>
      <w:bookmarkEnd w:id="21"/>
      <w:bookmarkEnd w:id="22"/>
    </w:p>
    <w:p w:rsidR="006356AC" w:rsidRPr="00DD74DB" w:rsidRDefault="006356AC" w:rsidP="00DD74DB">
      <w:pPr>
        <w:rPr>
          <w:b/>
        </w:rPr>
      </w:pPr>
    </w:p>
    <w:p w:rsidR="006356AC" w:rsidRPr="00DD74DB" w:rsidRDefault="006356AC" w:rsidP="00DD74DB">
      <w:r w:rsidRPr="00DD74DB">
        <w:t>The applicant must submit all waiver requests in writing with the application at the time of filings on forms supplied by the Board.  In general, the Board will rule on waivers at the initiation of the process.  Some unforeseen issues, however, may require a waiver to be addressed at a later time in the review process.  All waivers must be granted prior to final approval.</w:t>
      </w:r>
    </w:p>
    <w:p w:rsidR="006356AC" w:rsidRPr="00DD74DB" w:rsidRDefault="006356AC" w:rsidP="00DD74DB"/>
    <w:p w:rsidR="006356AC" w:rsidRPr="00DD74DB" w:rsidRDefault="006356AC" w:rsidP="00DD74DB">
      <w:pPr>
        <w:pStyle w:val="Heading3"/>
        <w:numPr>
          <w:ilvl w:val="0"/>
          <w:numId w:val="0"/>
        </w:numPr>
      </w:pPr>
      <w:bookmarkStart w:id="23" w:name="_Toc421622498"/>
      <w:bookmarkStart w:id="24" w:name="_Toc454963068"/>
      <w:r w:rsidRPr="00DD74DB">
        <w:t>5.5 General Application Process</w:t>
      </w:r>
      <w:bookmarkEnd w:id="23"/>
      <w:bookmarkEnd w:id="24"/>
    </w:p>
    <w:p w:rsidR="006356AC" w:rsidRPr="00DD74DB" w:rsidRDefault="006356AC" w:rsidP="00DD74DB">
      <w:pPr>
        <w:rPr>
          <w:b/>
        </w:rPr>
      </w:pPr>
    </w:p>
    <w:p w:rsidR="006356AC" w:rsidRPr="00DD74DB" w:rsidRDefault="006356AC" w:rsidP="00DD74DB">
      <w:r w:rsidRPr="00DD74DB">
        <w:t>The application process is similar for all applications, although the amount of work and time to obtain an approval can vary widely.  All applications follow the basic process outlined below.</w:t>
      </w:r>
    </w:p>
    <w:p w:rsidR="006356AC" w:rsidRPr="00DD74DB" w:rsidRDefault="006356AC" w:rsidP="00DD74DB">
      <w:pPr>
        <w:tabs>
          <w:tab w:val="left" w:pos="360"/>
        </w:tabs>
        <w:ind w:left="360"/>
      </w:pPr>
    </w:p>
    <w:p w:rsidR="006356AC" w:rsidRPr="00DD74DB" w:rsidRDefault="006356AC" w:rsidP="00DD74DB">
      <w:pPr>
        <w:ind w:left="360"/>
      </w:pPr>
      <w:r w:rsidRPr="00DD74DB">
        <w:t>1) Application Preparation</w:t>
      </w:r>
      <w:r w:rsidRPr="00DD74DB">
        <w:rPr>
          <w:b/>
        </w:rPr>
        <w:t xml:space="preserve"> </w:t>
      </w:r>
      <w:r w:rsidRPr="00DD74DB">
        <w:t>– The applicant prepares the application on forms supplied by the Land Use Clerk.  This may involve some discussion with the Board or designated agent through conceptual consultations or design review meetings.</w:t>
      </w:r>
    </w:p>
    <w:p w:rsidR="006356AC" w:rsidRPr="00DD74DB" w:rsidRDefault="006356AC" w:rsidP="00DD74DB"/>
    <w:p w:rsidR="006356AC" w:rsidRPr="00DD74DB" w:rsidRDefault="006356AC" w:rsidP="00DD74DB">
      <w:pPr>
        <w:ind w:left="360"/>
      </w:pPr>
      <w:r w:rsidRPr="00DD74DB">
        <w:t>2)  Application Completeness Review</w:t>
      </w:r>
      <w:r w:rsidRPr="00DD74DB">
        <w:rPr>
          <w:b/>
        </w:rPr>
        <w:t xml:space="preserve"> </w:t>
      </w:r>
      <w:r w:rsidRPr="00DD74DB">
        <w:t>– Following filing at the Planning Office the applications will be reviewed for completeness by the Board or their designated agent.  In accordance with RSA 676:4(I) (c</w:t>
      </w:r>
      <w:proofErr w:type="gramStart"/>
      <w:r w:rsidRPr="00DD74DB">
        <w:t>)(</w:t>
      </w:r>
      <w:proofErr w:type="gramEnd"/>
      <w:r w:rsidRPr="00DD74DB">
        <w:t>1) the Board must make a determination within thirty (30) days as to the completeness of the application.</w:t>
      </w:r>
    </w:p>
    <w:p w:rsidR="006356AC" w:rsidRPr="00DD74DB" w:rsidRDefault="006356AC" w:rsidP="00DD74DB">
      <w:pPr>
        <w:ind w:left="360"/>
      </w:pPr>
    </w:p>
    <w:p w:rsidR="006356AC" w:rsidRPr="00DD74DB" w:rsidRDefault="006356AC" w:rsidP="00DD74DB">
      <w:pPr>
        <w:ind w:left="360"/>
      </w:pPr>
      <w:r w:rsidRPr="00DD74DB">
        <w:t>3) Application Acceptance</w:t>
      </w:r>
      <w:r w:rsidRPr="00DD74DB">
        <w:rPr>
          <w:b/>
        </w:rPr>
        <w:t xml:space="preserve"> </w:t>
      </w:r>
      <w:r w:rsidRPr="00DD74DB">
        <w:t>– Upon submittal of the application materials to the Town, and favorable completeness review</w:t>
      </w:r>
      <w:r w:rsidR="00371EDB" w:rsidRPr="00DD74DB">
        <w:t xml:space="preserve"> by staff</w:t>
      </w:r>
      <w:r w:rsidRPr="00DD74DB">
        <w:t>, the application is placed on the next available Planning Board agenda for consideration.  Per RSA 676:4 I (d), there is a minimum lead-time of ten (10) days in order to allow for notification of abutters.  The application may only be accepted as complete at a public hearing where notice has been given to the abutters.</w:t>
      </w:r>
    </w:p>
    <w:p w:rsidR="006356AC" w:rsidRPr="00DD74DB" w:rsidRDefault="006356AC" w:rsidP="00DD74DB">
      <w:pPr>
        <w:ind w:left="360"/>
      </w:pPr>
    </w:p>
    <w:p w:rsidR="006356AC" w:rsidRPr="00DD74DB" w:rsidRDefault="006356AC" w:rsidP="00DD74DB">
      <w:pPr>
        <w:ind w:left="360"/>
      </w:pPr>
      <w:r w:rsidRPr="00DD74DB">
        <w:t>4) Scattered and Premature Development/Regional Impact</w:t>
      </w:r>
      <w:r w:rsidRPr="00DD74DB">
        <w:rPr>
          <w:b/>
        </w:rPr>
        <w:t xml:space="preserve"> </w:t>
      </w:r>
      <w:r w:rsidRPr="00DD74DB">
        <w:t xml:space="preserve"> - The Board may make certain initial findings that a proposed development is scattered and premature </w:t>
      </w:r>
      <w:r w:rsidR="00371EDB" w:rsidRPr="00DD74DB">
        <w:t xml:space="preserve">as defined in Article 9.7.4 (a), (b), (c) </w:t>
      </w:r>
      <w:r w:rsidRPr="00DD74DB">
        <w:t>or is a development of regional impact per RSA 36:54-58, which may lead to modification of the application, additional public hearings, or could result in denial.</w:t>
      </w:r>
    </w:p>
    <w:p w:rsidR="006356AC" w:rsidRPr="00DD74DB" w:rsidRDefault="006356AC" w:rsidP="00DD74DB">
      <w:pPr>
        <w:ind w:left="360"/>
      </w:pPr>
    </w:p>
    <w:p w:rsidR="006356AC" w:rsidRPr="00DD74DB" w:rsidRDefault="006356AC" w:rsidP="00DD74DB">
      <w:pPr>
        <w:ind w:left="360"/>
      </w:pPr>
      <w:r w:rsidRPr="00DD74DB">
        <w:t>5)</w:t>
      </w:r>
      <w:r w:rsidRPr="00DD74DB">
        <w:rPr>
          <w:b/>
        </w:rPr>
        <w:t xml:space="preserve"> </w:t>
      </w:r>
      <w:r w:rsidRPr="00DD74DB">
        <w:t>Road Layout</w:t>
      </w:r>
      <w:r w:rsidRPr="00DD74DB">
        <w:rPr>
          <w:b/>
        </w:rPr>
        <w:t xml:space="preserve"> </w:t>
      </w:r>
      <w:r w:rsidRPr="00DD74DB">
        <w:t>– The Board may require extra meetings to discuss road layout and function before it will accept or review final road design plans.  This allows transportation issues to be discussed conceptually before the exact details of specific designs are developed.</w:t>
      </w:r>
    </w:p>
    <w:p w:rsidR="006356AC" w:rsidRPr="00DD74DB" w:rsidRDefault="006356AC" w:rsidP="00DD74DB">
      <w:pPr>
        <w:ind w:left="360"/>
      </w:pPr>
    </w:p>
    <w:p w:rsidR="006356AC" w:rsidRPr="00DD74DB" w:rsidRDefault="006356AC" w:rsidP="00DD74DB">
      <w:pPr>
        <w:ind w:left="360"/>
      </w:pPr>
      <w:r w:rsidRPr="00DD74DB">
        <w:t>6) Public Hearing</w:t>
      </w:r>
      <w:r w:rsidRPr="00DD74DB">
        <w:rPr>
          <w:b/>
        </w:rPr>
        <w:t xml:space="preserve"> </w:t>
      </w:r>
      <w:r w:rsidRPr="00DD74DB">
        <w:t xml:space="preserve">– All complete applications shall have a public hearing.  This is the official opportunity for the public to ask questions about the application, to raise issues, offer suggestions, or indicate their support or opposition.  The hearing may be interspersed with </w:t>
      </w:r>
      <w:r w:rsidR="00C80B2B" w:rsidRPr="00DD74DB">
        <w:t>periods of deliberation by the Board, and may be continue</w:t>
      </w:r>
      <w:r w:rsidRPr="00DD74DB">
        <w:t xml:space="preserve"> to future dates.</w:t>
      </w:r>
    </w:p>
    <w:p w:rsidR="006356AC" w:rsidRPr="00DD74DB" w:rsidRDefault="006356AC" w:rsidP="00DD74DB">
      <w:pPr>
        <w:ind w:left="360"/>
      </w:pPr>
    </w:p>
    <w:p w:rsidR="006356AC" w:rsidRPr="00DD74DB" w:rsidRDefault="006356AC" w:rsidP="00DD74DB">
      <w:pPr>
        <w:ind w:left="360"/>
      </w:pPr>
      <w:r w:rsidRPr="00DD74DB">
        <w:t>7)  Decision</w:t>
      </w:r>
      <w:r w:rsidRPr="00DD74DB">
        <w:rPr>
          <w:b/>
        </w:rPr>
        <w:t xml:space="preserve"> </w:t>
      </w:r>
      <w:r w:rsidRPr="00DD74DB">
        <w:t>– Ultimately, the Board must decide whether to approve or deny the application and plans.  Where approval is warranted the Board may approve the application/plan w</w:t>
      </w:r>
      <w:r w:rsidR="00C80B2B" w:rsidRPr="00DD74DB">
        <w:t>ith conditions, which means</w:t>
      </w:r>
      <w:r w:rsidRPr="00DD74DB">
        <w:t xml:space="preserve"> there are additional administrative or technical requirements that must be satisfied to obtain the full approval or </w:t>
      </w:r>
      <w:r w:rsidR="00C80B2B" w:rsidRPr="00DD74DB">
        <w:t>that the plan must be revised in</w:t>
      </w:r>
      <w:r w:rsidRPr="00DD74DB">
        <w:t xml:space="preserve"> some way to receive final approval.</w:t>
      </w:r>
    </w:p>
    <w:p w:rsidR="006356AC" w:rsidRPr="00DD74DB" w:rsidRDefault="006356AC" w:rsidP="00DD74DB">
      <w:pPr>
        <w:ind w:left="360"/>
      </w:pPr>
    </w:p>
    <w:p w:rsidR="006356AC" w:rsidRPr="00DD74DB" w:rsidRDefault="006356AC" w:rsidP="00DD74DB">
      <w:pPr>
        <w:tabs>
          <w:tab w:val="left" w:pos="360"/>
        </w:tabs>
        <w:ind w:left="360"/>
      </w:pPr>
      <w:r w:rsidRPr="00DD74DB">
        <w:t>8)  Timing</w:t>
      </w:r>
      <w:r w:rsidRPr="00DD74DB">
        <w:rPr>
          <w:b/>
        </w:rPr>
        <w:t xml:space="preserve"> </w:t>
      </w:r>
      <w:r w:rsidRPr="00DD74DB">
        <w:t>– Perhaps the most commonly asked question about an application to a Planning Board is “how long will it take?”  There is no standard answer.  At a minimum, there must be a meeting with the Board, and this alone requires at least 15-30 days lead time.  Boundary Line Adjustments may be approved at a single meeting.  Subdivisions, however, require a more technical review and could take several meetings or a few months’ time to complete.  However, this general answer is all based on the assumptions that the applicant is properly prepared and that no unusual circumstances arise.</w:t>
      </w:r>
      <w:r w:rsidRPr="00DD74DB">
        <w:br/>
      </w:r>
    </w:p>
    <w:p w:rsidR="006356AC" w:rsidRPr="00DD74DB" w:rsidRDefault="006356AC" w:rsidP="00DD74DB">
      <w:pPr>
        <w:pStyle w:val="Heading2"/>
        <w:rPr>
          <w:b/>
        </w:rPr>
      </w:pPr>
    </w:p>
    <w:p w:rsidR="006356AC" w:rsidRPr="00DD74DB" w:rsidRDefault="006356AC" w:rsidP="006C7D0B">
      <w:pPr>
        <w:pStyle w:val="Heading1"/>
      </w:pPr>
      <w:bookmarkStart w:id="25" w:name="_Toc454963069"/>
      <w:r w:rsidRPr="00DD74DB">
        <w:t>ARTICLE 6 – PRELIMINARY APPLICATION REVIEW</w:t>
      </w:r>
      <w:bookmarkEnd w:id="25"/>
    </w:p>
    <w:p w:rsidR="006356AC" w:rsidRPr="00DD74DB" w:rsidRDefault="006356AC" w:rsidP="00DD74DB">
      <w:pPr>
        <w:rPr>
          <w:b/>
        </w:rPr>
      </w:pPr>
    </w:p>
    <w:p w:rsidR="006356AC" w:rsidRPr="00DD74DB" w:rsidRDefault="006356AC" w:rsidP="00DD74DB">
      <w:r w:rsidRPr="00DD74DB">
        <w:t xml:space="preserve">Per RSA 676:4 II the preliminary application review process is enacted to give applicants the opportunity to receive general guidance from the Board prior to expending resources on the creation of formal plans.  This process is intended to create a forum for exchange of non-binding information and opinions to facilitate the </w:t>
      </w:r>
      <w:r w:rsidR="00C80B2B" w:rsidRPr="00DD74DB">
        <w:t>site plan</w:t>
      </w:r>
      <w:r w:rsidRPr="00DD74DB">
        <w:t xml:space="preserve"> process.</w:t>
      </w:r>
    </w:p>
    <w:p w:rsidR="006356AC" w:rsidRPr="00DD74DB" w:rsidRDefault="006356AC" w:rsidP="00DD74DB"/>
    <w:p w:rsidR="006356AC" w:rsidRPr="00DD74DB" w:rsidRDefault="006356AC" w:rsidP="00DD74DB">
      <w:pPr>
        <w:pStyle w:val="Heading3"/>
        <w:numPr>
          <w:ilvl w:val="0"/>
          <w:numId w:val="0"/>
        </w:numPr>
        <w:ind w:left="360"/>
      </w:pPr>
      <w:bookmarkStart w:id="26" w:name="_Toc421622500"/>
      <w:bookmarkStart w:id="27" w:name="_Toc454963070"/>
      <w:r w:rsidRPr="00DD74DB">
        <w:t>6.1 Preliminary Conceptual Review</w:t>
      </w:r>
      <w:bookmarkEnd w:id="26"/>
      <w:bookmarkEnd w:id="27"/>
    </w:p>
    <w:p w:rsidR="006356AC" w:rsidRPr="00DD74DB" w:rsidRDefault="006356AC" w:rsidP="00DD74DB">
      <w:pPr>
        <w:ind w:left="360"/>
      </w:pPr>
    </w:p>
    <w:p w:rsidR="006356AC" w:rsidRPr="00DD74DB" w:rsidRDefault="006356AC" w:rsidP="00DD74DB">
      <w:pPr>
        <w:ind w:left="360"/>
      </w:pPr>
      <w:r w:rsidRPr="00DD74DB">
        <w:t xml:space="preserve">The applicant </w:t>
      </w:r>
      <w:r w:rsidR="00C80B2B" w:rsidRPr="00DD74DB">
        <w:t>may request a meeting with the B</w:t>
      </w:r>
      <w:r w:rsidRPr="00DD74DB">
        <w:t>oard to discuss a proposal in conceptual form and in general terms as described below. Preliminary conceptual consultation meetings are strictly optional to the applicant.</w:t>
      </w:r>
    </w:p>
    <w:p w:rsidR="006356AC" w:rsidRPr="00DD74DB" w:rsidRDefault="006356AC" w:rsidP="00DD74DB">
      <w:pPr>
        <w:ind w:left="720"/>
      </w:pPr>
    </w:p>
    <w:p w:rsidR="006356AC" w:rsidRPr="00DD74DB" w:rsidRDefault="006356AC" w:rsidP="00DD74DB">
      <w:pPr>
        <w:ind w:left="360"/>
      </w:pPr>
      <w:r w:rsidRPr="00DD74DB">
        <w:t>1) This meeting shall be directed at a review of the basic concepts of the proposal and to offer suggestions that might resolve problems with addressing regulatory requirements during formal consideration of the application.  The Board and applicant may discuss proposals in conceptual form only and in general terms, such as the desirability of types of development under the Master Plan, as well as the development objectives of the community.  Sketches may be provided to assist in the review. No engineered plans may be considered without prior abutter notification.</w:t>
      </w:r>
    </w:p>
    <w:p w:rsidR="006356AC" w:rsidRPr="00DD74DB" w:rsidRDefault="006356AC" w:rsidP="00DD74DB">
      <w:pPr>
        <w:ind w:left="360"/>
      </w:pPr>
    </w:p>
    <w:p w:rsidR="006356AC" w:rsidRPr="00DD74DB" w:rsidRDefault="006356AC" w:rsidP="00DD74DB">
      <w:pPr>
        <w:ind w:left="360"/>
      </w:pPr>
      <w:r w:rsidRPr="00DD74DB">
        <w:t>2) Typically, maps from the Master Plan, tax maps, county soil survey maps and the like are acceptable levels of generality upon to base these discussions.  The presentation to the Board of new surveys, engineering plans or similar materials shall require the Design Review process to be followed and are not appropriate for conceptual review meetings.  Such consultation shall not bind either the applicant or the Board, and statements made by the Board members shall not be the basis for disqualifying said members or invalidating any action taken.</w:t>
      </w:r>
    </w:p>
    <w:p w:rsidR="006356AC" w:rsidRPr="00DD74DB" w:rsidRDefault="006356AC" w:rsidP="00DD74DB">
      <w:pPr>
        <w:ind w:left="360"/>
      </w:pPr>
    </w:p>
    <w:p w:rsidR="006356AC" w:rsidRPr="00DD74DB" w:rsidRDefault="006356AC" w:rsidP="00DD74DB">
      <w:pPr>
        <w:ind w:left="360"/>
      </w:pPr>
      <w:r w:rsidRPr="00DD74DB">
        <w:t>3)  Such discussion may occur without the necessity of giving formal public notice, but such discussion may occur only at regular meetings of the Board.  The Board may maintain an application form for conceptual review to guide in the submission of information.</w:t>
      </w:r>
    </w:p>
    <w:p w:rsidR="006356AC" w:rsidRPr="00DD74DB" w:rsidRDefault="006356AC" w:rsidP="00DD74DB">
      <w:pPr>
        <w:ind w:left="360"/>
      </w:pPr>
    </w:p>
    <w:p w:rsidR="006356AC" w:rsidRPr="00DD74DB" w:rsidRDefault="006356AC" w:rsidP="00DD74DB">
      <w:pPr>
        <w:ind w:left="360"/>
      </w:pPr>
      <w:r w:rsidRPr="00DD74DB">
        <w:t>4)   Preliminary Conceptual Review is a process that in intended to be limited in nature.  These limitations also apply to the length of the process.  Preliminary Conceptual Review shall be limited to two (2) meetings or sixty (60) days.  Additional requests for review meetings or an extension of the sixty (60)-day limit shall require resubmission of all information and payment of an administrative fee equal to the fee required for formal consideration of the proposed subdivision to cover the administrative expense associated with the additional review.</w:t>
      </w:r>
    </w:p>
    <w:p w:rsidR="006356AC" w:rsidRPr="00DD74DB" w:rsidRDefault="006356AC" w:rsidP="00DD74DB">
      <w:pPr>
        <w:tabs>
          <w:tab w:val="left" w:pos="360"/>
        </w:tabs>
        <w:ind w:left="360"/>
      </w:pPr>
    </w:p>
    <w:p w:rsidR="006356AC" w:rsidRPr="00DD74DB" w:rsidRDefault="006356AC" w:rsidP="00DD74DB">
      <w:pPr>
        <w:pStyle w:val="Heading3"/>
        <w:numPr>
          <w:ilvl w:val="0"/>
          <w:numId w:val="0"/>
        </w:numPr>
        <w:ind w:left="450"/>
      </w:pPr>
      <w:bookmarkStart w:id="28" w:name="_Toc454963071"/>
      <w:r w:rsidRPr="00DD74DB">
        <w:t>6.2 Design Review</w:t>
      </w:r>
      <w:bookmarkEnd w:id="28"/>
    </w:p>
    <w:p w:rsidR="006356AC" w:rsidRPr="00DD74DB" w:rsidRDefault="006356AC" w:rsidP="00DD74DB">
      <w:pPr>
        <w:rPr>
          <w:b/>
        </w:rPr>
      </w:pPr>
    </w:p>
    <w:p w:rsidR="006356AC" w:rsidRPr="00DD74DB" w:rsidRDefault="006356AC" w:rsidP="00DD74DB">
      <w:pPr>
        <w:ind w:left="450"/>
      </w:pPr>
      <w:r w:rsidRPr="00DD74DB">
        <w:t xml:space="preserve">All applications for </w:t>
      </w:r>
      <w:r w:rsidR="008C2AAC" w:rsidRPr="00DD74DB">
        <w:t>site plans</w:t>
      </w:r>
      <w:r w:rsidRPr="00DD74DB">
        <w:t xml:space="preserve"> within the Town of Nottingham are strongly encouraged to provide a preliminary design review.  This review shall consist of a graphic and narrative site feature inventory.  All significant site features should be identified including, but not limited to:</w:t>
      </w:r>
      <w:r w:rsidR="008C2AAC" w:rsidRPr="00DD74DB">
        <w:t xml:space="preserve"> buildings, parking, drainage,</w:t>
      </w:r>
      <w:r w:rsidRPr="00DD74DB">
        <w:t xml:space="preserve">  critical areas, vistas, ridge lines, wetlands, vernal pools,  floodplains, slopes, tree lines, stone walls, significant rock outcrops and tree masses, rare and endangered species habitats, streams, and other additional features uniquely affecting a site.</w:t>
      </w:r>
    </w:p>
    <w:p w:rsidR="006356AC" w:rsidRPr="00DD74DB" w:rsidRDefault="006356AC" w:rsidP="00DD74DB">
      <w:pPr>
        <w:ind w:left="450"/>
      </w:pPr>
    </w:p>
    <w:p w:rsidR="006356AC" w:rsidRPr="00DD74DB" w:rsidRDefault="006356AC" w:rsidP="00DD74DB">
      <w:pPr>
        <w:ind w:left="450"/>
      </w:pPr>
      <w:r w:rsidRPr="00DD74DB">
        <w:t>The applicant may request a meeting with the Board to discuss a proposal in more specific form and terms.  Although still considered a preliminary review; notice to abutters must be completed per RSA 676:4, I (e).</w:t>
      </w:r>
    </w:p>
    <w:p w:rsidR="006356AC" w:rsidRPr="00DD74DB" w:rsidRDefault="006356AC" w:rsidP="00DD74DB"/>
    <w:p w:rsidR="006356AC" w:rsidRPr="00DD74DB" w:rsidRDefault="006356AC" w:rsidP="00DD74DB">
      <w:pPr>
        <w:ind w:left="450"/>
      </w:pPr>
      <w:r w:rsidRPr="00DD74DB">
        <w:t>1) The Board and applicant may engage in non-binding discussions beyond conceptual and general discussions, addressing more specific design, planning and engineering details provided that the design review may proceed only after formal public notice is provided.  Statements made by Board members shall not be the basis for disqualifying said members or invaliding any action taken.  The applicant shall pay the appropriate public notice fees as specified in RSA 676:4 I (e), and shall provide all required materials and information required for a public notice.  Design review meetings are strictly optional to the applicant but such meetings can be helpful in identifying and resolving problems in an application prior to major design investments by the applicant.</w:t>
      </w:r>
    </w:p>
    <w:p w:rsidR="006356AC" w:rsidRPr="00DD74DB" w:rsidRDefault="006356AC" w:rsidP="00DD74DB">
      <w:pPr>
        <w:ind w:left="450"/>
      </w:pPr>
    </w:p>
    <w:p w:rsidR="006356AC" w:rsidRPr="00DD74DB" w:rsidRDefault="006356AC" w:rsidP="00DD74DB">
      <w:pPr>
        <w:ind w:left="450"/>
      </w:pPr>
      <w:r w:rsidRPr="00DD74DB">
        <w:t xml:space="preserve">2)  The Design Review meeting is especially appropriate for receiving comments on the general </w:t>
      </w:r>
      <w:r w:rsidR="008C2AAC" w:rsidRPr="00DD74DB">
        <w:t xml:space="preserve">site development.  </w:t>
      </w:r>
      <w:r w:rsidRPr="00DD74DB">
        <w:t>The Board may maintain an application form to guide in the submission of information for the design review phase.</w:t>
      </w:r>
    </w:p>
    <w:p w:rsidR="006356AC" w:rsidRPr="00DD74DB" w:rsidRDefault="006356AC" w:rsidP="00DD74DB">
      <w:pPr>
        <w:ind w:left="450"/>
      </w:pPr>
    </w:p>
    <w:p w:rsidR="006356AC" w:rsidRPr="00DD74DB" w:rsidRDefault="006356AC" w:rsidP="00DD74DB">
      <w:pPr>
        <w:ind w:left="450"/>
      </w:pPr>
      <w:r w:rsidRPr="00DD74DB">
        <w:t xml:space="preserve">3)  Design Review is a process that is intended to be limited in nature.  These limitations also apply to the length of the process.  Design Review shall be limited to three (3) meetings or ninety (90)-day limit.  Additional requests for Design Review meetings or extension of the ninety (90)-day limit shall require resubmission and notification per RSA 676:4 I (e).  </w:t>
      </w:r>
    </w:p>
    <w:p w:rsidR="006356AC" w:rsidRPr="00DD74DB" w:rsidRDefault="006356AC" w:rsidP="00DD74DB">
      <w:pPr>
        <w:ind w:left="450"/>
      </w:pPr>
    </w:p>
    <w:p w:rsidR="006356AC" w:rsidRPr="00DD74DB" w:rsidRDefault="006356AC" w:rsidP="00DD74DB">
      <w:pPr>
        <w:ind w:left="450"/>
      </w:pPr>
      <w:r w:rsidRPr="00DD74DB">
        <w:t>4)  The Planning Board shall require notice for initiation of the formal process and submission of the plans to ensure adequate public participation in the formal review process.</w:t>
      </w:r>
    </w:p>
    <w:p w:rsidR="006356AC" w:rsidRPr="00DD74DB" w:rsidRDefault="006356AC" w:rsidP="00DD74DB"/>
    <w:p w:rsidR="006356AC" w:rsidRPr="00DD74DB" w:rsidRDefault="006356AC" w:rsidP="00DD74DB">
      <w:pPr>
        <w:pStyle w:val="Heading3"/>
        <w:numPr>
          <w:ilvl w:val="0"/>
          <w:numId w:val="0"/>
        </w:numPr>
        <w:ind w:left="450"/>
      </w:pPr>
      <w:bookmarkStart w:id="29" w:name="_Toc421622502"/>
      <w:bookmarkStart w:id="30" w:name="_Toc454963072"/>
      <w:r w:rsidRPr="00DD74DB">
        <w:t>6.3 Developments of Regional Impact</w:t>
      </w:r>
      <w:bookmarkEnd w:id="29"/>
      <w:bookmarkEnd w:id="30"/>
    </w:p>
    <w:p w:rsidR="006356AC" w:rsidRPr="00DD74DB" w:rsidRDefault="006356AC" w:rsidP="00DD74DB">
      <w:pPr>
        <w:rPr>
          <w:b/>
        </w:rPr>
      </w:pPr>
    </w:p>
    <w:p w:rsidR="006356AC" w:rsidRPr="00DD74DB" w:rsidRDefault="006356AC" w:rsidP="00DD74DB">
      <w:pPr>
        <w:ind w:left="450"/>
      </w:pPr>
      <w:r w:rsidRPr="00DD74DB">
        <w:t>In accordance with RSA 36:54-58, as a preliminary matter</w:t>
      </w:r>
      <w:r w:rsidR="008C2AAC" w:rsidRPr="00DD74DB">
        <w:t>, the Board shall review all site</w:t>
      </w:r>
      <w:r w:rsidRPr="00DD74DB">
        <w:t xml:space="preserve"> plans to determine if they have regional impact and shall follow the notification procedures required in RSA 36:57.</w:t>
      </w:r>
    </w:p>
    <w:p w:rsidR="00415BF8" w:rsidRPr="00DD74DB" w:rsidRDefault="00415BF8" w:rsidP="00DD74DB">
      <w:pPr>
        <w:ind w:left="720"/>
      </w:pPr>
    </w:p>
    <w:p w:rsidR="00415BF8" w:rsidRPr="00DD74DB" w:rsidRDefault="00415BF8" w:rsidP="00DD74DB">
      <w:r w:rsidRPr="00DD74DB">
        <w:tab/>
      </w:r>
      <w:r w:rsidRPr="00DD74DB">
        <w:tab/>
      </w:r>
    </w:p>
    <w:p w:rsidR="003C0D3C" w:rsidRPr="00DD74DB" w:rsidRDefault="003C0D3C" w:rsidP="006C7D0B">
      <w:pPr>
        <w:pStyle w:val="Heading1"/>
      </w:pPr>
      <w:bookmarkStart w:id="31" w:name="_Toc421622503"/>
      <w:bookmarkStart w:id="32" w:name="_Toc454963073"/>
      <w:r w:rsidRPr="00DD74DB">
        <w:t>ARTICLE 7 – SUBMISSION OF APPLICATION, FEES, &amp; FORMS</w:t>
      </w:r>
      <w:bookmarkEnd w:id="31"/>
      <w:bookmarkEnd w:id="32"/>
    </w:p>
    <w:p w:rsidR="003C0D3C" w:rsidRPr="00DD74DB" w:rsidRDefault="003C0D3C" w:rsidP="00DD74DB">
      <w:pPr>
        <w:rPr>
          <w:b/>
        </w:rPr>
      </w:pPr>
    </w:p>
    <w:p w:rsidR="003C0D3C" w:rsidRPr="00DD74DB" w:rsidRDefault="003C0D3C" w:rsidP="00DD74DB">
      <w:pPr>
        <w:pStyle w:val="Heading3"/>
        <w:numPr>
          <w:ilvl w:val="0"/>
          <w:numId w:val="0"/>
        </w:numPr>
        <w:ind w:left="360"/>
      </w:pPr>
      <w:bookmarkStart w:id="33" w:name="_Toc421622504"/>
      <w:bookmarkStart w:id="34" w:name="_Toc454963074"/>
      <w:r w:rsidRPr="00DD74DB">
        <w:t>7.1 Application Forms</w:t>
      </w:r>
      <w:bookmarkEnd w:id="33"/>
      <w:bookmarkEnd w:id="34"/>
    </w:p>
    <w:p w:rsidR="003C0D3C" w:rsidRPr="00DD74DB" w:rsidRDefault="003C0D3C" w:rsidP="00DD74DB">
      <w:pPr>
        <w:rPr>
          <w:b/>
        </w:rPr>
      </w:pPr>
    </w:p>
    <w:p w:rsidR="003C0D3C" w:rsidRPr="00DD74DB" w:rsidRDefault="003C0D3C" w:rsidP="00DD74DB">
      <w:pPr>
        <w:ind w:left="360"/>
        <w:rPr>
          <w:b/>
        </w:rPr>
      </w:pPr>
      <w:r w:rsidRPr="00DD74DB">
        <w:t>A complete subdivision application includes:</w:t>
      </w:r>
      <w:r w:rsidRPr="00DD74DB">
        <w:rPr>
          <w:b/>
        </w:rPr>
        <w:tab/>
      </w:r>
    </w:p>
    <w:p w:rsidR="003C0D3C" w:rsidRPr="00DD74DB" w:rsidRDefault="003C0D3C" w:rsidP="00DD74DB">
      <w:pPr>
        <w:ind w:left="720"/>
        <w:rPr>
          <w:b/>
        </w:rPr>
      </w:pPr>
    </w:p>
    <w:p w:rsidR="003C0D3C" w:rsidRPr="00DD74DB" w:rsidRDefault="003C0D3C" w:rsidP="00DD74DB">
      <w:pPr>
        <w:ind w:left="360"/>
      </w:pPr>
      <w:r w:rsidRPr="00DD74DB">
        <w:t xml:space="preserve">1) Three copies of a completed and signed original </w:t>
      </w:r>
      <w:r w:rsidR="008C2AAC" w:rsidRPr="00DD74DB">
        <w:t>Site Plan application package</w:t>
      </w:r>
      <w:r w:rsidRPr="00DD74DB">
        <w:t>.</w:t>
      </w:r>
    </w:p>
    <w:p w:rsidR="003C0D3C" w:rsidRPr="00DD74DB" w:rsidRDefault="003C0D3C" w:rsidP="00DD74DB">
      <w:pPr>
        <w:ind w:left="360"/>
      </w:pPr>
    </w:p>
    <w:p w:rsidR="003C0D3C" w:rsidRPr="00DD74DB" w:rsidRDefault="003C0D3C" w:rsidP="00DD74DB">
      <w:pPr>
        <w:ind w:left="360"/>
      </w:pPr>
      <w:r w:rsidRPr="00DD74DB">
        <w:t>2)  Three sets of a list of abutter</w:t>
      </w:r>
      <w:r w:rsidR="00C80B2B" w:rsidRPr="00DD74DB">
        <w:t>s</w:t>
      </w:r>
      <w:r w:rsidRPr="00DD74DB">
        <w:t xml:space="preserve"> with mailing labels (Avery 5160 or equal) for each abutter.  </w:t>
      </w:r>
      <w:r w:rsidR="00C80B2B" w:rsidRPr="00DD74DB">
        <w:t>The applicant shall prepare an a</w:t>
      </w:r>
      <w:r w:rsidRPr="00DD74DB">
        <w:t>butters list no more than five (5) days prior to submission of the application.</w:t>
      </w:r>
    </w:p>
    <w:p w:rsidR="003C0D3C" w:rsidRPr="00DD74DB" w:rsidRDefault="003C0D3C" w:rsidP="00DD74DB">
      <w:pPr>
        <w:ind w:left="360"/>
      </w:pPr>
    </w:p>
    <w:p w:rsidR="003C0D3C" w:rsidRPr="00DD74DB" w:rsidRDefault="003C0D3C" w:rsidP="00DD74DB">
      <w:pPr>
        <w:ind w:left="360"/>
      </w:pPr>
      <w:r w:rsidRPr="00DD74DB">
        <w:t>3)  Six (6) sets of full size plats(s)</w:t>
      </w:r>
    </w:p>
    <w:p w:rsidR="003C0D3C" w:rsidRPr="00DD74DB" w:rsidRDefault="003C0D3C" w:rsidP="00DD74DB">
      <w:pPr>
        <w:ind w:left="360"/>
      </w:pPr>
    </w:p>
    <w:p w:rsidR="003C0D3C" w:rsidRPr="00DD74DB" w:rsidRDefault="003C0D3C" w:rsidP="00DD74DB">
      <w:pPr>
        <w:ind w:left="360"/>
      </w:pPr>
      <w:r w:rsidRPr="00DD74DB">
        <w:t>4)  Ten (10) sets of 11 x 17</w:t>
      </w:r>
      <w:r w:rsidR="00C80B2B" w:rsidRPr="00DD74DB">
        <w:t xml:space="preserve"> inch</w:t>
      </w:r>
      <w:r w:rsidRPr="00DD74DB">
        <w:t xml:space="preserve"> plat(s)</w:t>
      </w:r>
    </w:p>
    <w:p w:rsidR="003C0D3C" w:rsidRPr="00DD74DB" w:rsidRDefault="003C0D3C" w:rsidP="00DD74DB">
      <w:pPr>
        <w:ind w:left="360"/>
      </w:pPr>
    </w:p>
    <w:p w:rsidR="003C0D3C" w:rsidRPr="00DD74DB" w:rsidRDefault="003C0D3C" w:rsidP="00DD74DB">
      <w:pPr>
        <w:ind w:left="360"/>
      </w:pPr>
      <w:r w:rsidRPr="00DD74DB">
        <w:t>5)  Compl</w:t>
      </w:r>
      <w:r w:rsidR="008C2AAC" w:rsidRPr="00DD74DB">
        <w:t>eted Impact Statement</w:t>
      </w:r>
      <w:r w:rsidRPr="00DD74DB">
        <w:t>.</w:t>
      </w:r>
    </w:p>
    <w:p w:rsidR="00207F5E" w:rsidRPr="00DD74DB" w:rsidRDefault="00207F5E" w:rsidP="00DD74DB">
      <w:pPr>
        <w:ind w:left="360"/>
      </w:pPr>
    </w:p>
    <w:p w:rsidR="00207F5E" w:rsidRPr="00DD74DB" w:rsidRDefault="00207F5E" w:rsidP="00DD74DB">
      <w:pPr>
        <w:ind w:left="360" w:firstLine="360"/>
      </w:pPr>
      <w:r w:rsidRPr="00DD74DB">
        <w:t>The following aspects should be addressed, except that the Planning Board may waive certain data requirements where considered appropriate:</w:t>
      </w:r>
    </w:p>
    <w:p w:rsidR="00E272F8" w:rsidRPr="00DD74DB" w:rsidRDefault="00E272F8" w:rsidP="00DD74DB">
      <w:pPr>
        <w:ind w:left="360" w:firstLine="360"/>
      </w:pPr>
    </w:p>
    <w:p w:rsidR="00207F5E" w:rsidRPr="00DD74DB" w:rsidRDefault="00207F5E" w:rsidP="00DD74DB"/>
    <w:p w:rsidR="00207F5E" w:rsidRPr="00DD74DB" w:rsidRDefault="00207F5E" w:rsidP="00DD74DB">
      <w:pPr>
        <w:numPr>
          <w:ilvl w:val="2"/>
          <w:numId w:val="2"/>
        </w:numPr>
      </w:pPr>
      <w:r w:rsidRPr="00DD74DB">
        <w:t>Attendance at public schools;</w:t>
      </w:r>
    </w:p>
    <w:p w:rsidR="00207F5E" w:rsidRPr="00DD74DB" w:rsidRDefault="00207F5E" w:rsidP="00DD74DB">
      <w:pPr>
        <w:numPr>
          <w:ilvl w:val="2"/>
          <w:numId w:val="2"/>
        </w:numPr>
      </w:pPr>
      <w:r w:rsidRPr="00DD74DB">
        <w:t>Increase in vehicular traffic;</w:t>
      </w:r>
    </w:p>
    <w:p w:rsidR="00207F5E" w:rsidRPr="00DD74DB" w:rsidRDefault="00207F5E" w:rsidP="00DD74DB">
      <w:pPr>
        <w:numPr>
          <w:ilvl w:val="2"/>
          <w:numId w:val="2"/>
        </w:numPr>
      </w:pPr>
      <w:r w:rsidRPr="00DD74DB">
        <w:t>Changes in local population;</w:t>
      </w:r>
    </w:p>
    <w:p w:rsidR="00207F5E" w:rsidRPr="00DD74DB" w:rsidRDefault="00207F5E" w:rsidP="00DD74DB">
      <w:pPr>
        <w:numPr>
          <w:ilvl w:val="2"/>
          <w:numId w:val="2"/>
        </w:numPr>
      </w:pPr>
      <w:r w:rsidRPr="00DD74DB">
        <w:t>Increases in municipal costs;</w:t>
      </w:r>
    </w:p>
    <w:p w:rsidR="00207F5E" w:rsidRPr="00DD74DB" w:rsidRDefault="00207F5E" w:rsidP="00DD74DB">
      <w:pPr>
        <w:numPr>
          <w:ilvl w:val="2"/>
          <w:numId w:val="2"/>
        </w:numPr>
      </w:pPr>
      <w:r w:rsidRPr="00DD74DB">
        <w:t>Load on public ut</w:t>
      </w:r>
      <w:r w:rsidR="00C80B2B" w:rsidRPr="00DD74DB">
        <w:t>ilities for future demand</w:t>
      </w:r>
      <w:r w:rsidRPr="00DD74DB">
        <w:t>;</w:t>
      </w:r>
    </w:p>
    <w:p w:rsidR="00207F5E" w:rsidRPr="00DD74DB" w:rsidRDefault="00207F5E" w:rsidP="00DD74DB">
      <w:pPr>
        <w:numPr>
          <w:ilvl w:val="2"/>
          <w:numId w:val="2"/>
        </w:numPr>
      </w:pPr>
      <w:r w:rsidRPr="00DD74DB">
        <w:t>Public safety;</w:t>
      </w:r>
    </w:p>
    <w:p w:rsidR="00207F5E" w:rsidRPr="00DD74DB" w:rsidRDefault="00207F5E" w:rsidP="00DD74DB">
      <w:pPr>
        <w:numPr>
          <w:ilvl w:val="2"/>
          <w:numId w:val="2"/>
        </w:numPr>
      </w:pPr>
      <w:r w:rsidRPr="00DD74DB">
        <w:t>Changes in the tax revenue;</w:t>
      </w:r>
    </w:p>
    <w:p w:rsidR="00207F5E" w:rsidRPr="00DD74DB" w:rsidRDefault="00207F5E" w:rsidP="00DD74DB">
      <w:pPr>
        <w:numPr>
          <w:ilvl w:val="2"/>
          <w:numId w:val="2"/>
        </w:numPr>
      </w:pPr>
      <w:r w:rsidRPr="00DD74DB">
        <w:t>Changes in the surface drainage;</w:t>
      </w:r>
    </w:p>
    <w:p w:rsidR="00207F5E" w:rsidRPr="00DD74DB" w:rsidRDefault="00207F5E" w:rsidP="00DD74DB">
      <w:pPr>
        <w:numPr>
          <w:ilvl w:val="2"/>
          <w:numId w:val="2"/>
        </w:numPr>
      </w:pPr>
      <w:r w:rsidRPr="00DD74DB">
        <w:t>Increased consumption of groundwater;</w:t>
      </w:r>
    </w:p>
    <w:p w:rsidR="00207F5E" w:rsidRPr="00DD74DB" w:rsidRDefault="00207F5E" w:rsidP="00DD74DB">
      <w:pPr>
        <w:numPr>
          <w:ilvl w:val="2"/>
          <w:numId w:val="2"/>
        </w:numPr>
      </w:pPr>
      <w:r w:rsidRPr="00DD74DB">
        <w:t>Increased  refuse disposal;</w:t>
      </w:r>
    </w:p>
    <w:p w:rsidR="00207F5E" w:rsidRPr="00DD74DB" w:rsidRDefault="00207F5E" w:rsidP="00DD74DB">
      <w:pPr>
        <w:numPr>
          <w:ilvl w:val="2"/>
          <w:numId w:val="2"/>
        </w:numPr>
      </w:pPr>
      <w:r w:rsidRPr="00DD74DB">
        <w:t>Pollution of water or air;</w:t>
      </w:r>
    </w:p>
    <w:p w:rsidR="00207F5E" w:rsidRPr="00DD74DB" w:rsidRDefault="00207F5E" w:rsidP="00DD74DB">
      <w:pPr>
        <w:numPr>
          <w:ilvl w:val="2"/>
          <w:numId w:val="2"/>
        </w:numPr>
      </w:pPr>
      <w:r w:rsidRPr="00DD74DB">
        <w:t>Land erosion or loss of tree cover;</w:t>
      </w:r>
    </w:p>
    <w:p w:rsidR="00207F5E" w:rsidRPr="00DD74DB" w:rsidRDefault="00207F5E" w:rsidP="00DD74DB">
      <w:pPr>
        <w:numPr>
          <w:ilvl w:val="2"/>
          <w:numId w:val="2"/>
        </w:numPr>
      </w:pPr>
      <w:r w:rsidRPr="00DD74DB">
        <w:t>Disturbance to other aspects of the natural ecology;</w:t>
      </w:r>
    </w:p>
    <w:p w:rsidR="00207F5E" w:rsidRPr="00DD74DB" w:rsidRDefault="00207F5E" w:rsidP="00DD74DB">
      <w:pPr>
        <w:numPr>
          <w:ilvl w:val="2"/>
          <w:numId w:val="2"/>
        </w:numPr>
      </w:pPr>
      <w:r w:rsidRPr="00DD74DB">
        <w:t>Blocking of view;</w:t>
      </w:r>
    </w:p>
    <w:p w:rsidR="00207F5E" w:rsidRPr="00DD74DB" w:rsidRDefault="00207F5E" w:rsidP="00DD74DB">
      <w:pPr>
        <w:numPr>
          <w:ilvl w:val="2"/>
          <w:numId w:val="2"/>
        </w:numPr>
      </w:pPr>
      <w:r w:rsidRPr="00DD74DB">
        <w:t>Harmony with the character of surrounding development;</w:t>
      </w:r>
    </w:p>
    <w:p w:rsidR="00207F5E" w:rsidRPr="00DD74DB" w:rsidRDefault="00207F5E" w:rsidP="00DD74DB">
      <w:pPr>
        <w:numPr>
          <w:ilvl w:val="2"/>
          <w:numId w:val="2"/>
        </w:numPr>
      </w:pPr>
      <w:r w:rsidRPr="00DD74DB">
        <w:t>Location of utilities.</w:t>
      </w:r>
    </w:p>
    <w:p w:rsidR="00C80B2B" w:rsidRPr="00DD74DB" w:rsidRDefault="00C80B2B" w:rsidP="00DD74DB">
      <w:pPr>
        <w:numPr>
          <w:ilvl w:val="2"/>
          <w:numId w:val="2"/>
        </w:numPr>
      </w:pPr>
      <w:r w:rsidRPr="00DD74DB">
        <w:t>Protection of unique natural features and resources</w:t>
      </w:r>
    </w:p>
    <w:p w:rsidR="007E1E71" w:rsidRPr="00DD74DB" w:rsidRDefault="007E1E71" w:rsidP="00DD74DB">
      <w:pPr>
        <w:ind w:left="2340"/>
      </w:pPr>
    </w:p>
    <w:p w:rsidR="00207F5E" w:rsidRPr="00DD74DB" w:rsidRDefault="00207F5E" w:rsidP="00DD74DB">
      <w:r w:rsidRPr="00DD74DB">
        <w:t>In preparing the impact statement the developer will explain all underlying assumptions for any of the stated conclusions, including a finding of no impact.  Any statistical or technical manual</w:t>
      </w:r>
      <w:r w:rsidR="00C80B2B" w:rsidRPr="00DD74DB">
        <w:t>s used are to</w:t>
      </w:r>
      <w:r w:rsidRPr="00DD74DB">
        <w:t xml:space="preserve"> be referenced.</w:t>
      </w:r>
    </w:p>
    <w:p w:rsidR="00207F5E" w:rsidRPr="00DD74DB" w:rsidRDefault="00207F5E" w:rsidP="00DD74DB">
      <w:pPr>
        <w:ind w:left="360"/>
      </w:pPr>
    </w:p>
    <w:p w:rsidR="003C0D3C" w:rsidRPr="00DD74DB" w:rsidRDefault="003C0D3C" w:rsidP="00DD74DB">
      <w:pPr>
        <w:ind w:left="360"/>
      </w:pPr>
    </w:p>
    <w:p w:rsidR="003C0D3C" w:rsidRPr="00DD74DB" w:rsidRDefault="003C0D3C" w:rsidP="00DD74DB">
      <w:pPr>
        <w:ind w:left="360"/>
      </w:pPr>
      <w:r w:rsidRPr="00DD74DB">
        <w:t>6) Authorization of Property Entry form signed by all land owners.</w:t>
      </w:r>
    </w:p>
    <w:p w:rsidR="003C0D3C" w:rsidRPr="00DD74DB" w:rsidRDefault="003C0D3C" w:rsidP="00DD74DB">
      <w:pPr>
        <w:ind w:left="360"/>
      </w:pPr>
    </w:p>
    <w:p w:rsidR="003C0D3C" w:rsidRPr="00DD74DB" w:rsidRDefault="003C0D3C" w:rsidP="00DD74DB">
      <w:pPr>
        <w:ind w:left="360"/>
      </w:pPr>
      <w:r w:rsidRPr="00DD74DB">
        <w:t>7) Authorization of Representat</w:t>
      </w:r>
      <w:r w:rsidR="00B647A1" w:rsidRPr="00DD74DB">
        <w:t>ion form</w:t>
      </w:r>
      <w:r w:rsidRPr="00DD74DB">
        <w:t xml:space="preserve"> and signature</w:t>
      </w:r>
      <w:r w:rsidR="00B647A1" w:rsidRPr="00DD74DB">
        <w:t>s</w:t>
      </w:r>
      <w:r w:rsidRPr="00DD74DB">
        <w:t xml:space="preserve"> of all land owners.</w:t>
      </w:r>
    </w:p>
    <w:p w:rsidR="003C0D3C" w:rsidRPr="00DD74DB" w:rsidRDefault="003C0D3C" w:rsidP="00DD74DB">
      <w:pPr>
        <w:ind w:left="360"/>
      </w:pPr>
    </w:p>
    <w:p w:rsidR="003C0D3C" w:rsidRPr="00DD74DB" w:rsidRDefault="003C0D3C" w:rsidP="00DD74DB">
      <w:pPr>
        <w:ind w:left="360"/>
      </w:pPr>
      <w:r w:rsidRPr="00DD74DB">
        <w:t>8)  Street name approval form</w:t>
      </w:r>
    </w:p>
    <w:p w:rsidR="00207F5E" w:rsidRPr="00DD74DB" w:rsidRDefault="00207F5E" w:rsidP="00DD74DB">
      <w:pPr>
        <w:ind w:left="360"/>
      </w:pPr>
    </w:p>
    <w:p w:rsidR="00207F5E" w:rsidRPr="00DD74DB" w:rsidRDefault="00207F5E" w:rsidP="00DD74DB">
      <w:pPr>
        <w:ind w:left="360"/>
      </w:pPr>
      <w:r w:rsidRPr="00DD74DB">
        <w:t>9) Include ground/aerial photos of the site and immediate area, when requested;</w:t>
      </w:r>
    </w:p>
    <w:p w:rsidR="00207F5E" w:rsidRPr="00DD74DB" w:rsidRDefault="00207F5E" w:rsidP="00DD74DB">
      <w:pPr>
        <w:ind w:left="720"/>
      </w:pPr>
    </w:p>
    <w:p w:rsidR="00207F5E" w:rsidRPr="00DD74DB" w:rsidRDefault="00207F5E" w:rsidP="00DD74DB">
      <w:pPr>
        <w:ind w:left="360"/>
      </w:pPr>
      <w:r w:rsidRPr="00DD74DB">
        <w:t>10)  Be accompanied by a copy of all required State and Federal permits or a certified copy of the State</w:t>
      </w:r>
      <w:r w:rsidR="00C80B2B" w:rsidRPr="00DD74DB">
        <w:t xml:space="preserve"> and/</w:t>
      </w:r>
      <w:r w:rsidRPr="00DD74DB">
        <w:t>or Federal application form;</w:t>
      </w:r>
    </w:p>
    <w:p w:rsidR="00207F5E" w:rsidRPr="00DD74DB" w:rsidRDefault="00207F5E" w:rsidP="00DD74DB">
      <w:pPr>
        <w:ind w:left="360"/>
      </w:pPr>
    </w:p>
    <w:p w:rsidR="00207F5E" w:rsidRPr="00DD74DB" w:rsidRDefault="00207F5E" w:rsidP="00DD74DB">
      <w:pPr>
        <w:ind w:left="360"/>
      </w:pPr>
    </w:p>
    <w:p w:rsidR="003C0D3C" w:rsidRPr="00DD74DB" w:rsidRDefault="003C0D3C" w:rsidP="00DD74DB">
      <w:pPr>
        <w:ind w:left="1440"/>
      </w:pPr>
    </w:p>
    <w:p w:rsidR="003C0D3C" w:rsidRPr="00DD74DB" w:rsidRDefault="003C0D3C" w:rsidP="00DD74DB">
      <w:pPr>
        <w:pStyle w:val="Heading3"/>
        <w:numPr>
          <w:ilvl w:val="0"/>
          <w:numId w:val="0"/>
        </w:numPr>
        <w:ind w:left="360"/>
      </w:pPr>
      <w:bookmarkStart w:id="35" w:name="_Toc421622505"/>
      <w:bookmarkStart w:id="36" w:name="_Toc454963075"/>
      <w:r w:rsidRPr="00DD74DB">
        <w:t>7.2 Application Fees</w:t>
      </w:r>
      <w:bookmarkEnd w:id="35"/>
      <w:bookmarkEnd w:id="36"/>
    </w:p>
    <w:p w:rsidR="003C0D3C" w:rsidRPr="00DD74DB" w:rsidRDefault="003C0D3C" w:rsidP="00DD74DB">
      <w:pPr>
        <w:ind w:left="1440"/>
        <w:rPr>
          <w:b/>
        </w:rPr>
      </w:pPr>
    </w:p>
    <w:p w:rsidR="0016037F" w:rsidRPr="00DD74DB" w:rsidRDefault="003C0D3C" w:rsidP="00DD74DB">
      <w:r w:rsidRPr="00DD74DB">
        <w:t xml:space="preserve">All Application fees per the most recent adopted Town of Nottingham Fee Schedule, are paid in full.  Application </w:t>
      </w:r>
      <w:r w:rsidR="007E1E71" w:rsidRPr="00DD74DB">
        <w:t>fees will include the following.</w:t>
      </w:r>
    </w:p>
    <w:p w:rsidR="0016037F" w:rsidRPr="00DD74DB" w:rsidRDefault="0016037F" w:rsidP="00DD74DB">
      <w:pPr>
        <w:ind w:left="360"/>
      </w:pPr>
    </w:p>
    <w:p w:rsidR="003C0D3C" w:rsidRPr="00DD74DB" w:rsidRDefault="003C0D3C" w:rsidP="00DD74DB">
      <w:pPr>
        <w:tabs>
          <w:tab w:val="left" w:pos="2250"/>
        </w:tabs>
        <w:ind w:left="360"/>
      </w:pPr>
      <w:r w:rsidRPr="00DD74DB">
        <w:t>1) Notice Fee – a fee to cove</w:t>
      </w:r>
      <w:r w:rsidR="007E1E71" w:rsidRPr="00DD74DB">
        <w:t xml:space="preserve">r costs associated with sending </w:t>
      </w:r>
      <w:r w:rsidRPr="00DD74DB">
        <w:t>notice to abutters in accordance with RSA 676:4 and these regulations.  The fee shall include all costs for mailings, and associated administrative and clerical expenses.</w:t>
      </w:r>
    </w:p>
    <w:p w:rsidR="003C0D3C" w:rsidRPr="00DD74DB" w:rsidRDefault="003C0D3C" w:rsidP="00DD74DB">
      <w:pPr>
        <w:tabs>
          <w:tab w:val="left" w:pos="2250"/>
        </w:tabs>
        <w:ind w:left="360"/>
      </w:pPr>
    </w:p>
    <w:p w:rsidR="003C0D3C" w:rsidRPr="00DD74DB" w:rsidRDefault="003C0D3C" w:rsidP="00DD74DB">
      <w:pPr>
        <w:tabs>
          <w:tab w:val="left" w:pos="2250"/>
        </w:tabs>
        <w:ind w:left="360"/>
      </w:pPr>
    </w:p>
    <w:p w:rsidR="003C0D3C" w:rsidRPr="00DD74DB" w:rsidRDefault="003C0D3C" w:rsidP="00DD74DB">
      <w:pPr>
        <w:tabs>
          <w:tab w:val="left" w:pos="2250"/>
        </w:tabs>
        <w:ind w:left="360"/>
      </w:pPr>
      <w:r w:rsidRPr="00DD74DB">
        <w:t>2) Application Fee – A fee to cover the cost with administration of the application.  Such fee shall represent costs associated with staff duties required by filing and maintenance of application information, mailings, coordination or reviews, meetings with applicant outside Board meetings, site visits, and other expenses.</w:t>
      </w:r>
    </w:p>
    <w:p w:rsidR="003C0D3C" w:rsidRPr="00DD74DB" w:rsidRDefault="003C0D3C" w:rsidP="00DD74DB">
      <w:pPr>
        <w:tabs>
          <w:tab w:val="left" w:pos="2250"/>
        </w:tabs>
        <w:ind w:left="360"/>
      </w:pPr>
    </w:p>
    <w:p w:rsidR="003C0D3C" w:rsidRPr="00DD74DB" w:rsidRDefault="003C0D3C" w:rsidP="00DD74DB">
      <w:pPr>
        <w:tabs>
          <w:tab w:val="left" w:pos="2250"/>
        </w:tabs>
        <w:ind w:left="360"/>
      </w:pPr>
      <w:r w:rsidRPr="00DD74DB">
        <w:t>3</w:t>
      </w:r>
      <w:r w:rsidRPr="00DD74DB">
        <w:rPr>
          <w:b/>
        </w:rPr>
        <w:t xml:space="preserve">)  </w:t>
      </w:r>
      <w:r w:rsidRPr="00DD74DB">
        <w:t>Public Notice Fee – A fee to cover costs associated with notifying the public via the requirement of these regulations, including</w:t>
      </w:r>
      <w:r w:rsidR="00C80B2B" w:rsidRPr="00DD74DB">
        <w:t>,</w:t>
      </w:r>
      <w:r w:rsidRPr="00DD74DB">
        <w:t xml:space="preserve"> but not limited to</w:t>
      </w:r>
      <w:r w:rsidR="00C80B2B" w:rsidRPr="00DD74DB">
        <w:t>,</w:t>
      </w:r>
      <w:r w:rsidRPr="00DD74DB">
        <w:t xml:space="preserve"> notice in newspapers, postings in public places, and all related administrative and clerical expenses.</w:t>
      </w:r>
    </w:p>
    <w:p w:rsidR="003C0D3C" w:rsidRPr="00DD74DB" w:rsidRDefault="003C0D3C" w:rsidP="00DD74DB">
      <w:pPr>
        <w:tabs>
          <w:tab w:val="left" w:pos="2250"/>
        </w:tabs>
        <w:ind w:left="360"/>
      </w:pPr>
    </w:p>
    <w:p w:rsidR="003C0D3C" w:rsidRPr="00DD74DB" w:rsidRDefault="003C0D3C" w:rsidP="00DD74DB">
      <w:pPr>
        <w:tabs>
          <w:tab w:val="left" w:pos="2250"/>
        </w:tabs>
        <w:ind w:left="360"/>
      </w:pPr>
      <w:r w:rsidRPr="00DD74DB">
        <w:t>4)  Additional Review Cost – Fees to cover the expense of additional third party review required by the Board in order to interpret conclusions and review documents as part of the application.  Such fees shall be used as, but not limited to, engineering consultants, soils and wetland scientists, planners, attorneys, and traffic consultants.</w:t>
      </w:r>
    </w:p>
    <w:p w:rsidR="003C0D3C" w:rsidRPr="00DD74DB" w:rsidRDefault="003C0D3C" w:rsidP="00DD74DB">
      <w:pPr>
        <w:tabs>
          <w:tab w:val="left" w:pos="2250"/>
        </w:tabs>
        <w:ind w:left="360"/>
      </w:pPr>
    </w:p>
    <w:p w:rsidR="003C0D3C" w:rsidRPr="00DD74DB" w:rsidRDefault="003C0D3C" w:rsidP="00DD74DB">
      <w:pPr>
        <w:tabs>
          <w:tab w:val="left" w:pos="2250"/>
        </w:tabs>
        <w:ind w:left="360"/>
      </w:pPr>
      <w:r w:rsidRPr="00DD74DB">
        <w:t>5)  Other Costs</w:t>
      </w:r>
      <w:r w:rsidRPr="00DD74DB">
        <w:rPr>
          <w:b/>
        </w:rPr>
        <w:t xml:space="preserve"> </w:t>
      </w:r>
      <w:r w:rsidRPr="00DD74DB">
        <w:t>– A fee to cover costs, not mentioned above that are necessary to review the proposal.  Such costs include, but are not limited to, recording costs, reproduction costs, and other administrative and clerical expenses.</w:t>
      </w:r>
    </w:p>
    <w:p w:rsidR="003C0D3C" w:rsidRPr="00DD74DB" w:rsidRDefault="003C0D3C" w:rsidP="00DD74DB">
      <w:r w:rsidRPr="00DD74DB">
        <w:t xml:space="preserve">  </w:t>
      </w:r>
    </w:p>
    <w:p w:rsidR="003C0D3C" w:rsidRPr="00DD74DB" w:rsidRDefault="00B647A1" w:rsidP="00DD74DB">
      <w:pPr>
        <w:pStyle w:val="Heading3"/>
        <w:numPr>
          <w:ilvl w:val="0"/>
          <w:numId w:val="0"/>
        </w:numPr>
        <w:ind w:left="360"/>
      </w:pPr>
      <w:bookmarkStart w:id="37" w:name="_Toc421622506"/>
      <w:bookmarkStart w:id="38" w:name="_Toc454963076"/>
      <w:r w:rsidRPr="00DD74DB">
        <w:t>7.3 Application for Site Plan</w:t>
      </w:r>
      <w:r w:rsidR="003C0D3C" w:rsidRPr="00DD74DB">
        <w:t xml:space="preserve"> Review</w:t>
      </w:r>
      <w:bookmarkEnd w:id="37"/>
      <w:bookmarkEnd w:id="38"/>
    </w:p>
    <w:p w:rsidR="003C0D3C" w:rsidRPr="00DD74DB" w:rsidRDefault="003C0D3C" w:rsidP="00DD74DB">
      <w:pPr>
        <w:rPr>
          <w:b/>
        </w:rPr>
      </w:pPr>
    </w:p>
    <w:p w:rsidR="003C0D3C" w:rsidRPr="00DD74DB" w:rsidRDefault="003C0D3C" w:rsidP="00DD74DB">
      <w:pPr>
        <w:ind w:left="360"/>
      </w:pPr>
      <w:r w:rsidRPr="00DD74DB">
        <w:t xml:space="preserve">1) Pursuant to RSA 676:4, </w:t>
      </w:r>
      <w:proofErr w:type="gramStart"/>
      <w:r w:rsidRPr="00DD74DB">
        <w:t>I(</w:t>
      </w:r>
      <w:proofErr w:type="gramEnd"/>
      <w:r w:rsidRPr="00DD74DB">
        <w:t>b), a completed application sufficient to invoke jurisdiction of the Board shall be submitted to the Land Use Clerk, or designated agent along with other informational data including</w:t>
      </w:r>
      <w:r w:rsidR="00C80B2B" w:rsidRPr="00DD74DB">
        <w:t>,</w:t>
      </w:r>
      <w:r w:rsidRPr="00DD74DB">
        <w:t xml:space="preserve"> but not limited to</w:t>
      </w:r>
      <w:r w:rsidR="00C80B2B" w:rsidRPr="00DD74DB">
        <w:t>,</w:t>
      </w:r>
      <w:r w:rsidRPr="00DD74DB">
        <w:t xml:space="preserve"> plans, reports, studies, impact statements up to tw</w:t>
      </w:r>
      <w:r w:rsidR="00C80B2B" w:rsidRPr="00DD74DB">
        <w:t>enty-eight (28) days but no fewer</w:t>
      </w:r>
      <w:r w:rsidRPr="00DD74DB">
        <w:t xml:space="preserve"> than twenty-one (21) days prior to the next scheduled meeting of the Board. The Land Use Clerk or designated agent shall not receive an application which is not properly filled out. </w:t>
      </w:r>
    </w:p>
    <w:p w:rsidR="003C0D3C" w:rsidRPr="00DD74DB" w:rsidRDefault="003C0D3C" w:rsidP="00DD74DB">
      <w:pPr>
        <w:ind w:left="360"/>
      </w:pPr>
    </w:p>
    <w:p w:rsidR="003C0D3C" w:rsidRPr="00DD74DB" w:rsidRDefault="003C0D3C" w:rsidP="00DD74DB">
      <w:pPr>
        <w:ind w:left="360"/>
      </w:pPr>
      <w:r w:rsidRPr="00DD74DB">
        <w:t>2) Applications shall be disapproved by the Board without public hearing on the grounds of failure of the applicant to supply the required information or pay fees as required by these regulations.</w:t>
      </w:r>
    </w:p>
    <w:p w:rsidR="003C0D3C" w:rsidRPr="00DD74DB" w:rsidRDefault="003C0D3C" w:rsidP="00DD74DB">
      <w:pPr>
        <w:ind w:left="360"/>
      </w:pPr>
    </w:p>
    <w:p w:rsidR="003C0D3C" w:rsidRPr="00DD74DB" w:rsidRDefault="003C0D3C" w:rsidP="00DD74DB">
      <w:pPr>
        <w:ind w:left="360"/>
      </w:pPr>
      <w:r w:rsidRPr="00DD74DB">
        <w:t>3)  The date of filing for this section shall be the last date upon which information necessary to determine completeness was last received by the Board. It shall not be the date upon which information was first filed or any date in between.  The Board shall not find an application complete unless all required information is filed.</w:t>
      </w:r>
    </w:p>
    <w:p w:rsidR="003C0D3C" w:rsidRPr="00DD74DB" w:rsidRDefault="003C0D3C" w:rsidP="00DD74DB">
      <w:pPr>
        <w:ind w:left="360"/>
      </w:pPr>
    </w:p>
    <w:p w:rsidR="003C0D3C" w:rsidRPr="00DD74DB" w:rsidRDefault="003C0D3C" w:rsidP="00DD74DB">
      <w:pPr>
        <w:ind w:left="360"/>
      </w:pPr>
      <w:r w:rsidRPr="00DD74DB">
        <w:t>4)  The Board, upon agreement with the applicant, may continue the review for determination of completeness in order to receive further information required by these regulations.  This section is intended to provide limited flexibility and avoid burden and expense associated with reapplication required by rigid compliance with the requirements of RSA 676:4 (I).  This section requires the Board to act upon the application within 30 days whether the application is complete or not.  Strict compliance with these requirements would require the Board to deny an application if it is not complete, thus forcing the applicant to pay all fees and notice costs associated with a re-application.  An agreed upon extension, provided for in RSA 676:4 (I</w:t>
      </w:r>
      <w:proofErr w:type="gramStart"/>
      <w:r w:rsidRPr="00DD74DB">
        <w:t>)(</w:t>
      </w:r>
      <w:proofErr w:type="gramEnd"/>
      <w:r w:rsidRPr="00DD74DB">
        <w:t>f), avoids this situation.</w:t>
      </w:r>
    </w:p>
    <w:p w:rsidR="003C0D3C" w:rsidRPr="00DD74DB" w:rsidRDefault="003C0D3C" w:rsidP="00DD74DB"/>
    <w:p w:rsidR="003C0D3C" w:rsidRPr="00DD74DB" w:rsidRDefault="003C0D3C" w:rsidP="00DD74DB">
      <w:pPr>
        <w:pStyle w:val="Heading3"/>
        <w:numPr>
          <w:ilvl w:val="0"/>
          <w:numId w:val="0"/>
        </w:numPr>
      </w:pPr>
      <w:bookmarkStart w:id="39" w:name="_Toc421622507"/>
      <w:bookmarkStart w:id="40" w:name="_Toc454963077"/>
      <w:r w:rsidRPr="00DD74DB">
        <w:t>7.3.1 Public Hearing and Notice</w:t>
      </w:r>
      <w:bookmarkEnd w:id="39"/>
      <w:bookmarkEnd w:id="40"/>
    </w:p>
    <w:p w:rsidR="003C0D3C" w:rsidRPr="00DD74DB" w:rsidRDefault="003C0D3C" w:rsidP="00DD74DB">
      <w:pPr>
        <w:ind w:firstLine="720"/>
      </w:pPr>
    </w:p>
    <w:p w:rsidR="00415BF8" w:rsidRPr="00DD74DB" w:rsidRDefault="003C0D3C" w:rsidP="00DD74DB">
      <w:pPr>
        <w:ind w:left="360"/>
      </w:pPr>
      <w:r w:rsidRPr="00DD74DB">
        <w:t>1) When acting on a completed s</w:t>
      </w:r>
      <w:r w:rsidR="00B647A1" w:rsidRPr="00DD74DB">
        <w:t>ite plan</w:t>
      </w:r>
      <w:r w:rsidRPr="00DD74DB">
        <w:t xml:space="preserve"> review application, the Board shall hold a public hearing to discuss the application.  As required in RSA 676:4, I (e), a public hearing shall not be required when the board disapproves an application based upon an applicant’s failure to supply information required by these regulations, including abutter’s identification, failure to meet reasonable deadlines established by the Board, or failure to pay costs of notice or other fees required by the Board.</w:t>
      </w:r>
    </w:p>
    <w:p w:rsidR="003C0D3C" w:rsidRPr="00DD74DB" w:rsidRDefault="003C0D3C" w:rsidP="00DD74DB"/>
    <w:p w:rsidR="003C0D3C" w:rsidRPr="00DD74DB" w:rsidRDefault="003C0D3C" w:rsidP="00DD74DB">
      <w:pPr>
        <w:ind w:left="360"/>
      </w:pPr>
      <w:r w:rsidRPr="00DD74DB">
        <w:t>2)  It shall be the responsibility of the applicant to supply the names and addresses of all the abutters upon filing the subdivision applications with the Board.  As required in RSA 676:4, I(d), as amended, notification shall also be given to the applicant and all professionals, including every engine</w:t>
      </w:r>
      <w:r w:rsidR="00C80B2B" w:rsidRPr="00DD74DB">
        <w:t xml:space="preserve">er, architect, land surveyor, </w:t>
      </w:r>
      <w:r w:rsidRPr="00DD74DB">
        <w:t xml:space="preserve">soil scientist, </w:t>
      </w:r>
      <w:r w:rsidR="00C80B2B" w:rsidRPr="00DD74DB">
        <w:t xml:space="preserve">or wetland scientist </w:t>
      </w:r>
      <w:r w:rsidRPr="00DD74DB">
        <w:t>whose seals are affixed to the plan, as well as any holder of a conservation or agricultural easement on the subject parcel.  The Board will conduct no review of submitted names for determination of complete abutter notification.  Furthermore, the Board takes no responsibility or liability for improperly noticed hearings resulting from applicant-generated abutter lists.</w:t>
      </w:r>
    </w:p>
    <w:p w:rsidR="003C0D3C" w:rsidRPr="00DD74DB" w:rsidRDefault="003C0D3C" w:rsidP="00DD74DB">
      <w:pPr>
        <w:ind w:left="360"/>
      </w:pPr>
    </w:p>
    <w:p w:rsidR="003C0D3C" w:rsidRPr="00DD74DB" w:rsidRDefault="003C0D3C" w:rsidP="00DD74DB">
      <w:pPr>
        <w:ind w:left="360"/>
      </w:pPr>
      <w:r w:rsidRPr="00DD74DB">
        <w:t>3)  Abutters and the applicant, as well as all professionals, including every enginee</w:t>
      </w:r>
      <w:r w:rsidR="00C80B2B" w:rsidRPr="00DD74DB">
        <w:t xml:space="preserve">r, architect, land surveyor, </w:t>
      </w:r>
      <w:r w:rsidRPr="00DD74DB">
        <w:t>soil scientist,</w:t>
      </w:r>
      <w:r w:rsidR="00C80B2B" w:rsidRPr="00DD74DB">
        <w:t xml:space="preserve"> or wetland scientist,</w:t>
      </w:r>
      <w:r w:rsidRPr="00DD74DB">
        <w:t xml:space="preserve"> whose seals are affixed to the plan, as well as any holder of a conservation or agricultural easement on the subject parcel, shall be notified by the Board, in the form of a certified mailing, of the date upon which the application will be formally submitted for acceptance by the Board.  Notice shall be mailed at least ten (10) days prior to submission of the application.  Notice to the general public will be given at the same time by advertisement in a newspaper of general circulatio</w:t>
      </w:r>
      <w:r w:rsidR="00C80B2B" w:rsidRPr="00DD74DB">
        <w:t xml:space="preserve">n in the Town of Nottingham, and </w:t>
      </w:r>
      <w:r w:rsidRPr="00DD74DB">
        <w:t xml:space="preserve">shall be posted in at least two (2) public places.  All costs of notice, whether mailed, posted or published, shall be paid in advance by the applicant (RSA 676:4, </w:t>
      </w:r>
      <w:proofErr w:type="gramStart"/>
      <w:r w:rsidRPr="00DD74DB">
        <w:t>I(</w:t>
      </w:r>
      <w:proofErr w:type="gramEnd"/>
      <w:r w:rsidRPr="00DD74DB">
        <w:t>d)).  Fees are described in Section 7.2</w:t>
      </w:r>
    </w:p>
    <w:p w:rsidR="003C0D3C" w:rsidRPr="00DD74DB" w:rsidRDefault="003C0D3C" w:rsidP="00DD74DB">
      <w:pPr>
        <w:ind w:left="360"/>
      </w:pPr>
    </w:p>
    <w:p w:rsidR="003C0D3C" w:rsidRPr="00DD74DB" w:rsidRDefault="003C0D3C" w:rsidP="00DD74DB">
      <w:pPr>
        <w:ind w:left="360"/>
      </w:pPr>
      <w:r w:rsidRPr="00DD74DB">
        <w:t>4)  Notice shall give the date, time, and place of the Planning Board meeting at which the application or other item(s) will be formally submitted to the Board, and shall identify the applicant and the location of the proposal.</w:t>
      </w:r>
    </w:p>
    <w:p w:rsidR="003C0D3C" w:rsidRPr="00DD74DB" w:rsidRDefault="003C0D3C" w:rsidP="00DD74DB">
      <w:pPr>
        <w:ind w:left="360"/>
      </w:pPr>
    </w:p>
    <w:p w:rsidR="003C0D3C" w:rsidRPr="00DD74DB" w:rsidRDefault="003C0D3C" w:rsidP="00DD74DB">
      <w:pPr>
        <w:ind w:left="360"/>
      </w:pPr>
      <w:r w:rsidRPr="00DD74DB">
        <w:t>5)  If the notice for the public hearing was included in the notice submission or any prior notice, additional notice of the public hearing is not required.  Additional notice is not required of an adjourned session were made known at the prior meeting</w:t>
      </w:r>
      <w:r w:rsidR="00C80B2B" w:rsidRPr="00DD74DB">
        <w:t xml:space="preserve"> to a date and time </w:t>
      </w:r>
      <w:proofErr w:type="spellStart"/>
      <w:r w:rsidR="00C80B2B" w:rsidRPr="00DD74DB">
        <w:t>certian</w:t>
      </w:r>
      <w:proofErr w:type="spellEnd"/>
      <w:r w:rsidRPr="00DD74DB">
        <w:t>, per RSA 676:4, I(d).</w:t>
      </w:r>
    </w:p>
    <w:p w:rsidR="003C0D3C" w:rsidRPr="00DD74DB" w:rsidRDefault="003C0D3C" w:rsidP="00DD74DB">
      <w:pPr>
        <w:ind w:left="360"/>
      </w:pPr>
    </w:p>
    <w:p w:rsidR="003C0D3C" w:rsidRPr="00DD74DB" w:rsidRDefault="003C0D3C" w:rsidP="00DD74DB">
      <w:pPr>
        <w:pStyle w:val="Heading3"/>
        <w:numPr>
          <w:ilvl w:val="0"/>
          <w:numId w:val="0"/>
        </w:numPr>
        <w:ind w:left="360"/>
      </w:pPr>
      <w:bookmarkStart w:id="41" w:name="_Toc421622508"/>
      <w:bookmarkStart w:id="42" w:name="_Toc454963078"/>
      <w:r w:rsidRPr="00DD74DB">
        <w:t>7.4 Additional Town Review</w:t>
      </w:r>
      <w:bookmarkEnd w:id="41"/>
      <w:bookmarkEnd w:id="42"/>
    </w:p>
    <w:p w:rsidR="003C0D3C" w:rsidRPr="00DD74DB" w:rsidRDefault="003C0D3C" w:rsidP="00DD74DB">
      <w:pPr>
        <w:rPr>
          <w:b/>
        </w:rPr>
      </w:pPr>
    </w:p>
    <w:p w:rsidR="00415BF8" w:rsidRPr="00DD74DB" w:rsidRDefault="003C0D3C" w:rsidP="00DD74DB">
      <w:pPr>
        <w:ind w:left="360"/>
      </w:pPr>
      <w:r w:rsidRPr="00DD74DB">
        <w:t>The Board may send applications and copies of such plans to the Conservation Commission, building inspector, health officer, road agent, fire department, police department, and any other department or board for review and comments.  Copies shall be available at the La</w:t>
      </w:r>
      <w:r w:rsidR="0016037F" w:rsidRPr="00DD74DB">
        <w:t>nd Use Office for public review.</w:t>
      </w:r>
    </w:p>
    <w:p w:rsidR="00415BF8" w:rsidRPr="00DD74DB" w:rsidRDefault="00415BF8" w:rsidP="00DD74DB"/>
    <w:p w:rsidR="00A51431" w:rsidRPr="00DD74DB" w:rsidRDefault="00A51431" w:rsidP="006C7D0B">
      <w:pPr>
        <w:pStyle w:val="Heading1"/>
      </w:pPr>
      <w:bookmarkStart w:id="43" w:name="_Toc421622509"/>
      <w:bookmarkStart w:id="44" w:name="_Toc454963079"/>
      <w:r w:rsidRPr="00DD74DB">
        <w:t>ARTICLE 8 – PLAN REQUIREMENTS</w:t>
      </w:r>
      <w:bookmarkEnd w:id="43"/>
      <w:bookmarkEnd w:id="44"/>
    </w:p>
    <w:p w:rsidR="00A51431" w:rsidRPr="00DD74DB" w:rsidRDefault="00A51431" w:rsidP="00DD74DB">
      <w:pPr>
        <w:rPr>
          <w:b/>
        </w:rPr>
      </w:pPr>
    </w:p>
    <w:p w:rsidR="00A51431" w:rsidRPr="00DD74DB" w:rsidRDefault="00A51431" w:rsidP="00DD74DB">
      <w:pPr>
        <w:pStyle w:val="Heading3"/>
        <w:numPr>
          <w:ilvl w:val="0"/>
          <w:numId w:val="0"/>
        </w:numPr>
        <w:ind w:left="360"/>
      </w:pPr>
      <w:bookmarkStart w:id="45" w:name="_Toc421622510"/>
      <w:bookmarkStart w:id="46" w:name="_Toc454963080"/>
      <w:r w:rsidRPr="00DD74DB">
        <w:t>8.1 General Principles and Standards</w:t>
      </w:r>
      <w:bookmarkEnd w:id="45"/>
      <w:bookmarkEnd w:id="46"/>
    </w:p>
    <w:p w:rsidR="0016037F" w:rsidRPr="00DD74DB" w:rsidRDefault="0016037F" w:rsidP="00DD74DB"/>
    <w:p w:rsidR="00A51431" w:rsidRPr="00DD74DB" w:rsidRDefault="00A51431" w:rsidP="00DD74DB">
      <w:pPr>
        <w:ind w:left="360"/>
      </w:pPr>
      <w:r w:rsidRPr="00DD74DB">
        <w:t>1)  Scope of Review – E</w:t>
      </w:r>
      <w:r w:rsidR="00B45A6A" w:rsidRPr="00DD74DB">
        <w:t>very application for site plan</w:t>
      </w:r>
      <w:r w:rsidRPr="00DD74DB">
        <w:t xml:space="preserve"> review must incorporate the entire parcel within the review.  Not to do so may </w:t>
      </w:r>
      <w:proofErr w:type="gramStart"/>
      <w:r w:rsidRPr="00DD74DB">
        <w:t>cause</w:t>
      </w:r>
      <w:r w:rsidR="00B45A6A" w:rsidRPr="00DD74DB">
        <w:t xml:space="preserve">  approval</w:t>
      </w:r>
      <w:proofErr w:type="gramEnd"/>
      <w:r w:rsidR="00B45A6A" w:rsidRPr="00DD74DB">
        <w:t xml:space="preserve"> of a lot site plan </w:t>
      </w:r>
      <w:r w:rsidRPr="00DD74DB">
        <w:t>that is not in conformance with the zoning ordinance and/or other applicable ordinances and regulations.</w:t>
      </w:r>
    </w:p>
    <w:p w:rsidR="00A51431" w:rsidRPr="00DD74DB" w:rsidRDefault="00A51431" w:rsidP="00DD74DB">
      <w:pPr>
        <w:ind w:left="360"/>
      </w:pPr>
    </w:p>
    <w:p w:rsidR="00A51431" w:rsidRPr="00DD74DB" w:rsidRDefault="00A51431" w:rsidP="00DD74DB">
      <w:pPr>
        <w:ind w:left="360"/>
      </w:pPr>
      <w:r w:rsidRPr="00DD74DB">
        <w:t>2)  Professional Standards</w:t>
      </w:r>
      <w:r w:rsidR="00B45A6A" w:rsidRPr="00DD74DB">
        <w:t xml:space="preserve"> – Site</w:t>
      </w:r>
      <w:r w:rsidRPr="00DD74DB">
        <w:t xml:space="preserve"> plans shall be prepared, stamped, and signed by a registered Professional Engineer, Land Surveyor, Soil Scientist, and/or Wetland Scientist licensed by the State of New Hampshire.  The requirement for a Professional Engineer shall apply to all plans showing roadways, utilities, bridges and culverts, plus drainage and other construction plans.  In specific cases, the Board may waive the requirement for a Professional Engineer in accordance with Section 8.5</w:t>
      </w:r>
      <w:r w:rsidR="00C80B2B" w:rsidRPr="00DD74DB">
        <w:t>, W</w:t>
      </w:r>
      <w:r w:rsidRPr="00DD74DB">
        <w:t>aivers for Specific Plan Requirements.</w:t>
      </w:r>
    </w:p>
    <w:p w:rsidR="00A51431" w:rsidRPr="00DD74DB" w:rsidRDefault="00A51431" w:rsidP="00DD74DB">
      <w:pPr>
        <w:ind w:left="360"/>
      </w:pPr>
    </w:p>
    <w:p w:rsidR="00A51431" w:rsidRPr="00DD74DB" w:rsidRDefault="00A51431" w:rsidP="00DD74DB">
      <w:pPr>
        <w:ind w:left="360"/>
      </w:pPr>
      <w:r w:rsidRPr="00DD74DB">
        <w:t xml:space="preserve">3)  Minimum Requirements – These submission requirements are minimum review standards.  Where there is doubt regarding compliance, a particular impact, or the information that is submitted, the Board shall be authorized to request additional studies, information, or other submittals to assist in its determination.  The Board must have sufficient information to make a reasonable decision relative to compliance with these regulations and to protect the health, safety, and welfare </w:t>
      </w:r>
      <w:r w:rsidR="00C80B2B" w:rsidRPr="00DD74DB">
        <w:t>of current and future residents, and the Town’s natural resources.</w:t>
      </w:r>
      <w:r w:rsidRPr="00DD74DB">
        <w:t xml:space="preserve">  </w:t>
      </w:r>
    </w:p>
    <w:p w:rsidR="00A51431" w:rsidRPr="00DD74DB" w:rsidRDefault="00A51431" w:rsidP="00DD74DB">
      <w:pPr>
        <w:ind w:left="360"/>
      </w:pPr>
    </w:p>
    <w:p w:rsidR="00A51431" w:rsidRPr="00DD74DB" w:rsidRDefault="00A51431" w:rsidP="00DD74DB">
      <w:pPr>
        <w:ind w:left="360"/>
      </w:pPr>
      <w:r w:rsidRPr="00DD74DB">
        <w:t>4) Plat Plan Requirements</w:t>
      </w:r>
      <w:r w:rsidRPr="00DD74DB">
        <w:rPr>
          <w:b/>
        </w:rPr>
        <w:t xml:space="preserve"> </w:t>
      </w:r>
      <w:r w:rsidRPr="00DD74DB">
        <w:t>– All plans shall be drawn in ink on material, such as Mylar, which is suitable for electronic scanning and archiving and be presented on sheet sizes that conform to the following requirements from the Rockingham County Registry of Deeds:</w:t>
      </w:r>
    </w:p>
    <w:tbl>
      <w:tblPr>
        <w:tblW w:w="10350" w:type="dxa"/>
        <w:jc w:val="center"/>
        <w:tblCellSpacing w:w="15" w:type="dxa"/>
        <w:tblCellMar>
          <w:top w:w="15" w:type="dxa"/>
          <w:left w:w="15" w:type="dxa"/>
          <w:bottom w:w="15" w:type="dxa"/>
          <w:right w:w="15" w:type="dxa"/>
        </w:tblCellMar>
        <w:tblLook w:val="00A0" w:firstRow="1" w:lastRow="0" w:firstColumn="1" w:lastColumn="0" w:noHBand="0" w:noVBand="0"/>
      </w:tblPr>
      <w:tblGrid>
        <w:gridCol w:w="10350"/>
      </w:tblGrid>
      <w:tr w:rsidR="00A51431" w:rsidRPr="00DD74DB" w:rsidTr="000B259A">
        <w:trPr>
          <w:trHeight w:val="3900"/>
          <w:tblCellSpacing w:w="15" w:type="dxa"/>
          <w:jc w:val="center"/>
        </w:trPr>
        <w:tc>
          <w:tcPr>
            <w:tcW w:w="0" w:type="auto"/>
          </w:tcPr>
          <w:p w:rsidR="00A51431" w:rsidRPr="00DD74DB" w:rsidRDefault="00A51431" w:rsidP="00DD74DB">
            <w:pPr>
              <w:ind w:left="855"/>
            </w:pPr>
            <w:r w:rsidRPr="00DD74DB">
              <w:rPr>
                <w:b/>
                <w:bCs/>
              </w:rPr>
              <w:t>DOCUMENTS MUST CONFORM TO THE FOLLOWING:</w:t>
            </w:r>
          </w:p>
          <w:p w:rsidR="00A51431" w:rsidRPr="00DD74DB" w:rsidRDefault="00A51431" w:rsidP="00DD74DB">
            <w:pPr>
              <w:ind w:left="855"/>
              <w:rPr>
                <w:color w:val="000000"/>
              </w:rPr>
            </w:pPr>
            <w:r w:rsidRPr="00DD74DB">
              <w:rPr>
                <w:color w:val="000000"/>
              </w:rPr>
              <w:t xml:space="preserve">A. </w:t>
            </w:r>
            <w:r w:rsidRPr="00DD74DB">
              <w:rPr>
                <w:color w:val="000000"/>
                <w:u w:val="single"/>
              </w:rPr>
              <w:t>ORIGINAL</w:t>
            </w:r>
            <w:r w:rsidRPr="00DD74DB">
              <w:rPr>
                <w:color w:val="000000"/>
              </w:rPr>
              <w:t xml:space="preserve"> document on material with markings and of a size to insure suitable permanent recording thereof.</w:t>
            </w:r>
            <w:r w:rsidRPr="00DD74DB">
              <w:rPr>
                <w:color w:val="000000"/>
              </w:rPr>
              <w:br/>
            </w:r>
            <w:r w:rsidRPr="00DD74DB">
              <w:rPr>
                <w:color w:val="000000"/>
                <w:u w:val="single"/>
              </w:rPr>
              <w:t>NH RSA 478:4 Recording requirement</w:t>
            </w:r>
            <w:r w:rsidRPr="00DD74DB">
              <w:rPr>
                <w:color w:val="000000"/>
              </w:rPr>
              <w:t>)</w:t>
            </w:r>
          </w:p>
          <w:p w:rsidR="00A51431" w:rsidRPr="00DD74DB" w:rsidRDefault="00A51431" w:rsidP="00DD74DB">
            <w:pPr>
              <w:ind w:left="855"/>
              <w:rPr>
                <w:color w:val="000000"/>
              </w:rPr>
            </w:pPr>
            <w:r w:rsidRPr="00DD74DB">
              <w:rPr>
                <w:color w:val="000000"/>
              </w:rPr>
              <w:t xml:space="preserve">B.     1. The latest mailing address of the grantees named in the deed or instrument. </w:t>
            </w:r>
            <w:r w:rsidRPr="00DD74DB">
              <w:rPr>
                <w:color w:val="000000"/>
              </w:rPr>
              <w:br/>
              <w:t>        2. The names of all municipalities in which the property is located in the first descriptive sentence.</w:t>
            </w:r>
            <w:r w:rsidRPr="00DD74DB">
              <w:rPr>
                <w:color w:val="000000"/>
              </w:rPr>
              <w:br/>
              <w:t>        3. The names of each person signing the deed or instrument as party to the transaction, printed or typed under the signature.</w:t>
            </w:r>
            <w:r w:rsidRPr="00DD74DB">
              <w:rPr>
                <w:color w:val="000000"/>
              </w:rPr>
              <w:br/>
              <w:t>        (Blue ink is preferred for the signature in Rockingham County.)</w:t>
            </w:r>
            <w:r w:rsidRPr="00DD74DB">
              <w:rPr>
                <w:color w:val="000000"/>
              </w:rPr>
              <w:br/>
              <w:t>        (</w:t>
            </w:r>
            <w:r w:rsidRPr="00DD74DB">
              <w:rPr>
                <w:color w:val="000000"/>
                <w:u w:val="single"/>
              </w:rPr>
              <w:t>NH RSA 478:4a Form of Recording</w:t>
            </w:r>
            <w:r w:rsidRPr="00DD74DB">
              <w:rPr>
                <w:color w:val="000000"/>
              </w:rPr>
              <w:t>)</w:t>
            </w:r>
            <w:r w:rsidRPr="00DD74DB">
              <w:rPr>
                <w:color w:val="000000"/>
              </w:rPr>
              <w:br/>
              <w:t xml:space="preserve">        This statute </w:t>
            </w:r>
            <w:r w:rsidRPr="00DD74DB">
              <w:rPr>
                <w:color w:val="000000"/>
                <w:u w:val="single"/>
              </w:rPr>
              <w:t>does not</w:t>
            </w:r>
            <w:r w:rsidRPr="00DD74DB">
              <w:rPr>
                <w:color w:val="000000"/>
              </w:rPr>
              <w:t xml:space="preserve"> allow the recording of deeds and instruments if the above information is not included within the deed or instrument.</w:t>
            </w:r>
          </w:p>
          <w:p w:rsidR="00A51431" w:rsidRPr="00DD74DB" w:rsidRDefault="00A51431" w:rsidP="00DD74DB">
            <w:pPr>
              <w:ind w:left="855"/>
              <w:rPr>
                <w:color w:val="000000"/>
              </w:rPr>
            </w:pPr>
            <w:r w:rsidRPr="00DD74DB">
              <w:rPr>
                <w:color w:val="000000"/>
              </w:rPr>
              <w:t xml:space="preserve">C. Transfer tax applied to all deeds of conveyance unless exemption is stated </w:t>
            </w:r>
            <w:r w:rsidRPr="00DD74DB">
              <w:rPr>
                <w:color w:val="000000"/>
                <w:u w:val="single"/>
              </w:rPr>
              <w:t>on deed</w:t>
            </w:r>
            <w:r w:rsidRPr="00DD74DB">
              <w:rPr>
                <w:color w:val="000000"/>
              </w:rPr>
              <w:t>.</w:t>
            </w:r>
          </w:p>
          <w:p w:rsidR="00A51431" w:rsidRPr="00DD74DB" w:rsidRDefault="00A51431" w:rsidP="00DD74DB">
            <w:pPr>
              <w:ind w:left="855"/>
              <w:rPr>
                <w:color w:val="000000"/>
              </w:rPr>
            </w:pPr>
            <w:r w:rsidRPr="00DD74DB">
              <w:rPr>
                <w:color w:val="000000"/>
              </w:rPr>
              <w:t>D. Name of Justice printed under signature (eff. 1/2000)</w:t>
            </w:r>
          </w:p>
          <w:p w:rsidR="00A51431" w:rsidRPr="00DD74DB" w:rsidRDefault="00A51431" w:rsidP="00DD74DB">
            <w:pPr>
              <w:ind w:left="855"/>
              <w:rPr>
                <w:color w:val="000000"/>
              </w:rPr>
            </w:pPr>
            <w:r w:rsidRPr="00DD74DB">
              <w:rPr>
                <w:b/>
                <w:bCs/>
                <w:color w:val="000000"/>
              </w:rPr>
              <w:t>PLANS MUST HAVE THE FOLLOWING:</w:t>
            </w:r>
          </w:p>
          <w:p w:rsidR="00A51431" w:rsidRPr="00DD74DB" w:rsidRDefault="00A51431" w:rsidP="00DD74DB">
            <w:pPr>
              <w:ind w:left="855"/>
              <w:rPr>
                <w:color w:val="000000"/>
              </w:rPr>
            </w:pPr>
            <w:r w:rsidRPr="00DD74DB">
              <w:rPr>
                <w:color w:val="000000"/>
              </w:rPr>
              <w:t>Plans must be on Mylar if drawn after April 18, 1977 and must meet statutory requirements.</w:t>
            </w:r>
          </w:p>
          <w:p w:rsidR="00A51431" w:rsidRPr="00DD74DB" w:rsidRDefault="00A51431" w:rsidP="00DD74DB">
            <w:pPr>
              <w:ind w:left="855"/>
              <w:rPr>
                <w:color w:val="000000"/>
              </w:rPr>
            </w:pPr>
            <w:r w:rsidRPr="00DD74DB">
              <w:rPr>
                <w:b/>
                <w:bCs/>
                <w:color w:val="000000"/>
              </w:rPr>
              <w:t>Plans must conform to the plat standards as of January 1, 2005</w:t>
            </w:r>
          </w:p>
          <w:p w:rsidR="00A51431" w:rsidRPr="00DD74DB" w:rsidRDefault="00A51431" w:rsidP="00DD74DB">
            <w:pPr>
              <w:ind w:left="855"/>
              <w:rPr>
                <w:color w:val="000000"/>
              </w:rPr>
            </w:pPr>
            <w:r w:rsidRPr="00DD74DB">
              <w:rPr>
                <w:color w:val="000000"/>
              </w:rPr>
              <w:t>All plans must be drawn on one of the following standard sizes:</w:t>
            </w:r>
          </w:p>
          <w:p w:rsidR="00A51431" w:rsidRPr="00DD74DB" w:rsidRDefault="00A51431" w:rsidP="00DD74DB">
            <w:pPr>
              <w:ind w:left="855"/>
              <w:rPr>
                <w:color w:val="000000"/>
              </w:rPr>
            </w:pPr>
            <w:r w:rsidRPr="00DD74DB">
              <w:rPr>
                <w:color w:val="000000"/>
              </w:rPr>
              <w:t>        8 ½ x 11"</w:t>
            </w:r>
            <w:r w:rsidRPr="00DD74DB">
              <w:rPr>
                <w:color w:val="000000"/>
              </w:rPr>
              <w:br/>
              <w:t>        11 x 17"</w:t>
            </w:r>
            <w:r w:rsidRPr="00DD74DB">
              <w:rPr>
                <w:color w:val="000000"/>
              </w:rPr>
              <w:br/>
              <w:t>        17 x 22"</w:t>
            </w:r>
            <w:r w:rsidRPr="00DD74DB">
              <w:rPr>
                <w:color w:val="000000"/>
              </w:rPr>
              <w:br/>
              <w:t>        22 x 34"</w:t>
            </w:r>
          </w:p>
          <w:p w:rsidR="00A51431" w:rsidRPr="00DD74DB" w:rsidRDefault="00A51431" w:rsidP="00DD74DB">
            <w:pPr>
              <w:ind w:left="855"/>
              <w:rPr>
                <w:color w:val="000000"/>
              </w:rPr>
            </w:pPr>
            <w:r w:rsidRPr="00DD74DB">
              <w:rPr>
                <w:color w:val="000000"/>
              </w:rPr>
              <w:t>All plats shall have a minimum of ½ inch margin on all sides</w:t>
            </w:r>
          </w:p>
          <w:p w:rsidR="00A51431" w:rsidRPr="00DD74DB" w:rsidRDefault="00A51431" w:rsidP="00DD74DB">
            <w:pPr>
              <w:ind w:left="855"/>
              <w:rPr>
                <w:color w:val="000000"/>
              </w:rPr>
            </w:pPr>
            <w:r w:rsidRPr="00DD74DB">
              <w:rPr>
                <w:b/>
                <w:bCs/>
                <w:color w:val="000000"/>
                <w:u w:val="single"/>
              </w:rPr>
              <w:t>Upper left hand corner</w:t>
            </w:r>
            <w:r w:rsidRPr="00DD74DB">
              <w:rPr>
                <w:color w:val="000000"/>
              </w:rPr>
              <w:t xml:space="preserve"> will be for the exclusive use of the Registry of Deeds for recording data.</w:t>
            </w:r>
            <w:r w:rsidRPr="00DD74DB">
              <w:rPr>
                <w:color w:val="000000"/>
              </w:rPr>
              <w:br/>
              <w:t>(4" x 2" block works best)</w:t>
            </w:r>
          </w:p>
          <w:p w:rsidR="00A51431" w:rsidRPr="00DD74DB" w:rsidRDefault="00A51431" w:rsidP="00DD74DB">
            <w:pPr>
              <w:ind w:left="855"/>
              <w:rPr>
                <w:color w:val="000000"/>
              </w:rPr>
            </w:pPr>
            <w:r w:rsidRPr="00DD74DB">
              <w:rPr>
                <w:color w:val="000000"/>
              </w:rPr>
              <w:t>Plans must be signed and sealed by a licensed land surveyor and have original signatures in permanent black ink.</w:t>
            </w:r>
          </w:p>
          <w:p w:rsidR="00A51431" w:rsidRPr="00DD74DB" w:rsidRDefault="00A51431" w:rsidP="00DD74DB">
            <w:pPr>
              <w:ind w:left="855"/>
              <w:rPr>
                <w:color w:val="000000"/>
              </w:rPr>
            </w:pPr>
            <w:r w:rsidRPr="00DD74DB">
              <w:rPr>
                <w:color w:val="000000"/>
              </w:rPr>
              <w:t>Original signatures and proper approvals as required.</w:t>
            </w:r>
          </w:p>
          <w:p w:rsidR="00A51431" w:rsidRPr="00DD74DB" w:rsidRDefault="00A51431" w:rsidP="00DD74DB">
            <w:pPr>
              <w:ind w:left="855"/>
              <w:rPr>
                <w:color w:val="000000"/>
              </w:rPr>
            </w:pPr>
            <w:r w:rsidRPr="00DD74DB">
              <w:rPr>
                <w:color w:val="000000"/>
              </w:rPr>
              <w:t xml:space="preserve">Title block shall be located in the </w:t>
            </w:r>
            <w:r w:rsidRPr="00DD74DB">
              <w:rPr>
                <w:b/>
                <w:bCs/>
                <w:color w:val="000000"/>
                <w:u w:val="single"/>
              </w:rPr>
              <w:t>lower right hand corner</w:t>
            </w:r>
            <w:r w:rsidRPr="00DD74DB">
              <w:rPr>
                <w:color w:val="000000"/>
              </w:rPr>
              <w:t xml:space="preserve"> and should include : </w:t>
            </w:r>
          </w:p>
          <w:p w:rsidR="00A51431" w:rsidRPr="00DD74DB" w:rsidRDefault="00A51431" w:rsidP="00DD74DB">
            <w:pPr>
              <w:ind w:left="855"/>
              <w:rPr>
                <w:color w:val="000000"/>
              </w:rPr>
            </w:pPr>
            <w:r w:rsidRPr="00DD74DB">
              <w:rPr>
                <w:color w:val="000000"/>
              </w:rPr>
              <w:t>        a. Owner of record</w:t>
            </w:r>
            <w:r w:rsidRPr="00DD74DB">
              <w:rPr>
                <w:color w:val="000000"/>
              </w:rPr>
              <w:br/>
              <w:t>        b. Title of plat or development</w:t>
            </w:r>
            <w:r w:rsidRPr="00DD74DB">
              <w:rPr>
                <w:color w:val="000000"/>
              </w:rPr>
              <w:br/>
              <w:t>        c. Plat and Revision dates</w:t>
            </w:r>
            <w:r w:rsidRPr="00DD74DB">
              <w:rPr>
                <w:color w:val="000000"/>
              </w:rPr>
              <w:br/>
              <w:t>        d. Name of the town in which property is located</w:t>
            </w:r>
          </w:p>
          <w:p w:rsidR="00A51431" w:rsidRPr="00DD74DB" w:rsidRDefault="00A51431" w:rsidP="00DD74DB">
            <w:pPr>
              <w:ind w:left="855"/>
              <w:rPr>
                <w:color w:val="000000"/>
              </w:rPr>
            </w:pPr>
            <w:r w:rsidRPr="00DD74DB">
              <w:rPr>
                <w:b/>
                <w:bCs/>
                <w:color w:val="000000"/>
              </w:rPr>
              <w:t>No shading or colors allowed.</w:t>
            </w:r>
          </w:p>
        </w:tc>
      </w:tr>
    </w:tbl>
    <w:p w:rsidR="00B45A6A" w:rsidRPr="00DD74DB" w:rsidRDefault="00B45A6A" w:rsidP="00DD74DB"/>
    <w:p w:rsidR="00B45A6A" w:rsidRPr="00DD74DB" w:rsidRDefault="00B45A6A" w:rsidP="00DD74DB">
      <w:pPr>
        <w:pStyle w:val="Heading3"/>
        <w:numPr>
          <w:ilvl w:val="0"/>
          <w:numId w:val="0"/>
        </w:numPr>
      </w:pPr>
      <w:bookmarkStart w:id="47" w:name="_Toc421622511"/>
      <w:bookmarkStart w:id="48" w:name="_Toc454963081"/>
      <w:r w:rsidRPr="00DD74DB">
        <w:t>8.2 Completed Application</w:t>
      </w:r>
      <w:bookmarkEnd w:id="47"/>
      <w:bookmarkEnd w:id="48"/>
    </w:p>
    <w:p w:rsidR="00B45A6A" w:rsidRPr="00DD74DB" w:rsidRDefault="00B45A6A" w:rsidP="00DD74DB"/>
    <w:p w:rsidR="00B45A6A" w:rsidRPr="00DD74DB" w:rsidRDefault="00B45A6A" w:rsidP="00DD74DB">
      <w:pPr>
        <w:ind w:left="360"/>
      </w:pPr>
      <w:r w:rsidRPr="00DD74DB">
        <w:t>1)  The Board shall determine whether an application is complete within 30 days of date of filing, subject to extension in accordance with RSA 676:4 (I)(f).</w:t>
      </w:r>
    </w:p>
    <w:p w:rsidR="00B45A6A" w:rsidRPr="00DD74DB" w:rsidRDefault="00B45A6A" w:rsidP="00DD74DB">
      <w:pPr>
        <w:ind w:left="1440"/>
      </w:pPr>
    </w:p>
    <w:p w:rsidR="00B45A6A" w:rsidRPr="00DD74DB" w:rsidRDefault="00B45A6A" w:rsidP="00DD74DB">
      <w:pPr>
        <w:pStyle w:val="BodyText"/>
        <w:numPr>
          <w:ilvl w:val="0"/>
          <w:numId w:val="5"/>
        </w:numPr>
      </w:pPr>
      <w:r w:rsidRPr="00DD74DB">
        <w:t>The date of filing referred to in paragraph 1</w:t>
      </w:r>
      <w:r w:rsidR="00462D6F" w:rsidRPr="00DD74DB">
        <w:t xml:space="preserve"> above</w:t>
      </w:r>
      <w:r w:rsidRPr="00DD74DB">
        <w:t>, shall be the last date upon which information necessary to determine completeness was received by the Board. It shall not be the date upon which the information was first filed or any date in between.  The Board shall not find an application complete without all required information.</w:t>
      </w:r>
    </w:p>
    <w:p w:rsidR="00B45A6A" w:rsidRPr="00DD74DB" w:rsidRDefault="00B45A6A" w:rsidP="00DD74DB">
      <w:pPr>
        <w:pStyle w:val="BodyText"/>
        <w:ind w:left="990"/>
      </w:pPr>
    </w:p>
    <w:p w:rsidR="00B45A6A" w:rsidRPr="00DD74DB" w:rsidRDefault="00B45A6A" w:rsidP="00DD74DB">
      <w:pPr>
        <w:ind w:left="990" w:hanging="360"/>
      </w:pPr>
      <w:r w:rsidRPr="00DD74DB">
        <w:t>(b) Any application determined to be incomplete shall be denied in accordance with RSA 676:3, however, the Board at its discretion may continue the hearing for determination of completeness to receive further information.</w:t>
      </w:r>
    </w:p>
    <w:p w:rsidR="00B45A6A" w:rsidRPr="00DD74DB" w:rsidRDefault="00B45A6A" w:rsidP="00DD74DB"/>
    <w:p w:rsidR="00B45A6A" w:rsidRPr="00DD74DB" w:rsidRDefault="00B45A6A" w:rsidP="00DD74DB">
      <w:pPr>
        <w:ind w:left="360"/>
      </w:pPr>
      <w:r w:rsidRPr="00DD74DB">
        <w:t>2)  The Board shall begin Formal Consideration only upon determination that an application is complete.  Acceptance of the completed application shall initiate jurisdiction over the plans and shall be made by a majority of the voting members present at a hearing noticed to abutters in accordance with RSA 676:4(I).</w:t>
      </w:r>
    </w:p>
    <w:p w:rsidR="00B45A6A" w:rsidRPr="00DD74DB" w:rsidRDefault="00B45A6A" w:rsidP="00DD74DB">
      <w:pPr>
        <w:ind w:left="1440"/>
      </w:pPr>
    </w:p>
    <w:p w:rsidR="00B45A6A" w:rsidRPr="00DD74DB" w:rsidRDefault="00B45A6A" w:rsidP="00DD74DB">
      <w:pPr>
        <w:ind w:left="360"/>
      </w:pPr>
      <w:r w:rsidRPr="00DD74DB">
        <w:t>3)  A completed application shall be comprised of enough information to allow the Board to make an informed decision.  At a minimum, a completed application shall include all of the requirements of Section 8.3 and 8.4, and any waivers, voted upon favorably by the Board, as provided for under Section 8.5.  Compliance with general design principles under Article 14</w:t>
      </w:r>
      <w:r w:rsidRPr="00DD74DB">
        <w:rPr>
          <w:b/>
        </w:rPr>
        <w:t xml:space="preserve"> </w:t>
      </w:r>
      <w:r w:rsidRPr="00DD74DB">
        <w:t>shall be determined during Formal Consideration.</w:t>
      </w:r>
    </w:p>
    <w:p w:rsidR="00B45A6A" w:rsidRPr="00DD74DB" w:rsidRDefault="00B45A6A" w:rsidP="00DD74DB">
      <w:pPr>
        <w:ind w:left="360"/>
      </w:pPr>
    </w:p>
    <w:p w:rsidR="00B45A6A" w:rsidRPr="00DD74DB" w:rsidRDefault="00B45A6A" w:rsidP="00DD74DB">
      <w:pPr>
        <w:ind w:left="360"/>
      </w:pPr>
      <w:r w:rsidRPr="00DD74DB">
        <w:t>4)  The Formal Consideration phase of the s</w:t>
      </w:r>
      <w:r w:rsidR="00207F5E" w:rsidRPr="00DD74DB">
        <w:t>ite plan</w:t>
      </w:r>
      <w:r w:rsidRPr="00DD74DB">
        <w:t xml:space="preserve"> process is an intense fact-driven process that is intended to assess known impacts and discover additional unforeseen impacts that may relate to the proposal.  As part of Formal Consideration, the Board may determine that additional impacts or other factors require the need for further studies or information.</w:t>
      </w:r>
    </w:p>
    <w:p w:rsidR="0016037F" w:rsidRPr="00DD74DB" w:rsidRDefault="0016037F" w:rsidP="00DD74DB">
      <w:pPr>
        <w:ind w:left="360"/>
      </w:pPr>
    </w:p>
    <w:p w:rsidR="00B45A6A" w:rsidRPr="00DD74DB" w:rsidRDefault="00B45A6A" w:rsidP="00DD74DB">
      <w:pPr>
        <w:ind w:left="360"/>
      </w:pPr>
      <w:r w:rsidRPr="00DD74DB">
        <w:t>5)  A determination of completeness does not eliminate or reduce the burden of the applicant to produce additional information when requested on order for the Board to make an informed decision of the application.  Where the applicant fails to provide such additional information, the Board shall deny the application.  Additional studies and the provision of additional information are described in Article 10</w:t>
      </w:r>
      <w:r w:rsidRPr="00DD74DB">
        <w:rPr>
          <w:b/>
        </w:rPr>
        <w:t xml:space="preserve"> </w:t>
      </w:r>
      <w:r w:rsidRPr="00DD74DB">
        <w:t>of these regulations.</w:t>
      </w:r>
    </w:p>
    <w:p w:rsidR="00B45A6A" w:rsidRPr="00DD74DB" w:rsidRDefault="00B45A6A" w:rsidP="00DD74DB"/>
    <w:p w:rsidR="00B45A6A" w:rsidRPr="00DD74DB" w:rsidRDefault="00B45A6A" w:rsidP="00DD74DB">
      <w:pPr>
        <w:pStyle w:val="Heading3"/>
        <w:numPr>
          <w:ilvl w:val="0"/>
          <w:numId w:val="0"/>
        </w:numPr>
        <w:ind w:left="360"/>
      </w:pPr>
      <w:bookmarkStart w:id="49" w:name="_Toc421622512"/>
      <w:bookmarkStart w:id="50" w:name="_Toc454963082"/>
      <w:r w:rsidRPr="00DD74DB">
        <w:t>8.3 Specific Plan Information – Existing Site Conditions</w:t>
      </w:r>
      <w:bookmarkEnd w:id="49"/>
      <w:bookmarkEnd w:id="50"/>
    </w:p>
    <w:p w:rsidR="00B45A6A" w:rsidRPr="00DD74DB" w:rsidRDefault="00B45A6A" w:rsidP="00DD74DB"/>
    <w:p w:rsidR="00B45A6A" w:rsidRPr="00DD74DB" w:rsidRDefault="00B45A6A" w:rsidP="00DD74DB">
      <w:pPr>
        <w:ind w:left="360"/>
      </w:pPr>
      <w:r w:rsidRPr="00DD74DB">
        <w:t>In order for the Board to evaluate a s</w:t>
      </w:r>
      <w:r w:rsidR="00207F5E" w:rsidRPr="00DD74DB">
        <w:t>ite</w:t>
      </w:r>
      <w:r w:rsidRPr="00DD74DB">
        <w:t xml:space="preserve"> plan proposal comprehensively, the applicant is required to show the following inform</w:t>
      </w:r>
      <w:r w:rsidR="00207F5E" w:rsidRPr="00DD74DB">
        <w:t>ation as part of the site</w:t>
      </w:r>
      <w:r w:rsidRPr="00DD74DB">
        <w:t xml:space="preserve"> plan, unless granted a waiver in accordance with </w:t>
      </w:r>
      <w:r w:rsidR="00462D6F" w:rsidRPr="00DD74DB">
        <w:t xml:space="preserve">Article </w:t>
      </w:r>
      <w:r w:rsidRPr="00DD74DB">
        <w:t>8.5, Waivers for Specific Plan Submission Requirements.  Other information may be reasonably required by the Board and shall be submitted upon request.  Such additional submittals may be required in cases where the submitted information fails to permit the Board t</w:t>
      </w:r>
      <w:r w:rsidR="00207F5E" w:rsidRPr="00DD74DB">
        <w:t>o review the site plan</w:t>
      </w:r>
      <w:r w:rsidRPr="00DD74DB">
        <w:t xml:space="preserve"> in light of the requirements of Articles 8 and 9</w:t>
      </w:r>
      <w:r w:rsidRPr="00DD74DB">
        <w:rPr>
          <w:b/>
        </w:rPr>
        <w:t xml:space="preserve"> </w:t>
      </w:r>
      <w:r w:rsidRPr="00DD74DB">
        <w:t>and the purpose of these requirements.</w:t>
      </w:r>
    </w:p>
    <w:p w:rsidR="00B45A6A" w:rsidRPr="00DD74DB" w:rsidRDefault="00B45A6A" w:rsidP="00DD74DB"/>
    <w:p w:rsidR="00B45A6A" w:rsidRPr="00DD74DB" w:rsidRDefault="00B45A6A" w:rsidP="00DD74DB">
      <w:pPr>
        <w:ind w:left="360"/>
      </w:pPr>
      <w:r w:rsidRPr="00DD74DB">
        <w:t>1)  Location of Site, names and addresses of current owners of record and current abutting landowners.</w:t>
      </w:r>
    </w:p>
    <w:p w:rsidR="00B45A6A" w:rsidRPr="00DD74DB" w:rsidRDefault="00B45A6A" w:rsidP="00DD74DB">
      <w:pPr>
        <w:ind w:left="360"/>
      </w:pPr>
    </w:p>
    <w:p w:rsidR="00B45A6A" w:rsidRPr="00DD74DB" w:rsidRDefault="00B45A6A" w:rsidP="00DD74DB">
      <w:pPr>
        <w:ind w:left="360"/>
      </w:pPr>
      <w:r w:rsidRPr="00DD74DB">
        <w:t xml:space="preserve">2)  Proposed </w:t>
      </w:r>
      <w:r w:rsidR="00207F5E" w:rsidRPr="00DD74DB">
        <w:t>project</w:t>
      </w:r>
      <w:r w:rsidRPr="00DD74DB">
        <w:t xml:space="preserve"> name.  Name and address of person(s) or firm preparing the plan.  Said plan must contain the date of preparation, title, north arrow, scale, legend and zoning district(s).</w:t>
      </w:r>
    </w:p>
    <w:p w:rsidR="00B45A6A" w:rsidRPr="00DD74DB" w:rsidRDefault="00B45A6A" w:rsidP="00DD74DB">
      <w:pPr>
        <w:ind w:left="360"/>
      </w:pPr>
    </w:p>
    <w:p w:rsidR="00B45A6A" w:rsidRPr="00DD74DB" w:rsidRDefault="00B45A6A" w:rsidP="00DD74DB">
      <w:pPr>
        <w:ind w:left="360"/>
      </w:pPr>
      <w:r w:rsidRPr="00DD74DB">
        <w:t>3)  Name and address of person(s) or firm preparing other data and information if different from the preparer of the map.</w:t>
      </w:r>
    </w:p>
    <w:p w:rsidR="00B45A6A" w:rsidRPr="00DD74DB" w:rsidRDefault="00B45A6A" w:rsidP="00DD74DB">
      <w:pPr>
        <w:ind w:left="360"/>
      </w:pPr>
    </w:p>
    <w:p w:rsidR="00B45A6A" w:rsidRPr="00DD74DB" w:rsidRDefault="00B45A6A" w:rsidP="00DD74DB">
      <w:pPr>
        <w:ind w:left="360"/>
      </w:pPr>
      <w:r w:rsidRPr="00DD74DB">
        <w:t>4) Plans shall also contain a signature block for Board approval and a revision block for noting dates of changes to the plan.  The signature block shall be of sufficient size to have seven (7) signatures from the Board.  The words Planning Board Approval shall be located at the top of the signature block.</w:t>
      </w:r>
    </w:p>
    <w:p w:rsidR="00B45A6A" w:rsidRPr="00DD74DB" w:rsidRDefault="00B45A6A" w:rsidP="00DD74DB">
      <w:pPr>
        <w:ind w:left="360"/>
      </w:pPr>
    </w:p>
    <w:p w:rsidR="00B45A6A" w:rsidRPr="00DD74DB" w:rsidRDefault="00B45A6A" w:rsidP="00DD74DB">
      <w:pPr>
        <w:ind w:left="360"/>
      </w:pPr>
      <w:r w:rsidRPr="00DD74DB">
        <w:t>5) Surveyed property lines including angles or bearings, distances, monument locations and size of entire parcel.  Said plan must be attested to and stamped by a Licensed Land Surveyor licensed in the State of New Hampshire, seal, and license number shall be legible and included on the plan.</w:t>
      </w:r>
    </w:p>
    <w:p w:rsidR="00B45A6A" w:rsidRPr="00DD74DB" w:rsidRDefault="00B45A6A" w:rsidP="00DD74DB">
      <w:pPr>
        <w:ind w:left="360"/>
      </w:pPr>
    </w:p>
    <w:p w:rsidR="00B45A6A" w:rsidRPr="00DD74DB" w:rsidRDefault="00B45A6A" w:rsidP="00DD74DB">
      <w:pPr>
        <w:ind w:left="360"/>
      </w:pPr>
      <w:r w:rsidRPr="00DD74DB">
        <w:t>6)  Existing grades and topographic contours at intervals not exceeding two (2) feet with spot elevations where the grade is less than five percent (5%).</w:t>
      </w:r>
    </w:p>
    <w:p w:rsidR="00B45A6A" w:rsidRPr="00DD74DB" w:rsidRDefault="00B45A6A" w:rsidP="00DD74DB">
      <w:pPr>
        <w:ind w:left="360"/>
      </w:pPr>
    </w:p>
    <w:p w:rsidR="00B45A6A" w:rsidRPr="00DD74DB" w:rsidRDefault="00B45A6A" w:rsidP="00DD74DB">
      <w:pPr>
        <w:ind w:left="360"/>
      </w:pPr>
      <w:r w:rsidRPr="00DD74DB">
        <w:t>7)  The location and condition of existing drainage systems (including culverts), structures, and drainage easements, if any.</w:t>
      </w:r>
    </w:p>
    <w:p w:rsidR="00B45A6A" w:rsidRPr="00DD74DB" w:rsidRDefault="00B45A6A" w:rsidP="00DD74DB">
      <w:pPr>
        <w:ind w:left="360"/>
      </w:pPr>
    </w:p>
    <w:p w:rsidR="00B45A6A" w:rsidRPr="00DD74DB" w:rsidRDefault="00B45A6A" w:rsidP="00DD74DB">
      <w:pPr>
        <w:ind w:left="360"/>
      </w:pPr>
      <w:r w:rsidRPr="00DD74DB">
        <w:t>8)  The estimated location and use of all existing structures, including wells and septic systems, on the site and within 100 feet of the site.</w:t>
      </w:r>
    </w:p>
    <w:p w:rsidR="00207F5E" w:rsidRPr="00DD74DB" w:rsidRDefault="00207F5E" w:rsidP="00DD74DB">
      <w:pPr>
        <w:ind w:left="360"/>
      </w:pPr>
    </w:p>
    <w:p w:rsidR="0028119E" w:rsidRPr="00DD74DB" w:rsidRDefault="0028119E" w:rsidP="00DD74DB">
      <w:pPr>
        <w:ind w:left="360"/>
      </w:pPr>
      <w:r w:rsidRPr="00DD74DB">
        <w:t>9)  Natural features such as, but not limited to, existing streams, marshes, lakes, ponds, critical wetlands, rock outcrops, wooded areas, significant trees, ledge, and other significant environmental features, including wetland areas as defined in the Town of Nottingham Zoning Ordinance.</w:t>
      </w:r>
    </w:p>
    <w:p w:rsidR="0028119E" w:rsidRPr="00DD74DB" w:rsidRDefault="0028119E" w:rsidP="00DD74DB">
      <w:pPr>
        <w:ind w:left="360"/>
      </w:pPr>
    </w:p>
    <w:p w:rsidR="0028119E" w:rsidRPr="00DD74DB" w:rsidRDefault="0028119E" w:rsidP="00DD74DB">
      <w:pPr>
        <w:ind w:left="360"/>
      </w:pPr>
      <w:r w:rsidRPr="00DD74DB">
        <w:t>10)  Man-made features such as, but not limited to, existing roads, stone walls, pedestrian ways, cemeteries, and other structures.  The plan shall also indicate which structures are to be retained and which are to be removed or altered.</w:t>
      </w:r>
    </w:p>
    <w:p w:rsidR="0028119E" w:rsidRPr="00DD74DB" w:rsidRDefault="0028119E" w:rsidP="00DD74DB">
      <w:pPr>
        <w:ind w:left="360"/>
      </w:pPr>
    </w:p>
    <w:p w:rsidR="0028119E" w:rsidRPr="00DD74DB" w:rsidRDefault="0028119E" w:rsidP="00DD74DB">
      <w:pPr>
        <w:ind w:left="360"/>
      </w:pPr>
      <w:r w:rsidRPr="00DD74DB">
        <w:t>11)  The size and location of all existing public and private utilities, including off-site utilities to which a connection is planned, and any underground storage tanks, abandoned or in use.</w:t>
      </w:r>
    </w:p>
    <w:p w:rsidR="0028119E" w:rsidRPr="00DD74DB" w:rsidRDefault="0028119E" w:rsidP="00DD74DB">
      <w:pPr>
        <w:ind w:left="360"/>
      </w:pPr>
    </w:p>
    <w:p w:rsidR="0028119E" w:rsidRPr="00DD74DB" w:rsidRDefault="0028119E" w:rsidP="00DD74DB">
      <w:pPr>
        <w:ind w:left="360"/>
      </w:pPr>
      <w:r w:rsidRPr="00DD74DB">
        <w:t>12)  A vicinity sketch showing the location of the site in relation to the surrounding street system, to be shown within a distance of 1,000 feet.</w:t>
      </w:r>
    </w:p>
    <w:p w:rsidR="0028119E" w:rsidRPr="00DD74DB" w:rsidRDefault="0028119E" w:rsidP="00DD74DB">
      <w:pPr>
        <w:ind w:left="360"/>
      </w:pPr>
    </w:p>
    <w:p w:rsidR="0028119E" w:rsidRPr="00DD74DB" w:rsidRDefault="0028119E" w:rsidP="00DD74DB">
      <w:pPr>
        <w:ind w:left="360"/>
      </w:pPr>
      <w:r w:rsidRPr="00DD74DB">
        <w:t>13)  Location and description of all existing easements and/or right of way, parks, reservations, conservation land and holders of conservation easements.</w:t>
      </w:r>
    </w:p>
    <w:p w:rsidR="0028119E" w:rsidRPr="00DD74DB" w:rsidRDefault="0028119E" w:rsidP="00DD74DB">
      <w:pPr>
        <w:ind w:left="360"/>
      </w:pPr>
    </w:p>
    <w:p w:rsidR="0028119E" w:rsidRPr="00DD74DB" w:rsidRDefault="0028119E" w:rsidP="00DD74DB">
      <w:pPr>
        <w:ind w:left="360"/>
      </w:pPr>
    </w:p>
    <w:p w:rsidR="0028119E" w:rsidRPr="00DD74DB" w:rsidRDefault="0028119E" w:rsidP="00DD74DB">
      <w:pPr>
        <w:ind w:left="360"/>
      </w:pPr>
      <w:r w:rsidRPr="00DD74DB">
        <w:t>14)  Each existing building or man-made structure, including stone walls and cemeteries shall be shown on the plan and reviewed with the Board for historic significance.</w:t>
      </w:r>
    </w:p>
    <w:p w:rsidR="0028119E" w:rsidRPr="00DD74DB" w:rsidRDefault="0028119E" w:rsidP="00DD74DB">
      <w:pPr>
        <w:ind w:left="360"/>
      </w:pPr>
    </w:p>
    <w:p w:rsidR="0028119E" w:rsidRPr="00DD74DB" w:rsidRDefault="0028119E" w:rsidP="00DD74DB">
      <w:pPr>
        <w:ind w:left="360"/>
      </w:pPr>
      <w:r w:rsidRPr="00DD74DB">
        <w:t>15)  Summary of the Nottingham Zoning Ordinance requirements, including, but not limited to a summary of lot size requirements, lot area, frontage, and related dimensional and use requirements.</w:t>
      </w:r>
    </w:p>
    <w:p w:rsidR="00207F5E" w:rsidRPr="00DD74DB" w:rsidRDefault="00207F5E" w:rsidP="00DD74DB">
      <w:pPr>
        <w:ind w:left="360"/>
      </w:pPr>
    </w:p>
    <w:p w:rsidR="00194E10" w:rsidRPr="00DD74DB" w:rsidRDefault="00207F5E" w:rsidP="00DD74DB">
      <w:pPr>
        <w:ind w:left="360"/>
      </w:pPr>
      <w:r w:rsidRPr="00DD74DB">
        <w:t xml:space="preserve">16)  </w:t>
      </w:r>
      <w:r w:rsidR="00194E10" w:rsidRPr="00DD74DB">
        <w:t>Area of entire parcel in acres and square feet;</w:t>
      </w:r>
    </w:p>
    <w:p w:rsidR="00194E10" w:rsidRPr="00DD74DB" w:rsidRDefault="00194E10" w:rsidP="00DD74DB">
      <w:pPr>
        <w:ind w:left="360"/>
      </w:pPr>
    </w:p>
    <w:p w:rsidR="00194E10" w:rsidRPr="00DD74DB" w:rsidRDefault="00194E10" w:rsidP="00DD74DB">
      <w:pPr>
        <w:ind w:left="360"/>
      </w:pPr>
      <w:r w:rsidRPr="00DD74DB">
        <w:t>17)  Zoning and special district boundaries;</w:t>
      </w:r>
    </w:p>
    <w:p w:rsidR="00194E10" w:rsidRPr="00DD74DB" w:rsidRDefault="00194E10" w:rsidP="00DD74DB">
      <w:pPr>
        <w:ind w:left="360"/>
      </w:pPr>
    </w:p>
    <w:p w:rsidR="00194E10" w:rsidRPr="00DD74DB" w:rsidRDefault="00194E10" w:rsidP="00DD74DB">
      <w:pPr>
        <w:ind w:left="360"/>
      </w:pPr>
      <w:r w:rsidRPr="00DD74DB">
        <w:t>18)  Deed reference and tax map number;</w:t>
      </w:r>
    </w:p>
    <w:p w:rsidR="00194E10" w:rsidRPr="00DD74DB" w:rsidRDefault="00194E10" w:rsidP="00DD74DB">
      <w:pPr>
        <w:ind w:left="360"/>
      </w:pPr>
    </w:p>
    <w:p w:rsidR="00194E10" w:rsidRPr="00DD74DB" w:rsidRDefault="00194E10" w:rsidP="00DD74DB">
      <w:pPr>
        <w:ind w:left="360"/>
      </w:pPr>
      <w:r w:rsidRPr="00DD74DB">
        <w:t>19)  Location, width, curbing and paving of access ways, egress ways and streets within the site;</w:t>
      </w:r>
    </w:p>
    <w:p w:rsidR="00194E10" w:rsidRPr="00DD74DB" w:rsidRDefault="00194E10" w:rsidP="00DD74DB">
      <w:pPr>
        <w:ind w:left="360"/>
      </w:pPr>
    </w:p>
    <w:p w:rsidR="00194E10" w:rsidRPr="00DD74DB" w:rsidRDefault="00194E10" w:rsidP="00DD74DB">
      <w:pPr>
        <w:ind w:firstLine="360"/>
      </w:pPr>
      <w:r w:rsidRPr="00DD74DB">
        <w:t>20)  Location and layout of all on-site parking and loading facilities;</w:t>
      </w:r>
    </w:p>
    <w:p w:rsidR="00194E10" w:rsidRPr="00DD74DB" w:rsidRDefault="00194E10" w:rsidP="00DD74DB">
      <w:pPr>
        <w:ind w:firstLine="360"/>
      </w:pPr>
    </w:p>
    <w:p w:rsidR="00194E10" w:rsidRPr="00DD74DB" w:rsidRDefault="00194E10" w:rsidP="00DD74DB">
      <w:pPr>
        <w:ind w:left="360"/>
      </w:pPr>
      <w:r w:rsidRPr="00DD74DB">
        <w:t>21)Location and size of all municipal and non-municipal utilities and appurtenances including:  water, sewer electric, telephone, gas lines and fire alarm connections, indicating whether overhead or underground, and the location of wells and s</w:t>
      </w:r>
      <w:r w:rsidR="00462D6F" w:rsidRPr="00DD74DB">
        <w:t>eptic systems, and fire protection cisterns and/or dry hydrants:</w:t>
      </w:r>
    </w:p>
    <w:p w:rsidR="00462D6F" w:rsidRPr="00DD74DB" w:rsidRDefault="00462D6F" w:rsidP="00DD74DB">
      <w:pPr>
        <w:ind w:left="360"/>
      </w:pPr>
    </w:p>
    <w:p w:rsidR="00194E10" w:rsidRPr="00DD74DB" w:rsidRDefault="00194E10" w:rsidP="00DD74DB">
      <w:pPr>
        <w:ind w:firstLine="360"/>
      </w:pPr>
      <w:r w:rsidRPr="00DD74DB">
        <w:t>22)  Type and location of solid waste disposal facilities;</w:t>
      </w:r>
    </w:p>
    <w:p w:rsidR="00194E10" w:rsidRPr="00DD74DB" w:rsidRDefault="00194E10" w:rsidP="00DD74DB"/>
    <w:p w:rsidR="00194E10" w:rsidRPr="00DD74DB" w:rsidRDefault="00194E10" w:rsidP="00DD74DB">
      <w:pPr>
        <w:ind w:firstLine="360"/>
      </w:pPr>
      <w:r w:rsidRPr="00DD74DB">
        <w:t>23)  Location, elevation and layout of catch basis and other surface drainage features;</w:t>
      </w:r>
    </w:p>
    <w:p w:rsidR="00194E10" w:rsidRPr="00DD74DB" w:rsidRDefault="00194E10" w:rsidP="00DD74DB"/>
    <w:p w:rsidR="00194E10" w:rsidRPr="00DD74DB" w:rsidRDefault="00194E10" w:rsidP="00DD74DB">
      <w:pPr>
        <w:ind w:left="360"/>
      </w:pPr>
      <w:r w:rsidRPr="00DD74DB">
        <w:t>24)  Location of all physical/natural features including:  water bodies, watercourses, wetlands, vegetation/foliage lines, soil types, railroads, rock outcroppings and stone walls;</w:t>
      </w:r>
    </w:p>
    <w:p w:rsidR="00194E10" w:rsidRPr="00DD74DB" w:rsidRDefault="00194E10" w:rsidP="00DD74DB"/>
    <w:p w:rsidR="00194E10" w:rsidRPr="00DD74DB" w:rsidRDefault="00194E10" w:rsidP="00DD74DB">
      <w:pPr>
        <w:ind w:left="360"/>
      </w:pPr>
      <w:r w:rsidRPr="00DD74DB">
        <w:t>25)  Dimensions and area of all property to be dedicated for public use or common ownership;</w:t>
      </w:r>
    </w:p>
    <w:p w:rsidR="00194E10" w:rsidRPr="00DD74DB" w:rsidRDefault="00194E10" w:rsidP="00DD74DB"/>
    <w:p w:rsidR="00194E10" w:rsidRPr="00DD74DB" w:rsidRDefault="00194E10" w:rsidP="00DD74DB">
      <w:pPr>
        <w:ind w:firstLine="360"/>
      </w:pPr>
      <w:r w:rsidRPr="00DD74DB">
        <w:t>26)  Location of flood hazard boundaries;</w:t>
      </w:r>
    </w:p>
    <w:p w:rsidR="00194E10" w:rsidRPr="00DD74DB" w:rsidRDefault="00194E10" w:rsidP="00DD74DB"/>
    <w:p w:rsidR="00194E10" w:rsidRPr="00DD74DB" w:rsidRDefault="00194E10" w:rsidP="00DD74DB">
      <w:pPr>
        <w:ind w:firstLine="360"/>
      </w:pPr>
      <w:r w:rsidRPr="00DD74DB">
        <w:t>27)  Date and permit numbers of all required state and federal permits;</w:t>
      </w:r>
    </w:p>
    <w:p w:rsidR="00194E10" w:rsidRPr="00DD74DB" w:rsidRDefault="00194E10" w:rsidP="00DD74DB"/>
    <w:p w:rsidR="00194E10" w:rsidRPr="00DD74DB" w:rsidRDefault="00194E10" w:rsidP="00DD74DB">
      <w:pPr>
        <w:ind w:left="360"/>
      </w:pPr>
      <w:r w:rsidRPr="00DD74DB">
        <w:t>28)  Location of all buildings, wells and leach fields within one hundred and fifty (150) feet of the parcel;</w:t>
      </w:r>
    </w:p>
    <w:p w:rsidR="00194E10" w:rsidRPr="00DD74DB" w:rsidRDefault="00194E10" w:rsidP="00DD74DB"/>
    <w:p w:rsidR="00194E10" w:rsidRPr="00DD74DB" w:rsidRDefault="00194E10" w:rsidP="00DD74DB">
      <w:pPr>
        <w:ind w:left="360"/>
      </w:pPr>
      <w:r w:rsidRPr="00DD74DB">
        <w:t>29)  Dimensions, area and minimum setback requirements on all existing and proposed lots;</w:t>
      </w:r>
    </w:p>
    <w:p w:rsidR="00194E10" w:rsidRPr="00DD74DB" w:rsidRDefault="00194E10" w:rsidP="00DD74DB"/>
    <w:p w:rsidR="00194E10" w:rsidRPr="00DD74DB" w:rsidRDefault="00194E10" w:rsidP="00DD74DB">
      <w:pPr>
        <w:ind w:left="360"/>
      </w:pPr>
      <w:r w:rsidRPr="00DD74DB">
        <w:t>30)  Proposed landscaping plan including size of proposed and existing signs, walls and fences;</w:t>
      </w:r>
    </w:p>
    <w:p w:rsidR="00194E10" w:rsidRPr="00DD74DB" w:rsidRDefault="00194E10" w:rsidP="00DD74DB"/>
    <w:p w:rsidR="00194E10" w:rsidRPr="00DD74DB" w:rsidRDefault="00194E10" w:rsidP="00DD74DB">
      <w:pPr>
        <w:ind w:firstLine="360"/>
      </w:pPr>
      <w:r w:rsidRPr="00DD74DB">
        <w:t>31)  Pedestrian walks providing circulation through the site;</w:t>
      </w:r>
    </w:p>
    <w:p w:rsidR="00194E10" w:rsidRPr="00DD74DB" w:rsidRDefault="00194E10" w:rsidP="00DD74DB"/>
    <w:p w:rsidR="00194E10" w:rsidRPr="00DD74DB" w:rsidRDefault="00194E10" w:rsidP="00DD74DB">
      <w:pPr>
        <w:ind w:firstLine="360"/>
      </w:pPr>
      <w:r w:rsidRPr="00DD74DB">
        <w:t>32)  Location and size of proposed and existing signs, walls and fences;</w:t>
      </w:r>
    </w:p>
    <w:p w:rsidR="00194E10" w:rsidRPr="00DD74DB" w:rsidRDefault="00194E10" w:rsidP="00DD74DB"/>
    <w:p w:rsidR="00194E10" w:rsidRPr="00DD74DB" w:rsidRDefault="00194E10" w:rsidP="00DD74DB">
      <w:pPr>
        <w:ind w:firstLine="360"/>
      </w:pPr>
      <w:r w:rsidRPr="00DD74DB">
        <w:t>33)  Location and type of lighting for outdoor activities; and</w:t>
      </w:r>
    </w:p>
    <w:p w:rsidR="00194E10" w:rsidRPr="00DD74DB" w:rsidRDefault="00194E10" w:rsidP="00DD74DB"/>
    <w:p w:rsidR="00194E10" w:rsidRPr="00DD74DB" w:rsidRDefault="00194E10" w:rsidP="00DD74DB">
      <w:pPr>
        <w:ind w:firstLine="360"/>
      </w:pPr>
      <w:r w:rsidRPr="00DD74DB">
        <w:t>34)  Location, widths and purpose of any easements or rights-of-way.</w:t>
      </w:r>
    </w:p>
    <w:p w:rsidR="00207F5E" w:rsidRPr="00DD74DB" w:rsidRDefault="00207F5E" w:rsidP="00DD74DB">
      <w:pPr>
        <w:ind w:left="360"/>
      </w:pPr>
    </w:p>
    <w:p w:rsidR="00207F5E" w:rsidRPr="00DD74DB" w:rsidRDefault="00207F5E" w:rsidP="00DD74DB">
      <w:pPr>
        <w:ind w:left="360"/>
      </w:pPr>
    </w:p>
    <w:p w:rsidR="0028119E" w:rsidRPr="00DD74DB" w:rsidRDefault="0028119E" w:rsidP="00DD74DB">
      <w:pPr>
        <w:pStyle w:val="Heading3"/>
        <w:numPr>
          <w:ilvl w:val="0"/>
          <w:numId w:val="0"/>
        </w:numPr>
      </w:pPr>
      <w:bookmarkStart w:id="51" w:name="_Toc421622513"/>
      <w:bookmarkStart w:id="52" w:name="_Toc454963083"/>
      <w:r w:rsidRPr="00DD74DB">
        <w:t>8.4 Specific Plan Information – Proposed Site Conditions</w:t>
      </w:r>
      <w:bookmarkEnd w:id="51"/>
      <w:bookmarkEnd w:id="52"/>
    </w:p>
    <w:p w:rsidR="0028119E" w:rsidRPr="00DD74DB" w:rsidRDefault="0028119E" w:rsidP="00DD74DB"/>
    <w:p w:rsidR="0028119E" w:rsidRPr="00DD74DB" w:rsidRDefault="0028119E" w:rsidP="00DD74DB">
      <w:pPr>
        <w:ind w:left="360"/>
      </w:pPr>
      <w:r w:rsidRPr="00DD74DB">
        <w:t>In order for the</w:t>
      </w:r>
      <w:r w:rsidR="00207F5E" w:rsidRPr="00DD74DB">
        <w:t xml:space="preserve"> Board to evaluate a site</w:t>
      </w:r>
      <w:r w:rsidRPr="00DD74DB">
        <w:t xml:space="preserve"> plan proposal comprehensively, the applicant is required to show the following inform</w:t>
      </w:r>
      <w:r w:rsidR="00207F5E" w:rsidRPr="00DD74DB">
        <w:t>ation as part of the site</w:t>
      </w:r>
      <w:r w:rsidRPr="00DD74DB">
        <w:t xml:space="preserve"> plan, unless granted a waiver in accordance with </w:t>
      </w:r>
      <w:r w:rsidR="00462D6F" w:rsidRPr="00DD74DB">
        <w:t>Article</w:t>
      </w:r>
      <w:r w:rsidRPr="00DD74DB">
        <w:t xml:space="preserve"> 8.5, Waivers for Specific Plan Submission Requirements.  Other information may be reasonably required by the Board and shall be submitted.  Such additional submittals may be required in cases where the submitted information fails to permit the</w:t>
      </w:r>
      <w:r w:rsidR="00207F5E" w:rsidRPr="00DD74DB">
        <w:t xml:space="preserve"> Board to review the site plan</w:t>
      </w:r>
      <w:r w:rsidRPr="00DD74DB">
        <w:t xml:space="preserve"> in light of the requirements of Article 8 and 9</w:t>
      </w:r>
      <w:r w:rsidRPr="00DD74DB">
        <w:rPr>
          <w:b/>
        </w:rPr>
        <w:t xml:space="preserve"> </w:t>
      </w:r>
      <w:r w:rsidRPr="00DD74DB">
        <w:t>and the purposes of these regulations.</w:t>
      </w:r>
    </w:p>
    <w:p w:rsidR="0028119E" w:rsidRPr="00DD74DB" w:rsidRDefault="0028119E" w:rsidP="00DD74DB"/>
    <w:p w:rsidR="0028119E" w:rsidRPr="00DD74DB" w:rsidRDefault="0028119E" w:rsidP="00DD74DB">
      <w:pPr>
        <w:ind w:left="360"/>
      </w:pPr>
      <w:r w:rsidRPr="00DD74DB">
        <w:t>1)  All drawings, unless otherwise agreed to by the Board, sh</w:t>
      </w:r>
      <w:r w:rsidR="00207F5E" w:rsidRPr="00DD74DB">
        <w:t>all be at a scale of fifty</w:t>
      </w:r>
      <w:r w:rsidRPr="00DD74DB">
        <w:t xml:space="preserve"> feet to the inch or more.</w:t>
      </w:r>
    </w:p>
    <w:p w:rsidR="0028119E" w:rsidRPr="00DD74DB" w:rsidRDefault="0028119E" w:rsidP="00DD74DB">
      <w:pPr>
        <w:ind w:left="360"/>
      </w:pPr>
    </w:p>
    <w:p w:rsidR="0028119E" w:rsidRPr="00DD74DB" w:rsidRDefault="0028119E" w:rsidP="00DD74DB">
      <w:pPr>
        <w:ind w:left="360"/>
      </w:pPr>
      <w:r w:rsidRPr="00DD74DB">
        <w:t>2)  Proposed grades and topographic contours at intervals not exceeding two (2) feet with spot elevations where the grade is less than five percent (5%).</w:t>
      </w:r>
    </w:p>
    <w:p w:rsidR="0028119E" w:rsidRPr="00DD74DB" w:rsidRDefault="0028119E" w:rsidP="00DD74DB">
      <w:pPr>
        <w:ind w:left="360"/>
      </w:pPr>
    </w:p>
    <w:p w:rsidR="0028119E" w:rsidRPr="00DD74DB" w:rsidRDefault="0028119E" w:rsidP="00DD74DB">
      <w:pPr>
        <w:ind w:left="360"/>
      </w:pPr>
      <w:r w:rsidRPr="00DD74DB">
        <w:t>3)  The location for, and pertinent date on, at least two (2) t</w:t>
      </w:r>
      <w:r w:rsidR="00070C36" w:rsidRPr="00DD74DB">
        <w:t xml:space="preserve">est pits, </w:t>
      </w:r>
      <w:r w:rsidR="00462D6F" w:rsidRPr="00DD74DB">
        <w:t>i</w:t>
      </w:r>
      <w:r w:rsidRPr="00DD74DB">
        <w:t>nformation shall include at least the following:  the location of the test pits, an outline of the four thousand (4000) contiguous sq. ft. area reserved for the location of the leach field area.  All test pits must be witnessed by the Code Administrator.</w:t>
      </w:r>
    </w:p>
    <w:p w:rsidR="0028119E" w:rsidRPr="00DD74DB" w:rsidRDefault="0028119E" w:rsidP="00DD74DB">
      <w:pPr>
        <w:ind w:left="360"/>
      </w:pPr>
    </w:p>
    <w:p w:rsidR="0028119E" w:rsidRPr="00DD74DB" w:rsidRDefault="0028119E" w:rsidP="00DD74DB">
      <w:pPr>
        <w:ind w:left="360"/>
      </w:pPr>
      <w:r w:rsidRPr="00DD74DB">
        <w:t>4)  Construction drawings and location, name, width, curbing and paving of proposed streets, drainage ways and detailed plans for run-off in compliance with the Nottingham Zoning Ordinance Article A5-e, and profiles and the elevations of sufficient points on the property to indicate the general topography of the property, driveways and sidewalks with indication of direction of travel for one-way streets.  This information shall include the radii of streets, driveways, access ways, and sidewalks within the site and its relationship to the off-site street system.</w:t>
      </w:r>
    </w:p>
    <w:p w:rsidR="0028119E" w:rsidRPr="00DD74DB" w:rsidRDefault="0028119E" w:rsidP="00DD74DB">
      <w:pPr>
        <w:ind w:left="360"/>
      </w:pPr>
    </w:p>
    <w:p w:rsidR="0028119E" w:rsidRPr="00DD74DB" w:rsidRDefault="0028119E" w:rsidP="00DD74DB">
      <w:pPr>
        <w:ind w:left="360"/>
      </w:pPr>
      <w:r w:rsidRPr="00DD74DB">
        <w:t>5)  Location and timing patterns of proposed traffic control devices, including painted road indicators, and all signage.</w:t>
      </w:r>
    </w:p>
    <w:p w:rsidR="0028119E" w:rsidRPr="00DD74DB" w:rsidRDefault="0028119E" w:rsidP="00DD74DB">
      <w:pPr>
        <w:ind w:left="360"/>
      </w:pPr>
    </w:p>
    <w:p w:rsidR="0028119E" w:rsidRPr="00DD74DB" w:rsidRDefault="0028119E" w:rsidP="00DD74DB">
      <w:pPr>
        <w:ind w:left="360"/>
      </w:pPr>
      <w:r w:rsidRPr="00DD74DB">
        <w:t>6)  Designs of any bridges or culverts that may be required.</w:t>
      </w:r>
    </w:p>
    <w:p w:rsidR="00FC3B03" w:rsidRPr="00DD74DB" w:rsidRDefault="00FC3B03" w:rsidP="00DD74DB">
      <w:pPr>
        <w:ind w:left="360"/>
      </w:pPr>
    </w:p>
    <w:p w:rsidR="0028119E" w:rsidRPr="00DD74DB" w:rsidRDefault="0028119E" w:rsidP="00DD74DB"/>
    <w:p w:rsidR="0028119E" w:rsidRPr="00DD74DB" w:rsidRDefault="0028119E" w:rsidP="00DD74DB">
      <w:pPr>
        <w:ind w:left="720"/>
      </w:pPr>
      <w:r w:rsidRPr="00DD74DB">
        <w:t xml:space="preserve">7)  Where the plat submitted covers only a portions of the </w:t>
      </w:r>
      <w:r w:rsidR="00070C36" w:rsidRPr="00DD74DB">
        <w:t>developers</w:t>
      </w:r>
      <w:r w:rsidRPr="00DD74DB">
        <w:t xml:space="preserve"> entire holding, a sketch of the prospective future street system of the remaining portion shall be furnished and the street system of the submitted part will be considered in the light of adjustments and connections with the street systems for the part not submitted.</w:t>
      </w:r>
    </w:p>
    <w:p w:rsidR="0028119E" w:rsidRPr="00DD74DB" w:rsidRDefault="0028119E" w:rsidP="00DD74DB">
      <w:pPr>
        <w:ind w:left="360"/>
      </w:pPr>
    </w:p>
    <w:p w:rsidR="0028119E" w:rsidRPr="00DD74DB" w:rsidRDefault="0028119E" w:rsidP="00DD74DB">
      <w:pPr>
        <w:ind w:left="720"/>
      </w:pPr>
      <w:r w:rsidRPr="00DD74DB">
        <w:t>8)  The location, size and layout of on – and off – street parking.  The plan shall indicate the calculations used to determine the number of parking spaces required and provided.</w:t>
      </w:r>
    </w:p>
    <w:p w:rsidR="0028119E" w:rsidRPr="00DD74DB" w:rsidRDefault="0028119E" w:rsidP="00DD74DB">
      <w:pPr>
        <w:ind w:left="360"/>
      </w:pPr>
    </w:p>
    <w:p w:rsidR="0028119E" w:rsidRPr="00DD74DB" w:rsidRDefault="0028119E" w:rsidP="00DD74DB">
      <w:pPr>
        <w:ind w:left="720"/>
      </w:pPr>
      <w:r w:rsidRPr="00DD74DB">
        <w:t>9)  The location and layout of proposed drainage systems and structures, including elevations for catch basins in accordance with these regulations.</w:t>
      </w:r>
    </w:p>
    <w:p w:rsidR="0028119E" w:rsidRPr="00DD74DB" w:rsidRDefault="0028119E" w:rsidP="00DD74DB">
      <w:pPr>
        <w:ind w:left="360"/>
      </w:pPr>
    </w:p>
    <w:p w:rsidR="0028119E" w:rsidRPr="00DD74DB" w:rsidRDefault="0028119E" w:rsidP="00DD74DB">
      <w:pPr>
        <w:ind w:left="720"/>
      </w:pPr>
      <w:r w:rsidRPr="00DD74DB">
        <w:t xml:space="preserve">10)  A note indicating that </w:t>
      </w:r>
      <w:r w:rsidR="00462D6F" w:rsidRPr="00DD74DB">
        <w:t>all road and drainage work shall</w:t>
      </w:r>
      <w:r w:rsidRPr="00DD74DB">
        <w:t xml:space="preserve"> conform to the standard specifications for construction in the Town of Nottingham.</w:t>
      </w:r>
    </w:p>
    <w:p w:rsidR="0028119E" w:rsidRPr="00DD74DB" w:rsidRDefault="0028119E" w:rsidP="00DD74DB">
      <w:pPr>
        <w:ind w:left="360"/>
      </w:pPr>
    </w:p>
    <w:p w:rsidR="0028119E" w:rsidRPr="00DD74DB" w:rsidRDefault="0028119E" w:rsidP="00DD74DB">
      <w:pPr>
        <w:ind w:left="720"/>
      </w:pPr>
      <w:r w:rsidRPr="00DD74DB">
        <w:t>11)  The size and location of all proposed public and private utilities, including but not limited to: water lines, sewage facilities, gas lines, power lines, telephone lines, fire protection cisterns and/or dry hydrants, underground storage tanks, and other utilities.</w:t>
      </w:r>
    </w:p>
    <w:p w:rsidR="0028119E" w:rsidRPr="00DD74DB" w:rsidRDefault="0028119E" w:rsidP="00DD74DB">
      <w:pPr>
        <w:ind w:left="360"/>
      </w:pPr>
    </w:p>
    <w:p w:rsidR="0028119E" w:rsidRPr="00DD74DB" w:rsidRDefault="0028119E" w:rsidP="00DD74DB">
      <w:pPr>
        <w:ind w:left="720"/>
      </w:pPr>
      <w:r w:rsidRPr="00DD74DB">
        <w:t>12)  The location, type, design and intensity of any street lighting, including the cone of illumination on the site, if proposed.</w:t>
      </w:r>
    </w:p>
    <w:p w:rsidR="0028119E" w:rsidRPr="00DD74DB" w:rsidRDefault="0028119E" w:rsidP="00DD74DB">
      <w:pPr>
        <w:ind w:left="360"/>
      </w:pPr>
    </w:p>
    <w:p w:rsidR="0028119E" w:rsidRPr="00DD74DB" w:rsidRDefault="0028119E" w:rsidP="00DD74DB">
      <w:pPr>
        <w:ind w:left="360" w:firstLine="360"/>
      </w:pPr>
      <w:r w:rsidRPr="00DD74DB">
        <w:t>13)  Location and description of proposed easements(s) and/or rights-of-way.</w:t>
      </w:r>
    </w:p>
    <w:p w:rsidR="0028119E" w:rsidRPr="00DD74DB" w:rsidRDefault="0028119E" w:rsidP="00DD74DB">
      <w:pPr>
        <w:ind w:left="360"/>
      </w:pPr>
    </w:p>
    <w:p w:rsidR="0028119E" w:rsidRPr="00DD74DB" w:rsidRDefault="0028119E" w:rsidP="00DD74DB">
      <w:pPr>
        <w:ind w:left="720"/>
      </w:pPr>
      <w:r w:rsidRPr="00DD74DB">
        <w:t>14)  The location and size of all proposed open space areas or parcels to be dedicated to public use and the conditions of such dedication and a copy of such private deed restrictions as are intended to cover part or all of the tract.</w:t>
      </w:r>
    </w:p>
    <w:p w:rsidR="0028119E" w:rsidRPr="00DD74DB" w:rsidRDefault="0028119E" w:rsidP="00DD74DB">
      <w:pPr>
        <w:ind w:left="360"/>
      </w:pPr>
    </w:p>
    <w:p w:rsidR="0028119E" w:rsidRPr="00DD74DB" w:rsidRDefault="0028119E" w:rsidP="00DD74DB">
      <w:pPr>
        <w:ind w:left="720"/>
      </w:pPr>
      <w:r w:rsidRPr="00DD74DB">
        <w:t xml:space="preserve">15)  Deeds or other proposed documents of conveyance of any land located within the </w:t>
      </w:r>
      <w:r w:rsidR="00070C36" w:rsidRPr="00DD74DB">
        <w:t>development</w:t>
      </w:r>
      <w:r w:rsidRPr="00DD74DB">
        <w:t>, which is proposed for Town use and/or Town ownership, shall be part of the application.  These proposed documents of conveyance shall be in a form satisfactory to Town Counsel.  The fact that the</w:t>
      </w:r>
      <w:r w:rsidR="00070C36" w:rsidRPr="00DD74DB">
        <w:t xml:space="preserve"> applicant</w:t>
      </w:r>
      <w:r w:rsidRPr="00DD74DB">
        <w:t xml:space="preserve"> makes such offer and Town </w:t>
      </w:r>
      <w:proofErr w:type="spellStart"/>
      <w:r w:rsidRPr="00DD74DB">
        <w:t>Counsel</w:t>
      </w:r>
      <w:proofErr w:type="spellEnd"/>
      <w:r w:rsidRPr="00DD74DB">
        <w:t xml:space="preserve"> approves the form of documents does not bind the Town or its agents to accept the offer.  The suitability of lands offered for recreational or conservation uses may be determined with assistance and comment of the Conservation Commission and/or Recreation Department.</w:t>
      </w:r>
    </w:p>
    <w:p w:rsidR="0028119E" w:rsidRPr="00DD74DB" w:rsidRDefault="0028119E" w:rsidP="00DD74DB">
      <w:pPr>
        <w:ind w:left="360"/>
      </w:pPr>
    </w:p>
    <w:p w:rsidR="0028119E" w:rsidRPr="00DD74DB" w:rsidRDefault="0028119E" w:rsidP="00DD74DB">
      <w:pPr>
        <w:ind w:left="720"/>
      </w:pPr>
      <w:r w:rsidRPr="00DD74DB">
        <w:t xml:space="preserve">16)  The location of all </w:t>
      </w:r>
      <w:proofErr w:type="spellStart"/>
      <w:r w:rsidRPr="00DD74DB">
        <w:t>monumentation</w:t>
      </w:r>
      <w:proofErr w:type="spellEnd"/>
      <w:r w:rsidRPr="00DD74DB">
        <w:t xml:space="preserve"> that is to be installed in accordance with these regulations shall be shown on the plans.  If the </w:t>
      </w:r>
      <w:proofErr w:type="spellStart"/>
      <w:r w:rsidRPr="00DD74DB">
        <w:t>monumentation</w:t>
      </w:r>
      <w:proofErr w:type="spellEnd"/>
      <w:r w:rsidRPr="00DD74DB">
        <w:t xml:space="preserve"> is changed in the field after construction, supplemental information shall be filed with the Planning Board to be added to the file. Any change in the actual layout of the lots shall require Planning Board approval in accordance with these regulations.</w:t>
      </w:r>
    </w:p>
    <w:p w:rsidR="0028119E" w:rsidRPr="00DD74DB" w:rsidRDefault="0028119E" w:rsidP="00DD74DB"/>
    <w:p w:rsidR="0028119E" w:rsidRPr="00DD74DB" w:rsidRDefault="0028119E" w:rsidP="00DD74DB">
      <w:pPr>
        <w:ind w:left="720"/>
      </w:pPr>
      <w:r w:rsidRPr="00DD74DB">
        <w:t>17)  Plans shall delineate potential building envelopes</w:t>
      </w:r>
      <w:r w:rsidR="003D0327" w:rsidRPr="00DD74DB">
        <w:t xml:space="preserve"> and setbacks</w:t>
      </w:r>
      <w:r w:rsidRPr="00DD74DB">
        <w:t xml:space="preserve"> for each class that represents regulatory and environmental restraints on the placem</w:t>
      </w:r>
      <w:r w:rsidR="00070C36" w:rsidRPr="00DD74DB">
        <w:t>ent of structures on the proposed site.</w:t>
      </w:r>
    </w:p>
    <w:p w:rsidR="0028119E" w:rsidRPr="00DD74DB" w:rsidRDefault="0028119E" w:rsidP="00DD74DB">
      <w:pPr>
        <w:ind w:left="360"/>
      </w:pPr>
    </w:p>
    <w:p w:rsidR="0028119E" w:rsidRPr="00DD74DB" w:rsidRDefault="0028119E" w:rsidP="00DD74DB">
      <w:pPr>
        <w:ind w:left="720"/>
      </w:pPr>
      <w:r w:rsidRPr="00DD74DB">
        <w:t>18)  Any other information the Board may require in order to properly evaluate the proposed development including, but not limited to, the following:</w:t>
      </w:r>
    </w:p>
    <w:p w:rsidR="0028119E" w:rsidRPr="00DD74DB" w:rsidRDefault="0028119E" w:rsidP="00DD74DB">
      <w:pPr>
        <w:ind w:left="360"/>
      </w:pPr>
    </w:p>
    <w:p w:rsidR="0028119E" w:rsidRPr="00DD74DB" w:rsidRDefault="00462D6F" w:rsidP="00DD74DB">
      <w:pPr>
        <w:pStyle w:val="BodyText"/>
        <w:numPr>
          <w:ilvl w:val="0"/>
          <w:numId w:val="6"/>
        </w:numPr>
        <w:tabs>
          <w:tab w:val="left" w:pos="810"/>
        </w:tabs>
      </w:pPr>
      <w:r w:rsidRPr="00DD74DB">
        <w:t xml:space="preserve"> </w:t>
      </w:r>
      <w:r w:rsidR="0028119E" w:rsidRPr="00DD74DB">
        <w:t xml:space="preserve">Calculations relating to </w:t>
      </w:r>
      <w:proofErr w:type="spellStart"/>
      <w:r w:rsidR="0028119E" w:rsidRPr="00DD74DB">
        <w:t>Stormwater</w:t>
      </w:r>
      <w:proofErr w:type="spellEnd"/>
      <w:r w:rsidR="0028119E" w:rsidRPr="00DD74DB">
        <w:t xml:space="preserve"> runoff.</w:t>
      </w:r>
    </w:p>
    <w:p w:rsidR="0028119E" w:rsidRPr="00DD74DB" w:rsidRDefault="0028119E" w:rsidP="00DD74DB">
      <w:pPr>
        <w:pStyle w:val="BodyText"/>
        <w:tabs>
          <w:tab w:val="left" w:pos="810"/>
        </w:tabs>
        <w:ind w:left="1170"/>
      </w:pPr>
    </w:p>
    <w:p w:rsidR="0028119E" w:rsidRPr="00DD74DB" w:rsidRDefault="0028119E" w:rsidP="00DD74DB">
      <w:pPr>
        <w:pStyle w:val="BodyText"/>
        <w:numPr>
          <w:ilvl w:val="0"/>
          <w:numId w:val="6"/>
        </w:numPr>
        <w:tabs>
          <w:tab w:val="left" w:pos="810"/>
        </w:tabs>
      </w:pPr>
      <w:r w:rsidRPr="00DD74DB">
        <w:t>Information on the composition and quantity of wastewater generated.</w:t>
      </w:r>
    </w:p>
    <w:p w:rsidR="0028119E" w:rsidRPr="00DD74DB" w:rsidRDefault="0028119E" w:rsidP="00DD74DB">
      <w:pPr>
        <w:tabs>
          <w:tab w:val="left" w:pos="810"/>
        </w:tabs>
      </w:pPr>
    </w:p>
    <w:p w:rsidR="0028119E" w:rsidRPr="00DD74DB" w:rsidRDefault="00462D6F" w:rsidP="00DD74DB">
      <w:pPr>
        <w:pStyle w:val="BodyText"/>
        <w:numPr>
          <w:ilvl w:val="0"/>
          <w:numId w:val="6"/>
        </w:numPr>
        <w:tabs>
          <w:tab w:val="left" w:pos="810"/>
        </w:tabs>
      </w:pPr>
      <w:r w:rsidRPr="00DD74DB">
        <w:t xml:space="preserve"> </w:t>
      </w:r>
      <w:r w:rsidR="0028119E" w:rsidRPr="00DD74DB">
        <w:t>Information on air, water, or land pollutants discharged.</w:t>
      </w:r>
    </w:p>
    <w:p w:rsidR="0028119E" w:rsidRPr="00DD74DB" w:rsidRDefault="0028119E" w:rsidP="00DD74DB">
      <w:pPr>
        <w:tabs>
          <w:tab w:val="left" w:pos="810"/>
        </w:tabs>
      </w:pPr>
    </w:p>
    <w:p w:rsidR="0028119E" w:rsidRPr="00DD74DB" w:rsidRDefault="0028119E" w:rsidP="00DD74DB">
      <w:pPr>
        <w:pStyle w:val="BodyText"/>
        <w:numPr>
          <w:ilvl w:val="0"/>
          <w:numId w:val="6"/>
        </w:numPr>
        <w:tabs>
          <w:tab w:val="left" w:pos="810"/>
        </w:tabs>
      </w:pPr>
      <w:r w:rsidRPr="00DD74DB">
        <w:t>Estimates of traffic generation.</w:t>
      </w:r>
    </w:p>
    <w:p w:rsidR="0028119E" w:rsidRPr="00DD74DB" w:rsidRDefault="0028119E" w:rsidP="00DD74DB">
      <w:pPr>
        <w:tabs>
          <w:tab w:val="left" w:pos="810"/>
        </w:tabs>
      </w:pPr>
    </w:p>
    <w:p w:rsidR="0028119E" w:rsidRPr="00DD74DB" w:rsidRDefault="00462D6F" w:rsidP="00DD74DB">
      <w:pPr>
        <w:pStyle w:val="BodyText"/>
        <w:numPr>
          <w:ilvl w:val="0"/>
          <w:numId w:val="6"/>
        </w:numPr>
      </w:pPr>
      <w:r w:rsidRPr="00DD74DB">
        <w:t xml:space="preserve"> </w:t>
      </w:r>
      <w:r w:rsidR="0028119E" w:rsidRPr="00DD74DB">
        <w:t>Grading, drainage, and erosion and sediment control plan. (See Section 10.2 for requirements).</w:t>
      </w:r>
    </w:p>
    <w:p w:rsidR="0028119E" w:rsidRPr="00DD74DB" w:rsidRDefault="0028119E" w:rsidP="00DD74DB"/>
    <w:p w:rsidR="0028119E" w:rsidRPr="00DD74DB" w:rsidRDefault="0028119E" w:rsidP="00DD74DB">
      <w:pPr>
        <w:pStyle w:val="BodyText"/>
        <w:numPr>
          <w:ilvl w:val="0"/>
          <w:numId w:val="6"/>
        </w:numPr>
      </w:pPr>
      <w:r w:rsidRPr="00DD74DB">
        <w:t xml:space="preserve">Percentage of Impervious surfaces. </w:t>
      </w:r>
    </w:p>
    <w:p w:rsidR="0028119E" w:rsidRPr="00DD74DB" w:rsidRDefault="0028119E" w:rsidP="00DD74DB"/>
    <w:p w:rsidR="0028119E" w:rsidRPr="00DD74DB" w:rsidRDefault="0028119E" w:rsidP="00DD74DB">
      <w:pPr>
        <w:pStyle w:val="BodyText"/>
        <w:numPr>
          <w:ilvl w:val="0"/>
          <w:numId w:val="6"/>
        </w:numPr>
      </w:pPr>
      <w:r w:rsidRPr="00DD74DB">
        <w:t>All local, state, and federal approvals and/or permits required for the proposed construction.</w:t>
      </w:r>
    </w:p>
    <w:p w:rsidR="003D0327" w:rsidRPr="00DD74DB" w:rsidRDefault="003D0327" w:rsidP="00DD74DB">
      <w:pPr>
        <w:pStyle w:val="BodyText"/>
      </w:pPr>
    </w:p>
    <w:p w:rsidR="003D0327" w:rsidRPr="00DD74DB" w:rsidRDefault="003D0327" w:rsidP="00DD74DB">
      <w:pPr>
        <w:pStyle w:val="BodyText"/>
        <w:numPr>
          <w:ilvl w:val="0"/>
          <w:numId w:val="6"/>
        </w:numPr>
      </w:pPr>
      <w:r w:rsidRPr="00DD74DB">
        <w:t>Snow management</w:t>
      </w:r>
    </w:p>
    <w:p w:rsidR="00462D6F" w:rsidRPr="00DD74DB" w:rsidRDefault="00462D6F" w:rsidP="00DD74DB">
      <w:pPr>
        <w:pStyle w:val="BodyText"/>
        <w:ind w:left="1170"/>
      </w:pPr>
    </w:p>
    <w:p w:rsidR="003D0327" w:rsidRPr="00DD74DB" w:rsidRDefault="00462D6F" w:rsidP="00DD74DB">
      <w:pPr>
        <w:pStyle w:val="BodyText"/>
        <w:numPr>
          <w:ilvl w:val="0"/>
          <w:numId w:val="6"/>
        </w:numPr>
      </w:pPr>
      <w:r w:rsidRPr="00DD74DB">
        <w:t>Noise Pollution</w:t>
      </w:r>
    </w:p>
    <w:p w:rsidR="0028119E" w:rsidRPr="00DD74DB" w:rsidRDefault="0028119E" w:rsidP="00DD74DB">
      <w:pPr>
        <w:ind w:left="360"/>
      </w:pPr>
    </w:p>
    <w:p w:rsidR="0028119E" w:rsidRPr="00DD74DB" w:rsidRDefault="0028119E" w:rsidP="00DD74DB">
      <w:pPr>
        <w:ind w:left="720"/>
      </w:pPr>
      <w:r w:rsidRPr="00DD74DB">
        <w:t>19)  A note on plan indicating that the</w:t>
      </w:r>
      <w:r w:rsidR="00070C36" w:rsidRPr="00DD74DB">
        <w:t xml:space="preserve"> site plan</w:t>
      </w:r>
      <w:r w:rsidRPr="00DD74DB">
        <w:t xml:space="preserve"> falls under the Nottingham Impact Fee Ordinance.</w:t>
      </w:r>
    </w:p>
    <w:p w:rsidR="0028119E" w:rsidRPr="00DD74DB" w:rsidRDefault="0028119E" w:rsidP="00DD74DB">
      <w:pPr>
        <w:ind w:left="360"/>
      </w:pPr>
    </w:p>
    <w:p w:rsidR="0028119E" w:rsidRPr="00DD74DB" w:rsidRDefault="0028119E" w:rsidP="00DD74DB">
      <w:pPr>
        <w:pStyle w:val="Heading3"/>
        <w:numPr>
          <w:ilvl w:val="0"/>
          <w:numId w:val="0"/>
        </w:numPr>
        <w:ind w:left="360"/>
      </w:pPr>
      <w:bookmarkStart w:id="53" w:name="_Toc421622514"/>
      <w:bookmarkStart w:id="54" w:name="_Toc454963084"/>
      <w:r w:rsidRPr="00DD74DB">
        <w:t>8.5 Waivers for Specific Plan Submission Requirements</w:t>
      </w:r>
      <w:bookmarkEnd w:id="53"/>
      <w:bookmarkEnd w:id="54"/>
    </w:p>
    <w:p w:rsidR="0028119E" w:rsidRPr="00DD74DB" w:rsidRDefault="0028119E" w:rsidP="00DD74DB"/>
    <w:p w:rsidR="0028119E" w:rsidRPr="00DD74DB" w:rsidRDefault="0028119E" w:rsidP="00DD74DB">
      <w:pPr>
        <w:ind w:left="360"/>
      </w:pPr>
      <w:r w:rsidRPr="00DD74DB">
        <w:t xml:space="preserve">The Board is hereby authorized to waive, by majority vote of those present and voting, the submission requirements of </w:t>
      </w:r>
      <w:r w:rsidR="00462D6F" w:rsidRPr="00DD74DB">
        <w:t>Article</w:t>
      </w:r>
      <w:r w:rsidRPr="00DD74DB">
        <w:t xml:space="preserve">s 8.3 and 8.4 of these regulations upon satisfaction of the criteria of this section.  The purpose of granting waivers under the provisions of these regulations shall be to ensure that an applicant is not unduly burdened as opposed to merely inconvenienced by said regulations.  The Board shall not approve any waiver(s) unless a majority of those present and voting shall find that </w:t>
      </w:r>
      <w:r w:rsidRPr="00DD74DB">
        <w:rPr>
          <w:i/>
        </w:rPr>
        <w:t xml:space="preserve">all </w:t>
      </w:r>
      <w:r w:rsidRPr="00DD74DB">
        <w:t>of the following apply:</w:t>
      </w:r>
    </w:p>
    <w:p w:rsidR="0028119E" w:rsidRPr="00DD74DB" w:rsidRDefault="0028119E" w:rsidP="00DD74DB"/>
    <w:p w:rsidR="0028119E" w:rsidRPr="00DD74DB" w:rsidRDefault="0028119E" w:rsidP="00DD74DB">
      <w:pPr>
        <w:ind w:left="360"/>
      </w:pPr>
      <w:r w:rsidRPr="00DD74DB">
        <w:t>1)  The granting of the waiver will not result in a review that overlooks issues that may address impacts that are detrimental to the public safety, health or welfare or injurious to other property.</w:t>
      </w:r>
    </w:p>
    <w:p w:rsidR="0028119E" w:rsidRPr="00DD74DB" w:rsidRDefault="0028119E" w:rsidP="00DD74DB">
      <w:pPr>
        <w:ind w:left="720"/>
      </w:pPr>
    </w:p>
    <w:p w:rsidR="0028119E" w:rsidRPr="00DD74DB" w:rsidRDefault="0028119E" w:rsidP="00DD74DB">
      <w:pPr>
        <w:ind w:left="360"/>
      </w:pPr>
      <w:r w:rsidRPr="00DD74DB">
        <w:t>2) The waiver will not, in any manner, vary from the provisions of the Nottin</w:t>
      </w:r>
      <w:r w:rsidR="00070C36" w:rsidRPr="00DD74DB">
        <w:t>gham Zoning Ordinance, Subdivision</w:t>
      </w:r>
      <w:r w:rsidRPr="00DD74DB">
        <w:t xml:space="preserve"> Regulations, Master Plan or Official Maps.</w:t>
      </w:r>
    </w:p>
    <w:p w:rsidR="0028119E" w:rsidRPr="00DD74DB" w:rsidRDefault="0028119E" w:rsidP="00DD74DB">
      <w:pPr>
        <w:ind w:left="360"/>
      </w:pPr>
    </w:p>
    <w:p w:rsidR="0028119E" w:rsidRPr="00DD74DB" w:rsidRDefault="0028119E" w:rsidP="00DD74DB">
      <w:pPr>
        <w:ind w:left="360"/>
      </w:pPr>
      <w:r w:rsidRPr="00DD74DB">
        <w:t>3)  The submittal, upon granting of such waiver(s), may be reviewed in such a fashion as to substantially secure the objectives, standards and requirements of these regulations.</w:t>
      </w:r>
    </w:p>
    <w:p w:rsidR="0028119E" w:rsidRPr="00DD74DB" w:rsidRDefault="0028119E" w:rsidP="00DD74DB">
      <w:pPr>
        <w:ind w:left="360"/>
      </w:pPr>
    </w:p>
    <w:p w:rsidR="0028119E" w:rsidRPr="00DD74DB" w:rsidRDefault="0028119E" w:rsidP="00DD74DB">
      <w:pPr>
        <w:ind w:left="360"/>
      </w:pPr>
      <w:r w:rsidRPr="00DD74DB">
        <w:t>4)  A practical hardship, or unnecessary and unreasonable expense, would result from strict compliance with the foregoing submission regulations.</w:t>
      </w:r>
    </w:p>
    <w:p w:rsidR="0028119E" w:rsidRPr="00DD74DB" w:rsidRDefault="0028119E" w:rsidP="00DD74DB">
      <w:pPr>
        <w:ind w:left="360"/>
      </w:pPr>
    </w:p>
    <w:p w:rsidR="0028119E" w:rsidRPr="00DD74DB" w:rsidRDefault="0028119E" w:rsidP="00DD74DB">
      <w:pPr>
        <w:ind w:left="360"/>
      </w:pPr>
      <w:r w:rsidRPr="00DD74DB">
        <w:t>5)  The purpose of these regulations may be served to a greater extent by an alternative submittal, or where such submittal information is redundant and clearly unnecessary for the Board to review the application adequately.</w:t>
      </w:r>
    </w:p>
    <w:p w:rsidR="0028119E" w:rsidRPr="00DD74DB" w:rsidRDefault="0028119E" w:rsidP="00DD74DB">
      <w:pPr>
        <w:ind w:left="360"/>
      </w:pPr>
    </w:p>
    <w:p w:rsidR="0028119E" w:rsidRPr="00DD74DB" w:rsidRDefault="0028119E" w:rsidP="00DD74DB">
      <w:pPr>
        <w:ind w:left="360"/>
      </w:pPr>
      <w:r w:rsidRPr="00DD74DB">
        <w:t>6)  Waiver(s) requests shall be submitted on approved Planning Board forms.</w:t>
      </w:r>
    </w:p>
    <w:p w:rsidR="0028119E" w:rsidRPr="00DD74DB" w:rsidRDefault="0028119E" w:rsidP="00DD74DB"/>
    <w:p w:rsidR="0028119E" w:rsidRPr="00DD74DB" w:rsidRDefault="0028119E" w:rsidP="00DD74DB"/>
    <w:p w:rsidR="0028119E" w:rsidRPr="00DD74DB" w:rsidRDefault="0028119E" w:rsidP="006C7D0B">
      <w:pPr>
        <w:pStyle w:val="Heading1"/>
      </w:pPr>
      <w:bookmarkStart w:id="55" w:name="_Toc421622515"/>
      <w:bookmarkStart w:id="56" w:name="_Toc454963085"/>
      <w:r w:rsidRPr="00DD74DB">
        <w:t>ARTICLE 9 – PROCEDURES FOR REVIEW AND ACTION ON APPLICATIONS</w:t>
      </w:r>
      <w:bookmarkEnd w:id="55"/>
      <w:bookmarkEnd w:id="56"/>
    </w:p>
    <w:p w:rsidR="0028119E" w:rsidRPr="00DD74DB" w:rsidRDefault="0028119E" w:rsidP="00DD74DB">
      <w:pPr>
        <w:rPr>
          <w:b/>
        </w:rPr>
      </w:pPr>
    </w:p>
    <w:p w:rsidR="0028119E" w:rsidRPr="00DD74DB" w:rsidRDefault="0028119E" w:rsidP="00DD74DB">
      <w:pPr>
        <w:pStyle w:val="Heading3"/>
        <w:numPr>
          <w:ilvl w:val="0"/>
          <w:numId w:val="0"/>
        </w:numPr>
        <w:ind w:left="360"/>
      </w:pPr>
      <w:bookmarkStart w:id="57" w:name="_Toc421622516"/>
      <w:bookmarkStart w:id="58" w:name="_Toc454963086"/>
      <w:r w:rsidRPr="00DD74DB">
        <w:t>9.1 Timeframe for Decision</w:t>
      </w:r>
      <w:bookmarkEnd w:id="57"/>
      <w:bookmarkEnd w:id="58"/>
    </w:p>
    <w:p w:rsidR="0028119E" w:rsidRPr="00DD74DB" w:rsidRDefault="0028119E" w:rsidP="00DD74DB">
      <w:pPr>
        <w:rPr>
          <w:b/>
        </w:rPr>
      </w:pPr>
    </w:p>
    <w:p w:rsidR="0028119E" w:rsidRPr="00DD74DB" w:rsidRDefault="0028119E" w:rsidP="00DD74DB">
      <w:pPr>
        <w:ind w:left="360"/>
      </w:pPr>
      <w:r w:rsidRPr="00DD74DB">
        <w:t>Pursuant to RSA 676:4, I9c)(</w:t>
      </w:r>
      <w:proofErr w:type="spellStart"/>
      <w:r w:rsidRPr="00DD74DB">
        <w:t>i</w:t>
      </w:r>
      <w:proofErr w:type="spellEnd"/>
      <w:r w:rsidRPr="00DD74DB">
        <w:t>), within sixty-five (65) da</w:t>
      </w:r>
      <w:r w:rsidR="00070C36" w:rsidRPr="00DD74DB">
        <w:t>ys after a completed site plan</w:t>
      </w:r>
      <w:r w:rsidRPr="00DD74DB">
        <w:t xml:space="preserve"> application has been accepted for jurisdiction, the Board shall approve, approve with conditions, or disapprove said application.</w:t>
      </w:r>
      <w:r w:rsidR="00070C36" w:rsidRPr="00DD74DB">
        <w:t xml:space="preserve">  In cases where a site plan</w:t>
      </w:r>
      <w:r w:rsidRPr="00DD74DB">
        <w:t xml:space="preserve"> review application has been disapproved, the grounds for such disapproval shall be clearly stated in the minutes of the Board’s meeting and the Notice of Decision to the applicant.</w:t>
      </w:r>
    </w:p>
    <w:p w:rsidR="0028119E" w:rsidRPr="00DD74DB" w:rsidRDefault="0028119E" w:rsidP="00DD74DB">
      <w:pPr>
        <w:ind w:left="720"/>
      </w:pPr>
    </w:p>
    <w:p w:rsidR="0028119E" w:rsidRPr="00DD74DB" w:rsidRDefault="0028119E" w:rsidP="00DD74DB">
      <w:pPr>
        <w:pStyle w:val="Heading3"/>
        <w:numPr>
          <w:ilvl w:val="0"/>
          <w:numId w:val="0"/>
        </w:numPr>
        <w:ind w:left="450"/>
      </w:pPr>
      <w:bookmarkStart w:id="59" w:name="_Toc421622517"/>
      <w:bookmarkStart w:id="60" w:name="_Toc454963087"/>
      <w:r w:rsidRPr="00DD74DB">
        <w:t>9.2 Compliance with All Requirements</w:t>
      </w:r>
      <w:bookmarkEnd w:id="59"/>
      <w:bookmarkEnd w:id="60"/>
    </w:p>
    <w:p w:rsidR="0028119E" w:rsidRPr="00DD74DB" w:rsidRDefault="0028119E" w:rsidP="00DD74DB">
      <w:pPr>
        <w:ind w:left="720"/>
        <w:rPr>
          <w:b/>
        </w:rPr>
      </w:pPr>
    </w:p>
    <w:p w:rsidR="0028119E" w:rsidRPr="00DD74DB" w:rsidRDefault="0028119E" w:rsidP="00DD74DB">
      <w:pPr>
        <w:ind w:left="450"/>
      </w:pPr>
      <w:r w:rsidRPr="00DD74DB">
        <w:t xml:space="preserve">Upon determination that all the requirements of these and any other Town regulations or ordinances have been met, the Board may accept the application as complete.  The Board may also grant a waiver to provisions of these regulations (in accordance with the procedures in </w:t>
      </w:r>
      <w:r w:rsidR="00462D6F" w:rsidRPr="00DD74DB">
        <w:t>Article</w:t>
      </w:r>
      <w:r w:rsidRPr="00DD74DB">
        <w:t xml:space="preserve"> 11, General Waiver Provision</w:t>
      </w:r>
      <w:r w:rsidR="00462D6F" w:rsidRPr="00DD74DB">
        <w:t>s</w:t>
      </w:r>
      <w:r w:rsidRPr="00DD74DB">
        <w:t>) prior to making a determination on the completeness of an application.  If any of the provisions of these regulations have not been met the Board may determine that the application is incomplete and not suitable for formal review.</w:t>
      </w:r>
    </w:p>
    <w:p w:rsidR="0028119E" w:rsidRPr="00DD74DB" w:rsidRDefault="0028119E" w:rsidP="00DD74DB">
      <w:pPr>
        <w:ind w:left="720"/>
      </w:pPr>
    </w:p>
    <w:p w:rsidR="0028119E" w:rsidRPr="00DD74DB" w:rsidRDefault="0028119E" w:rsidP="00DD74DB">
      <w:pPr>
        <w:pStyle w:val="Heading3"/>
        <w:numPr>
          <w:ilvl w:val="0"/>
          <w:numId w:val="0"/>
        </w:numPr>
        <w:ind w:left="450"/>
      </w:pPr>
      <w:bookmarkStart w:id="61" w:name="_Toc421622518"/>
      <w:bookmarkStart w:id="62" w:name="_Toc454963088"/>
      <w:r w:rsidRPr="00DD74DB">
        <w:t>9.3 Acting on a Complete Application</w:t>
      </w:r>
      <w:bookmarkEnd w:id="61"/>
      <w:bookmarkEnd w:id="62"/>
    </w:p>
    <w:p w:rsidR="0028119E" w:rsidRPr="00DD74DB" w:rsidRDefault="0028119E" w:rsidP="00DD74DB">
      <w:pPr>
        <w:ind w:left="720"/>
        <w:rPr>
          <w:b/>
        </w:rPr>
      </w:pPr>
    </w:p>
    <w:p w:rsidR="0028119E" w:rsidRPr="00DD74DB" w:rsidRDefault="00070C36" w:rsidP="00DD74DB">
      <w:pPr>
        <w:ind w:left="360"/>
      </w:pPr>
      <w:r w:rsidRPr="00DD74DB">
        <w:t>When acting on a completed site plan</w:t>
      </w:r>
      <w:r w:rsidR="0028119E" w:rsidRPr="00DD74DB">
        <w:t xml:space="preserve"> review application, the Board shall hold a public hearing to discuss the application.  Notice for a public hearing shall </w:t>
      </w:r>
      <w:r w:rsidR="00462D6F" w:rsidRPr="00DD74DB">
        <w:t xml:space="preserve">be in compliance with </w:t>
      </w:r>
      <w:proofErr w:type="spellStart"/>
      <w:r w:rsidR="00462D6F" w:rsidRPr="00DD74DB">
        <w:t>Subarticle</w:t>
      </w:r>
      <w:proofErr w:type="spellEnd"/>
      <w:r w:rsidR="0028119E" w:rsidRPr="00DD74DB">
        <w:t xml:space="preserve"> 7.3.1.</w:t>
      </w:r>
    </w:p>
    <w:p w:rsidR="00FC3B03" w:rsidRPr="00DD74DB" w:rsidRDefault="00FC3B03" w:rsidP="00DD74DB"/>
    <w:p w:rsidR="00FC3B03" w:rsidRPr="00DD74DB" w:rsidRDefault="00FC3B03" w:rsidP="00DD74DB"/>
    <w:p w:rsidR="0028119E" w:rsidRPr="00DD74DB" w:rsidRDefault="0028119E" w:rsidP="00DD74DB">
      <w:pPr>
        <w:pStyle w:val="Heading3"/>
        <w:numPr>
          <w:ilvl w:val="0"/>
          <w:numId w:val="0"/>
        </w:numPr>
        <w:ind w:left="360"/>
      </w:pPr>
      <w:bookmarkStart w:id="63" w:name="_Toc421622519"/>
      <w:bookmarkStart w:id="64" w:name="_Toc454963089"/>
      <w:r w:rsidRPr="00DD74DB">
        <w:t>9.4 Submitted Materials</w:t>
      </w:r>
      <w:bookmarkEnd w:id="63"/>
      <w:bookmarkEnd w:id="64"/>
    </w:p>
    <w:p w:rsidR="0028119E" w:rsidRPr="00DD74DB" w:rsidRDefault="0028119E" w:rsidP="00DD74DB">
      <w:pPr>
        <w:rPr>
          <w:b/>
        </w:rPr>
      </w:pPr>
    </w:p>
    <w:p w:rsidR="0028119E" w:rsidRPr="00DD74DB" w:rsidRDefault="0028119E" w:rsidP="00DD74DB">
      <w:pPr>
        <w:ind w:left="360"/>
      </w:pPr>
      <w:r w:rsidRPr="00DD74DB">
        <w:t>All materials to be submitted to the Board for consideration shall be submitted prior to the meeting so that Board members, the public and Town Staff and Departments or consultants may have sufficient opportunity to review the application without unnecessarily rushing the review and/or delaying the proceedings of the meeting.  The following shall apply:</w:t>
      </w:r>
    </w:p>
    <w:p w:rsidR="0028119E" w:rsidRPr="00DD74DB" w:rsidRDefault="0028119E" w:rsidP="00DD74DB"/>
    <w:p w:rsidR="0028119E" w:rsidRPr="00DD74DB" w:rsidRDefault="0028119E" w:rsidP="00DD74DB">
      <w:pPr>
        <w:ind w:left="720"/>
      </w:pPr>
      <w:r w:rsidRPr="00DD74DB">
        <w:t>1)  New Materials – New materials shall be submitted to the Board at least a minimum of 21 days prior to a meeting when new materials will be considered.</w:t>
      </w:r>
    </w:p>
    <w:p w:rsidR="0028119E" w:rsidRPr="00DD74DB" w:rsidRDefault="0028119E" w:rsidP="00DD74DB">
      <w:pPr>
        <w:ind w:left="360"/>
      </w:pPr>
    </w:p>
    <w:p w:rsidR="0028119E" w:rsidRPr="00DD74DB" w:rsidRDefault="0028119E" w:rsidP="00DD74DB">
      <w:pPr>
        <w:ind w:left="450"/>
      </w:pPr>
      <w:r w:rsidRPr="00DD74DB">
        <w:t>2)  Continued Meetings – When consideration of an application is continued and new information is required, the Board shall specify the deadline for filing this new informati</w:t>
      </w:r>
      <w:r w:rsidR="00462D6F" w:rsidRPr="00DD74DB">
        <w:t>on.  In no case shall it be fewer</w:t>
      </w:r>
      <w:r w:rsidRPr="00DD74DB">
        <w:t xml:space="preserve"> than (seven) 7 days prior to the meeting.  The deadline shall be stated in the motion to continue.</w:t>
      </w:r>
    </w:p>
    <w:p w:rsidR="0028119E" w:rsidRPr="00DD74DB" w:rsidRDefault="0028119E" w:rsidP="00DD74DB"/>
    <w:p w:rsidR="0028119E" w:rsidRPr="00DD74DB" w:rsidRDefault="0028119E" w:rsidP="00DD74DB"/>
    <w:p w:rsidR="0028119E" w:rsidRPr="00DD74DB" w:rsidRDefault="0028119E" w:rsidP="00DD74DB">
      <w:pPr>
        <w:pStyle w:val="Heading3"/>
        <w:numPr>
          <w:ilvl w:val="0"/>
          <w:numId w:val="0"/>
        </w:numPr>
        <w:ind w:left="450"/>
      </w:pPr>
      <w:bookmarkStart w:id="65" w:name="_Toc421622520"/>
      <w:bookmarkStart w:id="66" w:name="_Toc454963090"/>
      <w:r w:rsidRPr="00DD74DB">
        <w:t>9.5 Other Permits and Approvals</w:t>
      </w:r>
      <w:bookmarkEnd w:id="65"/>
      <w:bookmarkEnd w:id="66"/>
    </w:p>
    <w:p w:rsidR="0028119E" w:rsidRPr="00DD74DB" w:rsidRDefault="0028119E" w:rsidP="00DD74DB">
      <w:pPr>
        <w:rPr>
          <w:b/>
        </w:rPr>
      </w:pPr>
    </w:p>
    <w:p w:rsidR="0028119E" w:rsidRPr="00DD74DB" w:rsidRDefault="0028119E" w:rsidP="00DD74DB">
      <w:pPr>
        <w:ind w:left="450"/>
      </w:pPr>
      <w:r w:rsidRPr="00DD74DB">
        <w:t xml:space="preserve">The Board shall not grant a final approval to an application until all government permits and approvals are obtained.  The only exception to this requirement shall be when State or Federal permits require prior public approval.  Applicants are advised to apply early for these other approvals to avoid unnecessary delays in obtaining final approval of the </w:t>
      </w:r>
      <w:r w:rsidR="00070C36" w:rsidRPr="00DD74DB">
        <w:t>Site Plan</w:t>
      </w:r>
      <w:r w:rsidRPr="00DD74DB">
        <w:t xml:space="preserve"> application, but applicants with large or complex </w:t>
      </w:r>
      <w:r w:rsidR="00070C36" w:rsidRPr="00DD74DB">
        <w:t>site plans</w:t>
      </w:r>
      <w:r w:rsidRPr="00DD74DB">
        <w:t xml:space="preserve"> are advised to delay applications to the State of NH until general design guidance has been provided by the Board.</w:t>
      </w:r>
    </w:p>
    <w:p w:rsidR="00070C36" w:rsidRPr="00DD74DB" w:rsidRDefault="00070C36" w:rsidP="00DD74DB">
      <w:pPr>
        <w:ind w:left="450"/>
      </w:pPr>
    </w:p>
    <w:p w:rsidR="0028119E" w:rsidRPr="00DD74DB" w:rsidRDefault="0028119E" w:rsidP="00DD74DB"/>
    <w:p w:rsidR="0028119E" w:rsidRPr="00DD74DB" w:rsidRDefault="0028119E" w:rsidP="00DD74DB">
      <w:pPr>
        <w:pStyle w:val="Heading3"/>
        <w:numPr>
          <w:ilvl w:val="0"/>
          <w:numId w:val="0"/>
        </w:numPr>
        <w:ind w:left="450"/>
      </w:pPr>
      <w:bookmarkStart w:id="67" w:name="_Toc421622521"/>
      <w:bookmarkStart w:id="68" w:name="_Toc454963091"/>
      <w:r w:rsidRPr="00DD74DB">
        <w:t>9.6 Public Hearing</w:t>
      </w:r>
      <w:bookmarkEnd w:id="67"/>
      <w:bookmarkEnd w:id="68"/>
    </w:p>
    <w:p w:rsidR="0028119E" w:rsidRPr="00DD74DB" w:rsidRDefault="0028119E" w:rsidP="00DD74DB">
      <w:pPr>
        <w:rPr>
          <w:b/>
        </w:rPr>
      </w:pPr>
    </w:p>
    <w:p w:rsidR="0028119E" w:rsidRPr="00DD74DB" w:rsidRDefault="0028119E" w:rsidP="00DD74DB">
      <w:pPr>
        <w:ind w:left="360"/>
      </w:pPr>
      <w:r w:rsidRPr="00DD74DB">
        <w:t>The Board shall open a public hearing on an application for the purpose of hearing the applicant’s presentation as well as to solicit public comments, questions and concerns.  The applicant shall make a brief, general presentation to the Board and audience that includes a description of the proposed project’s major design features and to identify specific issues of concern that they would like the Board to discuss d</w:t>
      </w:r>
      <w:r w:rsidR="00462D6F" w:rsidRPr="00DD74DB">
        <w:t>uring deliberations. The Chairma</w:t>
      </w:r>
      <w:r w:rsidRPr="00DD74DB">
        <w:t xml:space="preserve">n shall have sole authority to limit the time taken for this presentation.  For applications that are reviewed over a series of meetings, this presentation may be appropriate at the beginning of each session.  The Chairman may temporarily suspend public comment during the hearing so that the Board may deliberate, vote on waivers, or take other required action.  The public hearing may be continued if additional meetings are necessary, provided that the Board follows the continuation procedures specified in </w:t>
      </w:r>
      <w:r w:rsidR="00462D6F" w:rsidRPr="00DD74DB">
        <w:t>Article</w:t>
      </w:r>
      <w:r w:rsidRPr="00DD74DB">
        <w:t xml:space="preserve"> 7.3.  When all pertinent public input is complete the Chairman shall close the public hearing to allow the Board to take action on the application.  The applicant or the applicant’s designated representative shall be responsible for attending the public hearing, including all continuations, to ensure that questions can be answered and issues clarified as needed. </w:t>
      </w:r>
    </w:p>
    <w:p w:rsidR="0028119E" w:rsidRDefault="0028119E" w:rsidP="00DD74DB"/>
    <w:p w:rsidR="006C7D0B" w:rsidRPr="00DD74DB" w:rsidRDefault="006C7D0B" w:rsidP="00DD74DB"/>
    <w:p w:rsidR="0028119E" w:rsidRPr="00DD74DB" w:rsidRDefault="0028119E" w:rsidP="00DD74DB">
      <w:pPr>
        <w:pStyle w:val="Heading3"/>
        <w:numPr>
          <w:ilvl w:val="0"/>
          <w:numId w:val="0"/>
        </w:numPr>
        <w:ind w:left="360"/>
      </w:pPr>
      <w:bookmarkStart w:id="69" w:name="_Toc421622522"/>
      <w:bookmarkStart w:id="70" w:name="_Toc454963092"/>
      <w:r w:rsidRPr="00DD74DB">
        <w:t>9.7 General Design and Principles and Standards for Application Review</w:t>
      </w:r>
      <w:bookmarkEnd w:id="69"/>
      <w:bookmarkEnd w:id="70"/>
    </w:p>
    <w:p w:rsidR="0028119E" w:rsidRPr="00DD74DB" w:rsidRDefault="0028119E" w:rsidP="00DD74DB">
      <w:pPr>
        <w:rPr>
          <w:b/>
        </w:rPr>
      </w:pPr>
    </w:p>
    <w:p w:rsidR="0028119E" w:rsidRPr="00DD74DB" w:rsidRDefault="0028119E" w:rsidP="00DD74DB">
      <w:pPr>
        <w:ind w:left="360"/>
      </w:pPr>
      <w:r w:rsidRPr="00DD74DB">
        <w:t>An applicant shall use the following general principl</w:t>
      </w:r>
      <w:r w:rsidR="00070C36" w:rsidRPr="00DD74DB">
        <w:t xml:space="preserve">es when designing a site </w:t>
      </w:r>
      <w:r w:rsidRPr="00DD74DB">
        <w:t>plan for lands within the Town of Nottingham.  These principles and standards shall be constructed as the minimum requirements and subject to the specific requirements under Part III – Design and Construction Standards.  The Board, at its discretion, may require higher standards in individual cases, or may waive certain requirements in accordance with the procedures outlined in these regulations.</w:t>
      </w:r>
    </w:p>
    <w:p w:rsidR="0028119E" w:rsidRPr="00DD74DB" w:rsidRDefault="0028119E" w:rsidP="00DD74DB"/>
    <w:p w:rsidR="0028119E" w:rsidRPr="00DD74DB" w:rsidRDefault="0028119E" w:rsidP="00DD74DB">
      <w:pPr>
        <w:ind w:left="360"/>
      </w:pPr>
      <w:r w:rsidRPr="00DD74DB">
        <w:t xml:space="preserve">An applicant shall observe each of the following general principles when </w:t>
      </w:r>
      <w:r w:rsidR="00070C36" w:rsidRPr="00DD74DB">
        <w:t>preparing a plan for site plan</w:t>
      </w:r>
      <w:r w:rsidRPr="00DD74DB">
        <w:t>.</w:t>
      </w:r>
    </w:p>
    <w:p w:rsidR="0028119E" w:rsidRPr="00DD74DB" w:rsidRDefault="0028119E" w:rsidP="00DD74DB"/>
    <w:p w:rsidR="0028119E" w:rsidRPr="00DD74DB" w:rsidRDefault="0028119E" w:rsidP="00DD74DB">
      <w:pPr>
        <w:ind w:left="720"/>
      </w:pPr>
      <w:r w:rsidRPr="00DD74DB">
        <w:t xml:space="preserve">1) </w:t>
      </w:r>
      <w:r w:rsidR="00070C36" w:rsidRPr="00DD74DB">
        <w:t>The site</w:t>
      </w:r>
      <w:r w:rsidRPr="00DD74DB">
        <w:t xml:space="preserve"> plan shall be in harmony and consistent with the Nottingham Master Plan,</w:t>
      </w:r>
      <w:r w:rsidR="00070C36" w:rsidRPr="00DD74DB">
        <w:t xml:space="preserve"> Zoning Ordinance, and Subdivision</w:t>
      </w:r>
      <w:r w:rsidRPr="00DD74DB">
        <w:t xml:space="preserve"> Regulations.</w:t>
      </w:r>
    </w:p>
    <w:p w:rsidR="0028119E" w:rsidRPr="00DD74DB" w:rsidRDefault="0028119E" w:rsidP="00DD74DB">
      <w:pPr>
        <w:ind w:left="360"/>
      </w:pPr>
    </w:p>
    <w:p w:rsidR="0028119E" w:rsidRPr="00DD74DB" w:rsidRDefault="0028119E" w:rsidP="00DD74DB">
      <w:pPr>
        <w:ind w:left="720"/>
      </w:pPr>
      <w:r w:rsidRPr="00DD74DB">
        <w:t xml:space="preserve">2) </w:t>
      </w:r>
      <w:r w:rsidR="00070C36" w:rsidRPr="00DD74DB">
        <w:t>Site</w:t>
      </w:r>
      <w:r w:rsidRPr="00DD74DB">
        <w:t xml:space="preserve"> plans shall conform to all regulations of the Board, and other applicable Town ordinances, regulations, and statutes of local, state and federal governments.</w:t>
      </w:r>
    </w:p>
    <w:p w:rsidR="0028119E" w:rsidRPr="00DD74DB" w:rsidRDefault="0028119E" w:rsidP="00DD74DB">
      <w:pPr>
        <w:ind w:left="360"/>
      </w:pPr>
    </w:p>
    <w:p w:rsidR="0028119E" w:rsidRPr="00DD74DB" w:rsidRDefault="0028119E" w:rsidP="00DD74DB">
      <w:pPr>
        <w:ind w:left="720"/>
      </w:pPr>
      <w:r w:rsidRPr="00DD74DB">
        <w:t>3) Land unsuitable for development due to the presence of poorly drained soils, very poorly drained soils, flood hazards, steep slopes or other conditions constituting a danger to health, safety, or the environment, shall not be approved for development unless the applicant can present satisfactory evidence or data to the Board, establishing the methods which will be used to overcome such conditions and their adequacy.  Land with an inadequate capacity for proper sewage disposal shall not be developed.</w:t>
      </w:r>
    </w:p>
    <w:p w:rsidR="0028119E" w:rsidRPr="00DD74DB" w:rsidRDefault="0028119E" w:rsidP="00DD74DB">
      <w:pPr>
        <w:ind w:left="360"/>
      </w:pPr>
    </w:p>
    <w:p w:rsidR="0028119E" w:rsidRPr="00DD74DB" w:rsidRDefault="0028119E" w:rsidP="00DD74DB">
      <w:pPr>
        <w:ind w:left="720"/>
      </w:pPr>
      <w:r w:rsidRPr="00DD74DB">
        <w:t>4)  In accordance with RSA 674:36, the Board, at its discretion, will not approve scattered or premature development that would impose danger or injury to the general public, health, safety and welfare or lack of a water supply, drainage, sewage disposal, fire protection or other</w:t>
      </w:r>
      <w:r w:rsidR="00462D6F" w:rsidRPr="00DD74DB">
        <w:t xml:space="preserve"> public services; nor will the B</w:t>
      </w:r>
      <w:r w:rsidRPr="00DD74DB">
        <w:t>oard approve such development which will necessitate an excessive expenditure of public funds to supply such services.  The Board shall apply the following minimum standards when making a determination as to whether a proposed development is considered scattered or premature.</w:t>
      </w:r>
    </w:p>
    <w:p w:rsidR="0028119E" w:rsidRPr="00DD74DB" w:rsidRDefault="0028119E" w:rsidP="00DD74DB">
      <w:pPr>
        <w:ind w:left="720"/>
      </w:pPr>
    </w:p>
    <w:p w:rsidR="0028119E" w:rsidRPr="00DD74DB" w:rsidRDefault="0028119E" w:rsidP="00DD74DB">
      <w:pPr>
        <w:ind w:left="1440"/>
      </w:pPr>
      <w:r w:rsidRPr="00DD74DB">
        <w:t>(a)  A scattered and/or premature development is one that poses a danger to the public through i</w:t>
      </w:r>
      <w:r w:rsidR="00462D6F" w:rsidRPr="00DD74DB">
        <w:t>nsufficiency of services.  The B</w:t>
      </w:r>
      <w:r w:rsidRPr="00DD74DB">
        <w:t>oard shall ascertain whether the amount or location of a proposed development, in relation to the available level of service, constitutes the type of hazard defined in these regulations and in state statutes.  At the point where such a hazard is created, further development becomes premature.  Although the available services may suffice to meet the needs of existing development, additional development may endanger the well-being of residents, both within and contiguous to the development.  Based on such a finding the Board may determine the proposed development is premature.</w:t>
      </w:r>
    </w:p>
    <w:p w:rsidR="0028119E" w:rsidRPr="00DD74DB" w:rsidRDefault="0028119E" w:rsidP="00DD74DB">
      <w:pPr>
        <w:ind w:left="720"/>
      </w:pPr>
    </w:p>
    <w:p w:rsidR="0028119E" w:rsidRPr="00DD74DB" w:rsidRDefault="0028119E" w:rsidP="00DD74DB">
      <w:pPr>
        <w:ind w:left="1440"/>
      </w:pPr>
      <w:r w:rsidRPr="00DD74DB">
        <w:t>(b)  The focus of the Board’s review with regard to scattered and premature development relates specifically to the effect of the proposed development on the community, not the effect of further development in general on the community.  The creation of conditions that increase the risk emergency vehicles would not be able to respond when services are required, or other similar unacceptable risks, may be the basis for a finding of premature and scattered.</w:t>
      </w:r>
    </w:p>
    <w:p w:rsidR="0028119E" w:rsidRPr="00DD74DB" w:rsidRDefault="0028119E" w:rsidP="00DD74DB">
      <w:pPr>
        <w:ind w:left="720"/>
      </w:pPr>
    </w:p>
    <w:p w:rsidR="0028119E" w:rsidRPr="00DD74DB" w:rsidRDefault="0028119E" w:rsidP="00DD74DB">
      <w:pPr>
        <w:ind w:left="1440"/>
      </w:pPr>
      <w:r w:rsidRPr="00DD74DB">
        <w:t>(c)  The application of these regulations to prevent scattered or premature development shall include consideration of the highest and best use of a particular tract of land;  the compatibility of a particular use with the remainder of the community; and the protection of the financial interests of the Town of Nottingham.  A finding that a subdivision would be premature does not necessarily mean that the land cannot be developed.  For instance, if the construction of certain off-site improvements is feasible, then the application may be conditionally approved upon the provision of off-site improvements, which would eliminate the hazards that would otherwise cause the development to be premature.</w:t>
      </w:r>
    </w:p>
    <w:p w:rsidR="0028119E" w:rsidRPr="00DD74DB" w:rsidRDefault="0028119E" w:rsidP="00DD74DB"/>
    <w:p w:rsidR="0028119E" w:rsidRPr="00DD74DB" w:rsidRDefault="0028119E" w:rsidP="00DD74DB">
      <w:pPr>
        <w:ind w:left="720"/>
      </w:pPr>
      <w:r w:rsidRPr="00DD74DB">
        <w:t xml:space="preserve">5) If the owner places restrictions on any portion of the site greater than those required by </w:t>
      </w:r>
      <w:r w:rsidR="00E44809" w:rsidRPr="00DD74DB">
        <w:t>these regulations, the Subdivision</w:t>
      </w:r>
      <w:r w:rsidRPr="00DD74DB">
        <w:t xml:space="preserve"> Regulations, or the Zoning Ordinance, such restrictions or reference thereto may be required to be indicated on the subdivision plan, or the Board may require that restrictive covenants be recorded with the Rockingham County Registry of Deeds.</w:t>
      </w:r>
    </w:p>
    <w:p w:rsidR="0028119E" w:rsidRPr="00DD74DB" w:rsidRDefault="0028119E" w:rsidP="00DD74DB">
      <w:pPr>
        <w:ind w:left="450"/>
      </w:pPr>
    </w:p>
    <w:p w:rsidR="0028119E" w:rsidRPr="00DD74DB" w:rsidRDefault="0028119E" w:rsidP="00DD74DB">
      <w:pPr>
        <w:ind w:left="720"/>
      </w:pPr>
      <w:r w:rsidRPr="00DD74DB">
        <w:t xml:space="preserve">6) </w:t>
      </w:r>
      <w:r w:rsidR="00E44809" w:rsidRPr="00DD74DB">
        <w:t>All site</w:t>
      </w:r>
      <w:r w:rsidRPr="00DD74DB">
        <w:t xml:space="preserve"> plans shall observe the protection of environmental quality during and after construction including the following:</w:t>
      </w:r>
    </w:p>
    <w:p w:rsidR="0028119E" w:rsidRPr="00DD74DB" w:rsidRDefault="0028119E" w:rsidP="00DD74DB"/>
    <w:p w:rsidR="0028119E" w:rsidRPr="00DD74DB" w:rsidRDefault="0028119E" w:rsidP="00DD74DB">
      <w:pPr>
        <w:ind w:left="1080"/>
      </w:pPr>
      <w:r w:rsidRPr="00DD74DB">
        <w:t xml:space="preserve">(a) Dust and erosion shall be prevented through the planting of ground cover or installation of other surfaces (See </w:t>
      </w:r>
      <w:r w:rsidR="00462D6F" w:rsidRPr="00DD74DB">
        <w:t>Article</w:t>
      </w:r>
      <w:r w:rsidRPr="00DD74DB">
        <w:t xml:space="preserve"> 10.2).</w:t>
      </w:r>
    </w:p>
    <w:p w:rsidR="0028119E" w:rsidRPr="00DD74DB" w:rsidRDefault="0028119E" w:rsidP="00DD74DB">
      <w:pPr>
        <w:ind w:left="720"/>
      </w:pPr>
    </w:p>
    <w:p w:rsidR="0028119E" w:rsidRPr="00DD74DB" w:rsidRDefault="0028119E" w:rsidP="00DD74DB">
      <w:pPr>
        <w:ind w:left="1080"/>
      </w:pPr>
      <w:r w:rsidRPr="00DD74DB">
        <w:t>(b) Each significant natural feature within the site including large or unusual trees, watercourses, wetlands, natural stone outcroppings and other scenic features shall require Board review before impact to such features.</w:t>
      </w:r>
    </w:p>
    <w:p w:rsidR="0028119E" w:rsidRPr="00DD74DB" w:rsidRDefault="0028119E" w:rsidP="00DD74DB">
      <w:pPr>
        <w:ind w:left="720"/>
      </w:pPr>
    </w:p>
    <w:p w:rsidR="0028119E" w:rsidRPr="00DD74DB" w:rsidRDefault="0028119E" w:rsidP="00DD74DB">
      <w:pPr>
        <w:ind w:left="1080"/>
      </w:pPr>
      <w:r w:rsidRPr="00DD74DB">
        <w:t>(c) The significant natural attributes and major features of the site listed above, and scenic views (both from the site and onto or over the site), shall be retained to the maximum extent feasible taking economics and cost into account.</w:t>
      </w:r>
    </w:p>
    <w:p w:rsidR="0028119E" w:rsidRPr="00DD74DB" w:rsidRDefault="0028119E" w:rsidP="00DD74DB">
      <w:pPr>
        <w:ind w:left="720"/>
      </w:pPr>
    </w:p>
    <w:p w:rsidR="0028119E" w:rsidRPr="00DD74DB" w:rsidRDefault="0028119E" w:rsidP="00DD74DB">
      <w:pPr>
        <w:ind w:left="1080"/>
      </w:pPr>
      <w:r w:rsidRPr="00DD74DB">
        <w:t>(d) Provisions shall be made for adequate storm and surface water drainage facilities in order to drain the site properly while</w:t>
      </w:r>
      <w:r w:rsidR="00414A60" w:rsidRPr="00DD74DB">
        <w:t xml:space="preserve"> minimizing downstream flooding, and </w:t>
      </w:r>
      <w:proofErr w:type="spellStart"/>
      <w:r w:rsidR="00414A60" w:rsidRPr="00DD74DB">
        <w:t>erision</w:t>
      </w:r>
      <w:proofErr w:type="spellEnd"/>
      <w:r w:rsidR="00414A60" w:rsidRPr="00DD74DB">
        <w:t>.</w:t>
      </w:r>
    </w:p>
    <w:p w:rsidR="0028119E" w:rsidRPr="00DD74DB" w:rsidRDefault="0028119E" w:rsidP="00DD74DB">
      <w:pPr>
        <w:ind w:left="720"/>
      </w:pPr>
    </w:p>
    <w:p w:rsidR="0028119E" w:rsidRPr="00DD74DB" w:rsidRDefault="0028119E" w:rsidP="00DD74DB">
      <w:pPr>
        <w:ind w:left="1080"/>
      </w:pPr>
      <w:r w:rsidRPr="00DD74DB">
        <w:t>(e) The Board may seek consultation and comment from the Nottingham Conservation Commission regarding these issues.</w:t>
      </w:r>
    </w:p>
    <w:p w:rsidR="0028119E" w:rsidRDefault="0028119E" w:rsidP="00DD74DB">
      <w:pPr>
        <w:ind w:left="360"/>
      </w:pPr>
    </w:p>
    <w:p w:rsidR="006C7D0B" w:rsidRPr="00DD74DB" w:rsidRDefault="006C7D0B" w:rsidP="00DD74DB">
      <w:pPr>
        <w:ind w:left="360"/>
      </w:pPr>
    </w:p>
    <w:p w:rsidR="00E44809" w:rsidRPr="00DD74DB" w:rsidRDefault="00E44809" w:rsidP="006C7D0B">
      <w:pPr>
        <w:pStyle w:val="Heading3"/>
        <w:numPr>
          <w:ilvl w:val="0"/>
          <w:numId w:val="0"/>
        </w:numPr>
        <w:tabs>
          <w:tab w:val="left" w:pos="90"/>
        </w:tabs>
        <w:ind w:left="180"/>
      </w:pPr>
      <w:bookmarkStart w:id="71" w:name="_Toc421622523"/>
      <w:bookmarkStart w:id="72" w:name="_Toc454963093"/>
      <w:r w:rsidRPr="00DD74DB">
        <w:t>9.7.1 Streets and Roads</w:t>
      </w:r>
      <w:bookmarkEnd w:id="71"/>
      <w:bookmarkEnd w:id="72"/>
    </w:p>
    <w:p w:rsidR="00E44809" w:rsidRPr="00DD74DB" w:rsidRDefault="00E44809" w:rsidP="00DD74DB">
      <w:pPr>
        <w:rPr>
          <w:b/>
        </w:rPr>
      </w:pPr>
    </w:p>
    <w:p w:rsidR="00E44809" w:rsidRPr="00DD74DB" w:rsidRDefault="00E44809" w:rsidP="00DD74DB">
      <w:pPr>
        <w:ind w:left="720"/>
      </w:pPr>
      <w:r w:rsidRPr="00DD74DB">
        <w:t>1)  Design Objectives – Road design for proposed subdivisions must recognize the Nottingham roadway network as complex public spaces that accommodate and impact traffic, parking, pedestrians, bicyclists, and aesthetics, among other things.  Road design objectives are further categorized and specified as follows.</w:t>
      </w:r>
    </w:p>
    <w:p w:rsidR="00E44809" w:rsidRPr="00DD74DB" w:rsidRDefault="00E44809" w:rsidP="00DD74DB"/>
    <w:p w:rsidR="00E44809" w:rsidRPr="00DD74DB" w:rsidRDefault="00E44809" w:rsidP="00DD74DB">
      <w:pPr>
        <w:ind w:left="1440"/>
      </w:pPr>
      <w:r w:rsidRPr="00DD74DB">
        <w:t>(a)  Traffic Function – Roads shall accommodate safe access to properties, convenient and efficient pickups and deliveries, emergency access, maintenance service, and other uses.  The overall road system should provide for sufficient number and layout of collectors and arterials to handle through traffic flow as one means of protecting local residential streets from through traffic.  Further, local residential streets shall be linked to traffic carrying streets in a way that simultaneously provides good access to other parts of the community and region and minimizes the use of residential streets by through traffic.  Further, residential streets should be protected from vehicles moving at excessive speeds, typically greater than 25 MPH.  Proper access management is essential in protecting the traffic capacity of arterial roads.</w:t>
      </w:r>
    </w:p>
    <w:p w:rsidR="00E44809" w:rsidRPr="00DD74DB" w:rsidRDefault="00E44809" w:rsidP="00DD74DB">
      <w:pPr>
        <w:ind w:left="720"/>
      </w:pPr>
    </w:p>
    <w:p w:rsidR="00E44809" w:rsidRPr="00DD74DB" w:rsidRDefault="00E44809" w:rsidP="00DD74DB">
      <w:pPr>
        <w:ind w:left="1440"/>
      </w:pPr>
      <w:r w:rsidRPr="00DD74DB">
        <w:t xml:space="preserve">(b) Road Layout – The layout of proposed roads shall provide for the continuation of the principal streets in adjoining areas, if applicable.  Cul-de-sacs shall be permitted by the granting of a waiver by the Board, (in accordance with the procedures in </w:t>
      </w:r>
      <w:r w:rsidR="00414A60" w:rsidRPr="00DD74DB">
        <w:t>Article</w:t>
      </w:r>
      <w:r w:rsidRPr="00DD74DB">
        <w:t xml:space="preserve"> 11, General Waiver Provision).  Suitable connections and reservation for future connections to remaining lands and adjacent lots shall be provided.  Layout geometry shall be designed to take advantage of the topography and proposed future development patterns.  Layout shall also be carefully designed to avoid creation of a situation where the local road is used for through traffic flow.</w:t>
      </w:r>
    </w:p>
    <w:p w:rsidR="00E44809" w:rsidRPr="00DD74DB" w:rsidRDefault="00E44809" w:rsidP="00DD74DB">
      <w:pPr>
        <w:ind w:left="720"/>
      </w:pPr>
    </w:p>
    <w:p w:rsidR="00E44809" w:rsidRPr="00DD74DB" w:rsidRDefault="00E44809" w:rsidP="00DD74DB">
      <w:pPr>
        <w:ind w:left="1440"/>
      </w:pPr>
      <w:r w:rsidRPr="00DD74DB">
        <w:t>(c)</w:t>
      </w:r>
      <w:r w:rsidRPr="00DD74DB">
        <w:rPr>
          <w:b/>
        </w:rPr>
        <w:t xml:space="preserve"> </w:t>
      </w:r>
      <w:r w:rsidRPr="00DD74DB">
        <w:t>Scale – The scaling of the roadway must facilitate the appropriate level of sharing of road use among cars, walkers, bicycles, emergency vehicles and others, the final product shall permit comfortable and safe pedestrian and bicycle movements as well as motorized vehicular movements, and shall protect vulnerable users such as children the disabled, and the elderly.</w:t>
      </w:r>
    </w:p>
    <w:p w:rsidR="00E44809" w:rsidRPr="00DD74DB" w:rsidRDefault="00E44809" w:rsidP="00DD74DB">
      <w:pPr>
        <w:ind w:left="720"/>
      </w:pPr>
    </w:p>
    <w:p w:rsidR="00FC3B03" w:rsidRPr="00DD74DB" w:rsidRDefault="00FC3B03" w:rsidP="00DD74DB">
      <w:pPr>
        <w:ind w:left="720"/>
      </w:pPr>
    </w:p>
    <w:p w:rsidR="00E44809" w:rsidRPr="00DD74DB" w:rsidRDefault="00E44809" w:rsidP="00DD74DB">
      <w:pPr>
        <w:ind w:left="1440"/>
      </w:pPr>
      <w:r w:rsidRPr="00DD74DB">
        <w:t>(d)  Aesthetics – Road design should enhance the overall aesthetics of the neighborhood through well-designed street layout and landscaping.  Additionally, commons, public squares, and open space should be used for focal points.  Aesthetics must be achieved through the thoughtful integration of all aspects of design and cannot simply be added on to a design.</w:t>
      </w:r>
    </w:p>
    <w:p w:rsidR="00E44809" w:rsidRPr="00DD74DB" w:rsidRDefault="00E44809" w:rsidP="00DD74DB">
      <w:pPr>
        <w:ind w:left="720"/>
      </w:pPr>
    </w:p>
    <w:p w:rsidR="00E44809" w:rsidRPr="00DD74DB" w:rsidRDefault="00E44809" w:rsidP="00DD74DB">
      <w:pPr>
        <w:ind w:left="720"/>
      </w:pPr>
    </w:p>
    <w:p w:rsidR="00B45A6A" w:rsidRPr="00DD74DB" w:rsidRDefault="00E44809" w:rsidP="00DD74DB">
      <w:pPr>
        <w:ind w:left="1440"/>
      </w:pPr>
      <w:r w:rsidRPr="00DD74DB">
        <w:t>(e)  Quality Construction - Regardless of the outcome of the more policy-oriented layout and function issues of the road system, the construction of roads shall be of high quality.  Roads shall be constructed to standards suitable for the climate, the environment in which they are built, and for the proposed use.  The resulting road should require a minimal amount of maintenance.</w:t>
      </w:r>
    </w:p>
    <w:p w:rsidR="00E44809" w:rsidRPr="00DD74DB" w:rsidRDefault="00E44809" w:rsidP="00DD74DB"/>
    <w:p w:rsidR="00E44809" w:rsidRPr="00DD74DB" w:rsidRDefault="00E44809" w:rsidP="00DD74DB"/>
    <w:p w:rsidR="00E44809" w:rsidRPr="00DD74DB" w:rsidRDefault="00E44809" w:rsidP="00DD74DB">
      <w:pPr>
        <w:ind w:left="720"/>
      </w:pPr>
      <w:r w:rsidRPr="00DD74DB">
        <w:t>2)  Additional Construction Standards – All proposed streets and roads shall be designed and constructed so as to minimize dust, erosion, and run-off conditions that would have a detrimental effect on abutting or neighboring properties.  They must also comply with the following requirements.</w:t>
      </w:r>
    </w:p>
    <w:p w:rsidR="00E44809" w:rsidRPr="00DD74DB" w:rsidRDefault="00E44809" w:rsidP="00DD74DB"/>
    <w:p w:rsidR="00E44809" w:rsidRPr="00DD74DB" w:rsidRDefault="00E44809" w:rsidP="00DD74DB">
      <w:pPr>
        <w:ind w:left="1440"/>
      </w:pPr>
      <w:r w:rsidRPr="00DD74DB">
        <w:t>(a)  Grading, paving, and storm drainage systems shall be constructed so that development will not result in erosion/sedimentation of streams, or damage to abutting properties and roads.</w:t>
      </w:r>
    </w:p>
    <w:p w:rsidR="00E44809" w:rsidRPr="00DD74DB" w:rsidRDefault="00E44809" w:rsidP="00DD74DB">
      <w:pPr>
        <w:ind w:left="720"/>
      </w:pPr>
    </w:p>
    <w:p w:rsidR="00E44809" w:rsidRPr="00DD74DB" w:rsidRDefault="00E44809" w:rsidP="00DD74DB">
      <w:pPr>
        <w:ind w:left="1440"/>
      </w:pPr>
      <w:r w:rsidRPr="00DD74DB">
        <w:t>(b)  Residential abutters shall be protected against undue noise, glare, unsightliness, or other nuisances, which are detrimental to property values.</w:t>
      </w:r>
    </w:p>
    <w:p w:rsidR="00E44809" w:rsidRPr="00DD74DB" w:rsidRDefault="00E44809" w:rsidP="00DD74DB">
      <w:pPr>
        <w:ind w:left="720"/>
      </w:pPr>
    </w:p>
    <w:p w:rsidR="00E44809" w:rsidRPr="00DD74DB" w:rsidRDefault="00E44809" w:rsidP="00DD74DB">
      <w:pPr>
        <w:ind w:left="720" w:firstLine="720"/>
      </w:pPr>
      <w:r w:rsidRPr="00DD74DB">
        <w:t>(c)  Adequate pedestrian and bicycle safety and access shall be provided.</w:t>
      </w:r>
    </w:p>
    <w:p w:rsidR="00E44809" w:rsidRPr="00DD74DB" w:rsidRDefault="00E44809" w:rsidP="00DD74DB">
      <w:pPr>
        <w:ind w:left="720"/>
      </w:pPr>
    </w:p>
    <w:p w:rsidR="00E44809" w:rsidRPr="00DD74DB" w:rsidRDefault="00E44809" w:rsidP="00DD74DB">
      <w:pPr>
        <w:ind w:left="1440"/>
      </w:pPr>
      <w:r w:rsidRPr="00DD74DB">
        <w:t xml:space="preserve">(d)  Development shall provide for an appropriate opportunity for ground water recharge.  </w:t>
      </w:r>
    </w:p>
    <w:p w:rsidR="00E44809" w:rsidRPr="00DD74DB" w:rsidRDefault="00E44809" w:rsidP="00DD74DB">
      <w:pPr>
        <w:ind w:left="720"/>
      </w:pPr>
    </w:p>
    <w:p w:rsidR="00E44809" w:rsidRPr="00DD74DB" w:rsidRDefault="00E44809" w:rsidP="00DD74DB">
      <w:pPr>
        <w:ind w:left="1440"/>
      </w:pPr>
      <w:r w:rsidRPr="00DD74DB">
        <w:t>(e)  Constructed travel ways shall be of sufficient width to accommodate existing and projected traffic, and to afford adequate light, air, and access to buildings for firefighting apparatus and other emergency equipment as balanced against aesthetic concerns and neighborhood scale.</w:t>
      </w:r>
    </w:p>
    <w:p w:rsidR="00E44809" w:rsidRPr="00DD74DB" w:rsidRDefault="00E44809" w:rsidP="00DD74DB">
      <w:pPr>
        <w:ind w:left="720"/>
      </w:pPr>
    </w:p>
    <w:p w:rsidR="00E44809" w:rsidRPr="00DD74DB" w:rsidRDefault="00E44809" w:rsidP="00DD74DB">
      <w:pPr>
        <w:ind w:left="720" w:firstLine="720"/>
      </w:pPr>
      <w:r w:rsidRPr="00DD74DB">
        <w:t>(f)  Developments shall be consistent with the Town’s Master Plan.</w:t>
      </w:r>
    </w:p>
    <w:p w:rsidR="00E44809" w:rsidRPr="00DD74DB" w:rsidRDefault="00E44809" w:rsidP="00DD74DB">
      <w:pPr>
        <w:ind w:left="720"/>
      </w:pPr>
    </w:p>
    <w:p w:rsidR="00FC3B03" w:rsidRPr="00DD74DB" w:rsidRDefault="00E44809" w:rsidP="006C7D0B">
      <w:pPr>
        <w:ind w:left="1440"/>
      </w:pPr>
      <w:r w:rsidRPr="00DD74DB">
        <w:t>(g)  All development shall minimize encroachments of any kind of the neighboring land uses.</w:t>
      </w:r>
    </w:p>
    <w:p w:rsidR="00FC3B03" w:rsidRPr="00DD74DB" w:rsidRDefault="00FC3B03" w:rsidP="00DD74DB">
      <w:pPr>
        <w:ind w:left="720"/>
      </w:pPr>
    </w:p>
    <w:p w:rsidR="00E44809" w:rsidRPr="00DD74DB" w:rsidRDefault="00E44809" w:rsidP="00DD74DB">
      <w:pPr>
        <w:ind w:left="1440"/>
      </w:pPr>
      <w:r w:rsidRPr="00DD74DB">
        <w:t>(h)  The development of the site shall not change the topography of the land to be developed by excessive removal of trees, shrubs, soils and rocks, except that which is necessary for the building of the roadway, structures and accessory and incidental development as shown on the plan.</w:t>
      </w:r>
    </w:p>
    <w:p w:rsidR="00300222" w:rsidRPr="00DD74DB" w:rsidRDefault="00300222" w:rsidP="00DD74DB">
      <w:pPr>
        <w:pStyle w:val="Heading2"/>
        <w:jc w:val="both"/>
        <w:rPr>
          <w:u w:val="none"/>
        </w:rPr>
      </w:pPr>
      <w:bookmarkStart w:id="73" w:name="_Toc421622524"/>
    </w:p>
    <w:p w:rsidR="00300222" w:rsidRPr="00DD74DB" w:rsidRDefault="00300222" w:rsidP="006C7D0B">
      <w:pPr>
        <w:pStyle w:val="Heading1"/>
      </w:pPr>
      <w:bookmarkStart w:id="74" w:name="_Toc454963094"/>
      <w:r w:rsidRPr="00DD74DB">
        <w:t>ARTICLE 10 – ADDITIONAL INFORMATION AND STUDIES</w:t>
      </w:r>
      <w:bookmarkEnd w:id="73"/>
      <w:bookmarkEnd w:id="74"/>
    </w:p>
    <w:p w:rsidR="00300222" w:rsidRPr="00DD74DB" w:rsidRDefault="00300222" w:rsidP="00DD74DB">
      <w:pPr>
        <w:rPr>
          <w:b/>
        </w:rPr>
      </w:pPr>
    </w:p>
    <w:p w:rsidR="00300222" w:rsidRPr="00DD74DB" w:rsidRDefault="00300222" w:rsidP="00DD74DB">
      <w:pPr>
        <w:pStyle w:val="Heading3"/>
        <w:numPr>
          <w:ilvl w:val="0"/>
          <w:numId w:val="0"/>
        </w:numPr>
      </w:pPr>
      <w:bookmarkStart w:id="75" w:name="_Toc421622525"/>
      <w:bookmarkStart w:id="76" w:name="_Toc454963095"/>
      <w:r w:rsidRPr="00DD74DB">
        <w:t>10.1 General Requirements</w:t>
      </w:r>
      <w:bookmarkEnd w:id="75"/>
      <w:bookmarkEnd w:id="76"/>
    </w:p>
    <w:p w:rsidR="00300222" w:rsidRPr="00DD74DB" w:rsidRDefault="00300222" w:rsidP="00DD74DB">
      <w:pPr>
        <w:ind w:firstLine="720"/>
      </w:pPr>
    </w:p>
    <w:p w:rsidR="00300222" w:rsidRPr="00DD74DB" w:rsidRDefault="00300222" w:rsidP="00DD74DB">
      <w:pPr>
        <w:ind w:left="540"/>
      </w:pPr>
      <w:r w:rsidRPr="00DD74DB">
        <w:t>1)  When the Board determines that the impact of the proposal is not adequately addressed by the mini</w:t>
      </w:r>
      <w:r w:rsidR="00B258E7" w:rsidRPr="00DD74DB">
        <w:t>mum submission requirements of Article</w:t>
      </w:r>
      <w:r w:rsidRPr="00DD74DB">
        <w:t>s 8.3 and 8.4, or when the proposal may impact a sensitive or critical area as defined in these regulations, the Board may require any of the plans, studies, or information exhibits described in this section.  Concerns the Board may consider include, but are not limited to, neighborhood density, environmental sensitivity, traffic congestion, etc. Any doubt as to a particular impact shall result in a determination that the impact requires additional information.</w:t>
      </w:r>
    </w:p>
    <w:p w:rsidR="00300222" w:rsidRPr="00DD74DB" w:rsidRDefault="00300222" w:rsidP="00DD74DB">
      <w:pPr>
        <w:ind w:left="720"/>
      </w:pPr>
    </w:p>
    <w:p w:rsidR="00300222" w:rsidRPr="00DD74DB" w:rsidRDefault="00300222" w:rsidP="00DD74DB">
      <w:pPr>
        <w:ind w:left="540"/>
      </w:pPr>
      <w:r w:rsidRPr="00DD74DB">
        <w:t>2)  These studies must assist the Board in making an informed decision that protects the health, safety and general welfare of the citizens of Nottingham and the region.</w:t>
      </w:r>
    </w:p>
    <w:p w:rsidR="00300222" w:rsidRPr="00DD74DB" w:rsidRDefault="00300222" w:rsidP="00DD74DB">
      <w:pPr>
        <w:ind w:left="540"/>
      </w:pPr>
    </w:p>
    <w:p w:rsidR="00300222" w:rsidRPr="00DD74DB" w:rsidRDefault="00300222" w:rsidP="00DD74DB">
      <w:pPr>
        <w:ind w:left="540"/>
      </w:pPr>
      <w:r w:rsidRPr="00DD74DB">
        <w:t>3)  The submission requirements in this section list minimum standards for the most often requested information.  This section in no way limits the type of plan, study or exhibit , or the depth of such plan, study, or exhibit which may be required by the Board.</w:t>
      </w:r>
    </w:p>
    <w:p w:rsidR="00300222" w:rsidRPr="00DD74DB" w:rsidRDefault="00300222" w:rsidP="00DD74DB">
      <w:pPr>
        <w:ind w:left="540"/>
      </w:pPr>
    </w:p>
    <w:p w:rsidR="00300222" w:rsidRPr="00DD74DB" w:rsidRDefault="00300222" w:rsidP="00DD74DB">
      <w:pPr>
        <w:ind w:left="540"/>
      </w:pPr>
      <w:r w:rsidRPr="00DD74DB">
        <w:t>4)  All additional submissions shall be presented under the seal or attestation of a licensed professional normally employed for the presentation of such information.</w:t>
      </w:r>
    </w:p>
    <w:p w:rsidR="00300222" w:rsidRPr="00DD74DB" w:rsidRDefault="00300222" w:rsidP="00DD74DB">
      <w:pPr>
        <w:ind w:left="540"/>
      </w:pPr>
    </w:p>
    <w:p w:rsidR="00300222" w:rsidRPr="00DD74DB" w:rsidRDefault="00300222" w:rsidP="00DD74DB">
      <w:pPr>
        <w:ind w:left="540"/>
      </w:pPr>
      <w:r w:rsidRPr="00DD74DB">
        <w:t>5)  The Board shall have the authority to hire consultants to review such additional information and recoup expenses related to such review in accordance with RSA 676:4 (I)(g).</w:t>
      </w:r>
    </w:p>
    <w:p w:rsidR="00300222" w:rsidRPr="00DD74DB" w:rsidRDefault="00300222" w:rsidP="00DD74DB">
      <w:pPr>
        <w:rPr>
          <w:b/>
        </w:rPr>
      </w:pPr>
    </w:p>
    <w:p w:rsidR="00300222" w:rsidRPr="00DD74DB" w:rsidRDefault="00300222" w:rsidP="00DD74DB">
      <w:pPr>
        <w:pStyle w:val="Heading3"/>
        <w:numPr>
          <w:ilvl w:val="0"/>
          <w:numId w:val="0"/>
        </w:numPr>
      </w:pPr>
      <w:bookmarkStart w:id="77" w:name="_Toc421622526"/>
      <w:bookmarkStart w:id="78" w:name="_Toc454963096"/>
      <w:r w:rsidRPr="00DD74DB">
        <w:t>10.2 Grading, Erosion and Sediment Control and Plan</w:t>
      </w:r>
      <w:bookmarkEnd w:id="77"/>
      <w:bookmarkEnd w:id="78"/>
    </w:p>
    <w:p w:rsidR="00300222" w:rsidRPr="00DD74DB" w:rsidRDefault="00300222" w:rsidP="00DD74DB"/>
    <w:p w:rsidR="00300222" w:rsidRPr="00DD74DB" w:rsidRDefault="00300222" w:rsidP="00DD74DB">
      <w:pPr>
        <w:ind w:left="540"/>
      </w:pPr>
      <w:r w:rsidRPr="00DD74DB">
        <w:t xml:space="preserve">The importance of natural drainage patterns is recognized in these regulations.  Increases in off-site drainage may cause flood damage or detrimental impact to </w:t>
      </w:r>
      <w:r w:rsidR="00B258E7" w:rsidRPr="00DD74DB">
        <w:t xml:space="preserve">watersheds and their </w:t>
      </w:r>
      <w:r w:rsidRPr="00DD74DB">
        <w:t xml:space="preserve">environmentally sensitive areas.  Decreases in off-site drainage may cause detrimental impacts to on- and off-site water dependent habitat and destruction of wetlands.  Sedimentation and erosion can also impact environmentally sensitive regions and habitats, and cause property damage </w:t>
      </w:r>
      <w:r w:rsidR="00B258E7" w:rsidRPr="00DD74DB">
        <w:t>for neighboring property owners, and roadways.</w:t>
      </w:r>
    </w:p>
    <w:p w:rsidR="00300222" w:rsidRPr="00DD74DB" w:rsidRDefault="00300222" w:rsidP="00DD74DB">
      <w:pPr>
        <w:ind w:left="720"/>
      </w:pPr>
    </w:p>
    <w:p w:rsidR="00300222" w:rsidRPr="00DD74DB" w:rsidRDefault="00300222" w:rsidP="00DD74DB">
      <w:pPr>
        <w:ind w:left="720"/>
      </w:pPr>
      <w:r w:rsidRPr="00DD74DB">
        <w:t>1)  Developments shall not increase, decrease, modify, or alter the normal patterns of off-site drainage, or increase the erosion or sedimentation caused during the development of the site and/or by the eventual development itself.  The applicant shall provide for and maintain methods that eliminate any detrimental downstream effect to other properties.  Development shall not increase the amount of erosion and sediment in surface waters.  For significant or complex developments the Board shall require a plan to address these issues.   The Board will not accept final calculations that have not been reviewed and approved by the Town’s Engineer.</w:t>
      </w:r>
    </w:p>
    <w:p w:rsidR="00300222" w:rsidRPr="00DD74DB" w:rsidRDefault="00300222" w:rsidP="00DD74DB">
      <w:pPr>
        <w:ind w:left="1440"/>
      </w:pPr>
    </w:p>
    <w:p w:rsidR="00300222" w:rsidRPr="00DD74DB" w:rsidRDefault="00300222" w:rsidP="00DD74DB">
      <w:pPr>
        <w:ind w:left="720"/>
      </w:pPr>
      <w:r w:rsidRPr="00DD74DB">
        <w:t>2)  The applicant shall submit such plans to the Board for any tract of land being developed where one or more of the following conditions are proposed or present. Standard agricultural and timber harvesting practices are exempt from this regulation.</w:t>
      </w:r>
    </w:p>
    <w:p w:rsidR="00300222" w:rsidRPr="00DD74DB" w:rsidRDefault="00300222" w:rsidP="00DD74DB">
      <w:pPr>
        <w:ind w:left="1440"/>
      </w:pPr>
    </w:p>
    <w:p w:rsidR="00300222" w:rsidRPr="00DD74DB" w:rsidRDefault="00300222" w:rsidP="00DD74DB">
      <w:pPr>
        <w:pStyle w:val="BodyText"/>
        <w:numPr>
          <w:ilvl w:val="0"/>
          <w:numId w:val="7"/>
        </w:numPr>
      </w:pPr>
      <w:r w:rsidRPr="00DD74DB">
        <w:t>A cumulative disturbed surface area exceeding 30,000 square feet</w:t>
      </w:r>
    </w:p>
    <w:p w:rsidR="00300222" w:rsidRPr="00DD74DB" w:rsidRDefault="00300222" w:rsidP="00DD74DB">
      <w:pPr>
        <w:pStyle w:val="BodyText"/>
        <w:ind w:left="1080"/>
      </w:pPr>
    </w:p>
    <w:p w:rsidR="00300222" w:rsidRPr="00DD74DB" w:rsidRDefault="00300222" w:rsidP="00DD74DB">
      <w:pPr>
        <w:pStyle w:val="BodyText"/>
        <w:numPr>
          <w:ilvl w:val="0"/>
          <w:numId w:val="7"/>
        </w:numPr>
      </w:pPr>
      <w:r w:rsidRPr="00DD74DB">
        <w:t>Construction of a street, road, or driveway</w:t>
      </w:r>
    </w:p>
    <w:p w:rsidR="00300222" w:rsidRPr="00DD74DB" w:rsidRDefault="00300222" w:rsidP="00DD74DB"/>
    <w:p w:rsidR="00300222" w:rsidRPr="00DD74DB" w:rsidRDefault="00300222" w:rsidP="00DD74DB">
      <w:pPr>
        <w:pStyle w:val="BodyText"/>
        <w:numPr>
          <w:ilvl w:val="0"/>
          <w:numId w:val="7"/>
        </w:numPr>
      </w:pPr>
      <w:r w:rsidRPr="00DD74DB">
        <w:t>Disturbed environmentally sensitive areas; or</w:t>
      </w:r>
    </w:p>
    <w:p w:rsidR="006B6282" w:rsidRPr="00DD74DB" w:rsidRDefault="006B6282" w:rsidP="00DD74DB">
      <w:pPr>
        <w:pStyle w:val="BodyText"/>
      </w:pPr>
    </w:p>
    <w:p w:rsidR="00300222" w:rsidRPr="00DD74DB" w:rsidRDefault="00300222" w:rsidP="00DD74DB">
      <w:pPr>
        <w:ind w:left="720" w:firstLine="360"/>
      </w:pPr>
      <w:r w:rsidRPr="00DD74DB">
        <w:t>(d) Disturbed critical areas.</w:t>
      </w:r>
    </w:p>
    <w:p w:rsidR="00300222" w:rsidRPr="00DD74DB" w:rsidRDefault="00300222" w:rsidP="00DD74DB"/>
    <w:p w:rsidR="00300222" w:rsidRPr="00DD74DB" w:rsidRDefault="00300222" w:rsidP="00DD74DB">
      <w:pPr>
        <w:ind w:left="720"/>
      </w:pPr>
      <w:r w:rsidRPr="00DD74DB">
        <w:t>3)  The Board may waive the requirement for all or part of a grading, erosion and sediment control plan if it determines that a plan is unnecessary because of the size character, and/or natural condition of a site.  All requests for waivers and action thereon shall be made in writing, in accordance with Section 11.1.</w:t>
      </w:r>
    </w:p>
    <w:p w:rsidR="00300222" w:rsidRPr="00DD74DB" w:rsidRDefault="00300222" w:rsidP="00DD74DB">
      <w:pPr>
        <w:ind w:left="540"/>
      </w:pPr>
    </w:p>
    <w:p w:rsidR="00300222" w:rsidRPr="00DD74DB" w:rsidRDefault="00300222" w:rsidP="00DD74DB">
      <w:pPr>
        <w:ind w:left="720"/>
      </w:pPr>
      <w:r w:rsidRPr="00DD74DB">
        <w:t>4)  Description of the design standards, plan requirements, and other relevant criteria can be found in Article 16.  The design standards shall apply to all development projects, regardless of size and/or scope.</w:t>
      </w:r>
    </w:p>
    <w:p w:rsidR="00300222" w:rsidRPr="00DD74DB" w:rsidRDefault="00300222" w:rsidP="00DD74DB"/>
    <w:p w:rsidR="00300222" w:rsidRPr="00DD74DB" w:rsidRDefault="00300222" w:rsidP="00DD74DB">
      <w:pPr>
        <w:pStyle w:val="Heading3"/>
        <w:numPr>
          <w:ilvl w:val="0"/>
          <w:numId w:val="0"/>
        </w:numPr>
        <w:ind w:left="540"/>
      </w:pPr>
      <w:bookmarkStart w:id="79" w:name="_Toc421622527"/>
      <w:bookmarkStart w:id="80" w:name="_Toc454963097"/>
      <w:r w:rsidRPr="00DD74DB">
        <w:t xml:space="preserve">10.3 </w:t>
      </w:r>
      <w:proofErr w:type="spellStart"/>
      <w:r w:rsidRPr="00DD74DB">
        <w:t>Stormwater</w:t>
      </w:r>
      <w:proofErr w:type="spellEnd"/>
      <w:r w:rsidRPr="00DD74DB">
        <w:t xml:space="preserve"> Management Plan</w:t>
      </w:r>
      <w:bookmarkEnd w:id="79"/>
      <w:bookmarkEnd w:id="80"/>
    </w:p>
    <w:p w:rsidR="00300222" w:rsidRPr="00DD74DB" w:rsidRDefault="00300222" w:rsidP="00DD74DB"/>
    <w:p w:rsidR="00300222" w:rsidRPr="00DD74DB" w:rsidRDefault="00300222" w:rsidP="00DD74DB">
      <w:pPr>
        <w:ind w:left="540"/>
      </w:pPr>
      <w:r w:rsidRPr="00DD74DB">
        <w:t>Developments shall not increase, decrease, modify, o</w:t>
      </w:r>
      <w:r w:rsidR="00B258E7" w:rsidRPr="00DD74DB">
        <w:t xml:space="preserve">r alter the normal patterns of </w:t>
      </w:r>
      <w:proofErr w:type="spellStart"/>
      <w:r w:rsidR="00B258E7" w:rsidRPr="00DD74DB">
        <w:t>s</w:t>
      </w:r>
      <w:r w:rsidRPr="00DD74DB">
        <w:t>tormwater</w:t>
      </w:r>
      <w:proofErr w:type="spellEnd"/>
      <w:r w:rsidRPr="00DD74DB">
        <w:t xml:space="preserve"> drainage caused during the development of the site and/or by the eventual development itself.  The applicant shall provide for and maintain methods that eliminate any detrimental downstream effect</w:t>
      </w:r>
      <w:r w:rsidR="00B258E7" w:rsidRPr="00DD74DB">
        <w:t>s to other properties</w:t>
      </w:r>
      <w:r w:rsidRPr="00DD74DB">
        <w:t xml:space="preserve">.  For significant or complex developments the Board shall require a </w:t>
      </w:r>
      <w:proofErr w:type="spellStart"/>
      <w:r w:rsidRPr="00DD74DB">
        <w:t>Stormwater</w:t>
      </w:r>
      <w:proofErr w:type="spellEnd"/>
      <w:r w:rsidRPr="00DD74DB">
        <w:t xml:space="preserve"> Management Plan to address these issues.</w:t>
      </w:r>
    </w:p>
    <w:p w:rsidR="00300222" w:rsidRPr="00DD74DB" w:rsidRDefault="00300222" w:rsidP="00DD74DB"/>
    <w:p w:rsidR="00300222" w:rsidRPr="00DD74DB" w:rsidRDefault="00300222" w:rsidP="00DD74DB">
      <w:pPr>
        <w:ind w:left="720"/>
      </w:pPr>
      <w:r w:rsidRPr="00DD74DB">
        <w:t xml:space="preserve">1)  Thresholds for Plan Requirement – The applicant shall submit three (3) copies of a </w:t>
      </w:r>
      <w:proofErr w:type="spellStart"/>
      <w:r w:rsidRPr="00DD74DB">
        <w:t>Stormwater</w:t>
      </w:r>
      <w:proofErr w:type="spellEnd"/>
      <w:r w:rsidRPr="00DD74DB">
        <w:t xml:space="preserve"> Management Plan to the Board for any tract of land being developed where one or more of the following conditions are proposed or present. Standard agricultural and timber harvesting practices are exempt from this regulation.</w:t>
      </w:r>
    </w:p>
    <w:p w:rsidR="00300222" w:rsidRPr="00DD74DB" w:rsidRDefault="00300222" w:rsidP="000A65AB">
      <w:pPr>
        <w:ind w:left="1260"/>
      </w:pPr>
    </w:p>
    <w:p w:rsidR="00300222" w:rsidRPr="00DD74DB" w:rsidRDefault="00300222" w:rsidP="000A65AB">
      <w:pPr>
        <w:pStyle w:val="BodyText"/>
        <w:numPr>
          <w:ilvl w:val="0"/>
          <w:numId w:val="65"/>
        </w:numPr>
        <w:ind w:left="1260"/>
      </w:pPr>
      <w:r w:rsidRPr="00DD74DB">
        <w:t>A cumulative disturbed surface area exceeding 30,000 square feet</w:t>
      </w:r>
    </w:p>
    <w:p w:rsidR="00300222" w:rsidRPr="00DD74DB" w:rsidRDefault="00300222" w:rsidP="000A65AB">
      <w:pPr>
        <w:pStyle w:val="BodyText"/>
        <w:ind w:left="1260"/>
      </w:pPr>
    </w:p>
    <w:p w:rsidR="00300222" w:rsidRPr="00DD74DB" w:rsidRDefault="00300222" w:rsidP="000A65AB">
      <w:pPr>
        <w:pStyle w:val="BodyText"/>
        <w:numPr>
          <w:ilvl w:val="0"/>
          <w:numId w:val="65"/>
        </w:numPr>
        <w:ind w:left="1260"/>
      </w:pPr>
      <w:r w:rsidRPr="00DD74DB">
        <w:t>Construction of a street, road, or driveway</w:t>
      </w:r>
    </w:p>
    <w:p w:rsidR="00300222" w:rsidRPr="00DD74DB" w:rsidRDefault="00300222" w:rsidP="000A65AB">
      <w:pPr>
        <w:ind w:left="1260"/>
      </w:pPr>
    </w:p>
    <w:p w:rsidR="00300222" w:rsidRPr="00DD74DB" w:rsidRDefault="00300222" w:rsidP="000A65AB">
      <w:pPr>
        <w:pStyle w:val="BodyText"/>
        <w:numPr>
          <w:ilvl w:val="0"/>
          <w:numId w:val="65"/>
        </w:numPr>
        <w:ind w:left="1260"/>
      </w:pPr>
      <w:r w:rsidRPr="00DD74DB">
        <w:t>Disturbed environmentally sensitive areas; or</w:t>
      </w:r>
    </w:p>
    <w:p w:rsidR="00300222" w:rsidRPr="00DD74DB" w:rsidRDefault="00300222" w:rsidP="000A65AB">
      <w:pPr>
        <w:ind w:left="1260"/>
      </w:pPr>
    </w:p>
    <w:p w:rsidR="00300222" w:rsidRPr="00DD74DB" w:rsidRDefault="00300222" w:rsidP="000A65AB">
      <w:pPr>
        <w:pStyle w:val="ListParagraph"/>
        <w:numPr>
          <w:ilvl w:val="0"/>
          <w:numId w:val="65"/>
        </w:numPr>
        <w:ind w:left="1260"/>
      </w:pPr>
      <w:r w:rsidRPr="00DD74DB">
        <w:t>Disturbed critical areas</w:t>
      </w:r>
    </w:p>
    <w:p w:rsidR="00300222" w:rsidRPr="00DD74DB" w:rsidRDefault="00300222" w:rsidP="00DD74DB">
      <w:pPr>
        <w:ind w:left="1440" w:firstLine="720"/>
      </w:pPr>
    </w:p>
    <w:p w:rsidR="00300222" w:rsidRPr="00DD74DB" w:rsidRDefault="00300222" w:rsidP="00DD74DB">
      <w:pPr>
        <w:ind w:left="900" w:hanging="360"/>
      </w:pPr>
      <w:r w:rsidRPr="00DD74DB">
        <w:t xml:space="preserve">2)  Waiver from Plan Requirement – The Board may waive the requirement for all or part of a </w:t>
      </w:r>
      <w:proofErr w:type="spellStart"/>
      <w:r w:rsidRPr="00DD74DB">
        <w:t>Stormwater</w:t>
      </w:r>
      <w:proofErr w:type="spellEnd"/>
      <w:r w:rsidRPr="00DD74DB">
        <w:t xml:space="preserve"> Management Plan if it determines that a plan is unnecessary because of the size, character, and/or natural condition of a site.  All requests for waivers and action thereon shall be made in writing, in accordance with </w:t>
      </w:r>
      <w:r w:rsidR="00B258E7" w:rsidRPr="00DD74DB">
        <w:t>Article</w:t>
      </w:r>
      <w:r w:rsidRPr="00DD74DB">
        <w:t xml:space="preserve"> 11.1, General Waiver Provision.</w:t>
      </w:r>
    </w:p>
    <w:p w:rsidR="00300222" w:rsidRPr="00DD74DB" w:rsidRDefault="00300222" w:rsidP="00DD74DB">
      <w:pPr>
        <w:ind w:left="720"/>
      </w:pPr>
    </w:p>
    <w:p w:rsidR="0016037F" w:rsidRPr="00DD74DB" w:rsidRDefault="00300222" w:rsidP="00DD74DB">
      <w:pPr>
        <w:ind w:left="900" w:hanging="360"/>
      </w:pPr>
      <w:r w:rsidRPr="00DD74DB">
        <w:t xml:space="preserve">3)  General Purpose of the Plan – The purpose of this plan is to address the effects of the proposed development on the existing </w:t>
      </w:r>
      <w:proofErr w:type="spellStart"/>
      <w:r w:rsidRPr="00DD74DB">
        <w:t>Stormwater</w:t>
      </w:r>
      <w:proofErr w:type="spellEnd"/>
      <w:r w:rsidRPr="00DD74DB">
        <w:t xml:space="preserve"> drainage situation and capacity.  These plans will often be required in conjunction with an erosion</w:t>
      </w:r>
      <w:r w:rsidR="00FC3B03" w:rsidRPr="00DD74DB">
        <w:t xml:space="preserve"> and sedimentation control plan.</w:t>
      </w:r>
    </w:p>
    <w:p w:rsidR="00D93E7D" w:rsidRPr="00DD74DB" w:rsidRDefault="00D93E7D" w:rsidP="00DD74DB">
      <w:pPr>
        <w:ind w:left="900" w:hanging="360"/>
      </w:pPr>
    </w:p>
    <w:p w:rsidR="00300222" w:rsidRPr="00DD74DB" w:rsidRDefault="00300222" w:rsidP="00DD74DB">
      <w:pPr>
        <w:pStyle w:val="Heading3"/>
        <w:numPr>
          <w:ilvl w:val="0"/>
          <w:numId w:val="0"/>
        </w:numPr>
      </w:pPr>
      <w:bookmarkStart w:id="81" w:name="_Toc421622528"/>
      <w:bookmarkStart w:id="82" w:name="_Toc454963098"/>
      <w:r w:rsidRPr="00DD74DB">
        <w:t>10.3.1 Plan Requirements</w:t>
      </w:r>
      <w:bookmarkEnd w:id="81"/>
      <w:bookmarkEnd w:id="82"/>
    </w:p>
    <w:p w:rsidR="00300222" w:rsidRPr="00DD74DB" w:rsidRDefault="00300222" w:rsidP="00DD74DB"/>
    <w:p w:rsidR="00300222" w:rsidRPr="00DD74DB" w:rsidRDefault="00300222" w:rsidP="00DD74DB">
      <w:pPr>
        <w:ind w:left="540"/>
      </w:pPr>
      <w:r w:rsidRPr="00DD74DB">
        <w:t>The following standards and requir</w:t>
      </w:r>
      <w:r w:rsidR="00B258E7" w:rsidRPr="00DD74DB">
        <w:t xml:space="preserve">ements shall be met as part of </w:t>
      </w:r>
      <w:proofErr w:type="spellStart"/>
      <w:r w:rsidR="00B258E7" w:rsidRPr="00DD74DB">
        <w:t>s</w:t>
      </w:r>
      <w:r w:rsidRPr="00DD74DB">
        <w:t>tormwater</w:t>
      </w:r>
      <w:proofErr w:type="spellEnd"/>
      <w:r w:rsidRPr="00DD74DB">
        <w:t xml:space="preserve"> management plans.</w:t>
      </w:r>
    </w:p>
    <w:p w:rsidR="00300222" w:rsidRPr="00DD74DB" w:rsidRDefault="00300222" w:rsidP="00DD74DB"/>
    <w:p w:rsidR="00300222" w:rsidRPr="00DD74DB" w:rsidRDefault="00B258E7" w:rsidP="00DD74DB">
      <w:pPr>
        <w:ind w:left="900" w:hanging="360"/>
      </w:pPr>
      <w:r w:rsidRPr="00DD74DB">
        <w:t xml:space="preserve">1)  Calculations of </w:t>
      </w:r>
      <w:proofErr w:type="spellStart"/>
      <w:r w:rsidRPr="00DD74DB">
        <w:t>s</w:t>
      </w:r>
      <w:r w:rsidR="00300222" w:rsidRPr="00DD74DB">
        <w:t>tormwater</w:t>
      </w:r>
      <w:proofErr w:type="spellEnd"/>
      <w:r w:rsidR="00300222" w:rsidRPr="00DD74DB">
        <w:t xml:space="preserve"> displacement and flow shall be calculated for a 25-year storm event.  All facilities and mediation methods must be designed to accommodate a 25-year storm event. </w:t>
      </w:r>
    </w:p>
    <w:p w:rsidR="00300222" w:rsidRPr="00DD74DB" w:rsidRDefault="00300222" w:rsidP="00DD74DB">
      <w:pPr>
        <w:ind w:left="540"/>
      </w:pPr>
    </w:p>
    <w:p w:rsidR="00300222" w:rsidRPr="00DD74DB" w:rsidRDefault="00300222" w:rsidP="00DD74DB">
      <w:pPr>
        <w:ind w:left="540"/>
      </w:pPr>
      <w:r w:rsidRPr="00DD74DB">
        <w:t xml:space="preserve">2)  The effects of </w:t>
      </w:r>
      <w:proofErr w:type="spellStart"/>
      <w:r w:rsidRPr="00DD74DB">
        <w:t>stormwater</w:t>
      </w:r>
      <w:proofErr w:type="spellEnd"/>
      <w:r w:rsidRPr="00DD74DB">
        <w:t xml:space="preserve"> drainage on downstream drainage facilities.</w:t>
      </w:r>
    </w:p>
    <w:p w:rsidR="00300222" w:rsidRPr="00DD74DB" w:rsidRDefault="00300222" w:rsidP="00DD74DB">
      <w:pPr>
        <w:ind w:left="540"/>
      </w:pPr>
    </w:p>
    <w:p w:rsidR="00300222" w:rsidRPr="00DD74DB" w:rsidRDefault="00300222" w:rsidP="00DD74DB">
      <w:pPr>
        <w:ind w:left="900" w:hanging="360"/>
      </w:pPr>
      <w:r w:rsidRPr="00DD74DB">
        <w:t>3)  Methods and provisions to eliminate any overload or significant increase in downstream facilities.</w:t>
      </w:r>
    </w:p>
    <w:p w:rsidR="00300222" w:rsidRPr="00DD74DB" w:rsidRDefault="00300222" w:rsidP="00DD74DB">
      <w:pPr>
        <w:ind w:left="540"/>
      </w:pPr>
    </w:p>
    <w:p w:rsidR="00300222" w:rsidRPr="00DD74DB" w:rsidRDefault="00300222" w:rsidP="00DD74DB">
      <w:pPr>
        <w:pStyle w:val="BodyText"/>
        <w:numPr>
          <w:ilvl w:val="0"/>
          <w:numId w:val="9"/>
        </w:numPr>
      </w:pPr>
      <w:r w:rsidRPr="00DD74DB">
        <w:t>Drainage easements</w:t>
      </w:r>
    </w:p>
    <w:p w:rsidR="00300222" w:rsidRPr="00DD74DB" w:rsidRDefault="00300222" w:rsidP="00DD74DB">
      <w:pPr>
        <w:pStyle w:val="BodyText"/>
        <w:ind w:left="1830"/>
      </w:pPr>
    </w:p>
    <w:p w:rsidR="00300222" w:rsidRPr="00DD74DB" w:rsidRDefault="00300222" w:rsidP="00DD74DB">
      <w:pPr>
        <w:pStyle w:val="BodyText"/>
        <w:numPr>
          <w:ilvl w:val="0"/>
          <w:numId w:val="9"/>
        </w:numPr>
      </w:pPr>
      <w:r w:rsidRPr="00DD74DB">
        <w:t>Retention/detention ponds</w:t>
      </w:r>
    </w:p>
    <w:p w:rsidR="00300222" w:rsidRPr="00DD74DB" w:rsidRDefault="00300222" w:rsidP="00DD74DB"/>
    <w:p w:rsidR="00300222" w:rsidRPr="00DD74DB" w:rsidRDefault="00300222" w:rsidP="00DD74DB">
      <w:pPr>
        <w:ind w:left="720"/>
      </w:pPr>
      <w:r w:rsidRPr="00DD74DB">
        <w:tab/>
        <w:t>(c)  Any other facility</w:t>
      </w:r>
    </w:p>
    <w:p w:rsidR="00300222" w:rsidRPr="00DD74DB" w:rsidRDefault="00300222" w:rsidP="00DD74DB">
      <w:pPr>
        <w:ind w:left="720"/>
      </w:pPr>
    </w:p>
    <w:p w:rsidR="00300222" w:rsidRPr="00DD74DB" w:rsidRDefault="00300222" w:rsidP="00DD74DB">
      <w:pPr>
        <w:ind w:left="900" w:hanging="360"/>
      </w:pPr>
      <w:r w:rsidRPr="00DD74DB">
        <w:t>4)  Appropriate methods to extend and/or connect the proposed drainage system to adjacent land whether or not such land is developed.</w:t>
      </w:r>
    </w:p>
    <w:p w:rsidR="00300222" w:rsidRPr="00DD74DB" w:rsidRDefault="00300222" w:rsidP="00DD74DB">
      <w:pPr>
        <w:ind w:left="540"/>
      </w:pPr>
    </w:p>
    <w:p w:rsidR="00300222" w:rsidRPr="00DD74DB" w:rsidRDefault="00300222" w:rsidP="00DD74DB">
      <w:pPr>
        <w:ind w:left="540"/>
      </w:pPr>
      <w:r w:rsidRPr="00DD74DB">
        <w:t>5)  Appropriate accommodation of potential upstream development.</w:t>
      </w:r>
    </w:p>
    <w:p w:rsidR="00300222" w:rsidRPr="00DD74DB" w:rsidRDefault="00300222" w:rsidP="00DD74DB">
      <w:pPr>
        <w:ind w:left="540"/>
      </w:pPr>
    </w:p>
    <w:p w:rsidR="00300222" w:rsidRPr="00DD74DB" w:rsidRDefault="00300222" w:rsidP="00DD74DB">
      <w:pPr>
        <w:ind w:left="900" w:hanging="360"/>
      </w:pPr>
      <w:r w:rsidRPr="00DD74DB">
        <w:t>6)  Preservation of natural watercourses within the existing watershed drainage basin.</w:t>
      </w:r>
    </w:p>
    <w:p w:rsidR="00300222" w:rsidRPr="00DD74DB" w:rsidRDefault="00300222" w:rsidP="00DD74DB">
      <w:pPr>
        <w:ind w:left="900" w:hanging="360"/>
      </w:pPr>
    </w:p>
    <w:p w:rsidR="00300222" w:rsidRPr="00DD74DB" w:rsidRDefault="00300222" w:rsidP="00DD74DB">
      <w:pPr>
        <w:ind w:left="900" w:hanging="360"/>
      </w:pPr>
      <w:r w:rsidRPr="00DD74DB">
        <w:t>7)  Post-development surface runoff shall be equal to pre-development runoff rates.</w:t>
      </w:r>
    </w:p>
    <w:p w:rsidR="00300222" w:rsidRPr="00DD74DB" w:rsidRDefault="00300222" w:rsidP="00DD74DB"/>
    <w:p w:rsidR="00300222" w:rsidRPr="00DD74DB" w:rsidRDefault="00300222" w:rsidP="00DD74DB">
      <w:pPr>
        <w:pStyle w:val="Heading3"/>
        <w:numPr>
          <w:ilvl w:val="0"/>
          <w:numId w:val="0"/>
        </w:numPr>
      </w:pPr>
      <w:bookmarkStart w:id="83" w:name="_Toc421622529"/>
      <w:bookmarkStart w:id="84" w:name="_Toc454963099"/>
      <w:r w:rsidRPr="00DD74DB">
        <w:t>10.3.2 Plan Approval and Review</w:t>
      </w:r>
      <w:bookmarkEnd w:id="83"/>
      <w:bookmarkEnd w:id="84"/>
    </w:p>
    <w:p w:rsidR="00300222" w:rsidRPr="00DD74DB" w:rsidRDefault="00300222" w:rsidP="00DD74DB"/>
    <w:p w:rsidR="00300222" w:rsidRPr="00DD74DB" w:rsidRDefault="00300222" w:rsidP="00DD74DB">
      <w:pPr>
        <w:ind w:left="540"/>
      </w:pPr>
      <w:r w:rsidRPr="00DD74DB">
        <w:t xml:space="preserve">The Board shall indicate its approval of the </w:t>
      </w:r>
      <w:proofErr w:type="spellStart"/>
      <w:r w:rsidRPr="00DD74DB">
        <w:t>stormwater</w:t>
      </w:r>
      <w:proofErr w:type="spellEnd"/>
      <w:r w:rsidRPr="00DD74DB">
        <w:t xml:space="preserve"> management plan, as filed, if it complies with the requirements and </w:t>
      </w:r>
      <w:r w:rsidR="00B258E7" w:rsidRPr="00DD74DB">
        <w:t xml:space="preserve">objectives of this regulation. If </w:t>
      </w:r>
      <w:r w:rsidRPr="00DD74DB">
        <w:t xml:space="preserve">disapproved a list of plan deficiencies and the procedure for filing a revised plan will be given to the applicant.   Technical review of any </w:t>
      </w:r>
      <w:proofErr w:type="spellStart"/>
      <w:r w:rsidRPr="00DD74DB">
        <w:t>stormwater</w:t>
      </w:r>
      <w:proofErr w:type="spellEnd"/>
      <w:r w:rsidRPr="00DD74DB">
        <w:t xml:space="preserve"> management plan prepared under this regulation shall be by the Town’s Engineer at the applicant’s expense.</w:t>
      </w:r>
    </w:p>
    <w:p w:rsidR="00300222" w:rsidRPr="00DD74DB" w:rsidRDefault="00300222" w:rsidP="00DD74DB"/>
    <w:p w:rsidR="00300222" w:rsidRPr="00DD74DB" w:rsidRDefault="00300222" w:rsidP="00DD74DB">
      <w:pPr>
        <w:pStyle w:val="Heading3"/>
        <w:numPr>
          <w:ilvl w:val="0"/>
          <w:numId w:val="0"/>
        </w:numPr>
      </w:pPr>
      <w:bookmarkStart w:id="85" w:name="_Toc421622530"/>
      <w:bookmarkStart w:id="86" w:name="_Toc454963100"/>
      <w:r w:rsidRPr="00DD74DB">
        <w:t>10.3.3 Inspection</w:t>
      </w:r>
      <w:bookmarkEnd w:id="85"/>
      <w:bookmarkEnd w:id="86"/>
    </w:p>
    <w:p w:rsidR="00300222" w:rsidRPr="00DD74DB" w:rsidRDefault="00300222" w:rsidP="00DD74DB"/>
    <w:p w:rsidR="00300222" w:rsidRPr="00DD74DB" w:rsidRDefault="00300222" w:rsidP="00DD74DB">
      <w:pPr>
        <w:ind w:left="540"/>
      </w:pPr>
      <w:r w:rsidRPr="00DD74DB">
        <w:t>Inspection shall be made by an agent of the Town during development to ensure compliance with the approved plan and that management measures are</w:t>
      </w:r>
      <w:r w:rsidR="00B258E7" w:rsidRPr="00DD74DB">
        <w:t xml:space="preserve"> properly </w:t>
      </w:r>
      <w:r w:rsidRPr="00DD74DB">
        <w:t>installed or performed and maintained.  The costs of such review shall be borne by the applicant.</w:t>
      </w:r>
    </w:p>
    <w:p w:rsidR="003D0327" w:rsidRPr="00DD74DB" w:rsidRDefault="003D0327" w:rsidP="00DD74DB">
      <w:pPr>
        <w:ind w:left="540"/>
      </w:pPr>
    </w:p>
    <w:p w:rsidR="00300222" w:rsidRPr="00DD74DB" w:rsidRDefault="00300222" w:rsidP="00DD74DB">
      <w:pPr>
        <w:pStyle w:val="Heading3"/>
        <w:numPr>
          <w:ilvl w:val="0"/>
          <w:numId w:val="0"/>
        </w:numPr>
      </w:pPr>
      <w:bookmarkStart w:id="87" w:name="_Toc421622531"/>
      <w:bookmarkStart w:id="88" w:name="_Toc454963101"/>
      <w:r w:rsidRPr="00DD74DB">
        <w:t>10.3.4 Required Improvements</w:t>
      </w:r>
      <w:bookmarkEnd w:id="87"/>
      <w:bookmarkEnd w:id="88"/>
    </w:p>
    <w:p w:rsidR="00300222" w:rsidRPr="00DD74DB" w:rsidRDefault="00300222" w:rsidP="00DD74DB"/>
    <w:p w:rsidR="00300222" w:rsidRPr="00DD74DB" w:rsidRDefault="00300222" w:rsidP="00DD74DB">
      <w:pPr>
        <w:ind w:left="540"/>
      </w:pPr>
      <w:r w:rsidRPr="00DD74DB">
        <w:t xml:space="preserve">Where it is determined that the additional runoff incidental to the development will overload or significantly increase an existing downstream drainage facility, the Board may require the provision of drainage easements or other improvements, (i.e., retention/detention ponds and/or facilities) necessary to alleviate such problems.  All required drainage improvements and/or facilities shall be designed to accommodate a 25-year storm event.  Drainage calculations shall be prepared in conformance with the guidance document, </w:t>
      </w:r>
      <w:proofErr w:type="spellStart"/>
      <w:r w:rsidRPr="00DD74DB">
        <w:rPr>
          <w:u w:val="single"/>
        </w:rPr>
        <w:t>Stormwater</w:t>
      </w:r>
      <w:proofErr w:type="spellEnd"/>
      <w:r w:rsidRPr="00DD74DB">
        <w:rPr>
          <w:u w:val="single"/>
        </w:rPr>
        <w:t xml:space="preserve"> Management and Erosion and Sediment Control Handbook for Urban and Developing Areas of New Hampshire, </w:t>
      </w:r>
      <w:r w:rsidRPr="00DD74DB">
        <w:t>prepared by the USDA Soil Conservation Service, as amended.  Any off-site improvement necessitated by the development will have to be secured and completed prior to the construction of the development.</w:t>
      </w:r>
    </w:p>
    <w:p w:rsidR="00300222" w:rsidRPr="00DD74DB" w:rsidRDefault="00300222" w:rsidP="00DD74DB">
      <w:pPr>
        <w:pStyle w:val="Heading3"/>
        <w:numPr>
          <w:ilvl w:val="0"/>
          <w:numId w:val="0"/>
        </w:numPr>
        <w:ind w:left="720"/>
      </w:pPr>
    </w:p>
    <w:p w:rsidR="00300222" w:rsidRPr="00DD74DB" w:rsidRDefault="00300222" w:rsidP="00DD74DB">
      <w:pPr>
        <w:pStyle w:val="Heading3"/>
        <w:numPr>
          <w:ilvl w:val="0"/>
          <w:numId w:val="0"/>
        </w:numPr>
      </w:pPr>
      <w:bookmarkStart w:id="89" w:name="_Toc421622532"/>
      <w:bookmarkStart w:id="90" w:name="_Toc454963102"/>
      <w:r w:rsidRPr="00DD74DB">
        <w:t>10.3.5 Additional Requirements</w:t>
      </w:r>
      <w:bookmarkEnd w:id="89"/>
      <w:bookmarkEnd w:id="90"/>
    </w:p>
    <w:p w:rsidR="00300222" w:rsidRPr="00DD74DB" w:rsidRDefault="00300222" w:rsidP="00DD74DB"/>
    <w:p w:rsidR="003D0327" w:rsidRPr="00DD74DB" w:rsidRDefault="00300222" w:rsidP="00DD74DB">
      <w:pPr>
        <w:ind w:left="540"/>
      </w:pPr>
      <w:r w:rsidRPr="00DD74DB">
        <w:t xml:space="preserve">Description of the design standards, plan requirements, and other relevant requirements can be found in Article 16 – </w:t>
      </w:r>
      <w:r w:rsidRPr="00DD74DB">
        <w:rPr>
          <w:u w:val="single"/>
        </w:rPr>
        <w:t>Drainage, Erosion and Sediment Control</w:t>
      </w:r>
      <w:r w:rsidRPr="00DD74DB">
        <w:t xml:space="preserve"> </w:t>
      </w:r>
      <w:r w:rsidRPr="00DD74DB">
        <w:rPr>
          <w:u w:val="single"/>
        </w:rPr>
        <w:t>Standards</w:t>
      </w:r>
      <w:r w:rsidRPr="00DD74DB">
        <w:t xml:space="preserve"> of these regulations.  The design standards shall apply to all development projects, regardless of size and/or scope.</w:t>
      </w:r>
      <w:bookmarkStart w:id="91" w:name="_Toc421622533"/>
    </w:p>
    <w:p w:rsidR="009F6F56" w:rsidRPr="00DD74DB" w:rsidRDefault="009F6F56" w:rsidP="00DD74DB">
      <w:pPr>
        <w:ind w:left="540"/>
      </w:pPr>
    </w:p>
    <w:p w:rsidR="00300222" w:rsidRPr="00DD74DB" w:rsidRDefault="00300222" w:rsidP="00DD74DB">
      <w:pPr>
        <w:pStyle w:val="Heading3"/>
        <w:numPr>
          <w:ilvl w:val="0"/>
          <w:numId w:val="0"/>
        </w:numPr>
      </w:pPr>
      <w:bookmarkStart w:id="92" w:name="_Toc454963103"/>
      <w:r w:rsidRPr="00DD74DB">
        <w:t>10.4 Flood Hazard Areas</w:t>
      </w:r>
      <w:bookmarkEnd w:id="91"/>
      <w:bookmarkEnd w:id="92"/>
    </w:p>
    <w:p w:rsidR="00300222" w:rsidRPr="00DD74DB" w:rsidRDefault="00300222" w:rsidP="00DD74DB"/>
    <w:p w:rsidR="00300222" w:rsidRPr="00DD74DB" w:rsidRDefault="00300222" w:rsidP="00DD74DB">
      <w:pPr>
        <w:ind w:left="540"/>
      </w:pPr>
      <w:r w:rsidRPr="00DD74DB">
        <w:t>In addition to the requirements specified in the Flood Hazard Areas Overlay District of the Zoning Ordinance, the following shall also apply to all subdivision plans that involve land designated as “Special Flood Hazard Areas” (</w:t>
      </w:r>
      <w:proofErr w:type="spellStart"/>
      <w:r w:rsidRPr="00DD74DB">
        <w:t>SFHA</w:t>
      </w:r>
      <w:proofErr w:type="spellEnd"/>
      <w:r w:rsidRPr="00DD74DB">
        <w:t>) by the National Flood Insurance Program (</w:t>
      </w:r>
      <w:proofErr w:type="spellStart"/>
      <w:r w:rsidRPr="00DD74DB">
        <w:t>NFIP</w:t>
      </w:r>
      <w:proofErr w:type="spellEnd"/>
      <w:r w:rsidRPr="00DD74DB">
        <w:t>).</w:t>
      </w:r>
    </w:p>
    <w:p w:rsidR="00300222" w:rsidRPr="00DD74DB" w:rsidRDefault="00300222" w:rsidP="00DD74DB"/>
    <w:p w:rsidR="00300222" w:rsidRPr="00DD74DB" w:rsidRDefault="00300222" w:rsidP="000A65AB">
      <w:pPr>
        <w:pStyle w:val="ListParagraph"/>
        <w:numPr>
          <w:ilvl w:val="0"/>
          <w:numId w:val="67"/>
        </w:numPr>
      </w:pPr>
      <w:r w:rsidRPr="00DD74DB">
        <w:t>The Planning Board shall review the proposed development to assure that all necessary permits have been received from those governmental agencies from which approval is required by Federal or State law.</w:t>
      </w:r>
    </w:p>
    <w:p w:rsidR="00300222" w:rsidRPr="00DD74DB" w:rsidRDefault="00300222" w:rsidP="00DD74DB">
      <w:pPr>
        <w:ind w:left="900" w:hanging="360"/>
      </w:pPr>
    </w:p>
    <w:p w:rsidR="00300222" w:rsidRPr="00DD74DB" w:rsidRDefault="00300222" w:rsidP="000A65AB">
      <w:pPr>
        <w:pStyle w:val="ListParagraph"/>
        <w:numPr>
          <w:ilvl w:val="0"/>
          <w:numId w:val="67"/>
        </w:numPr>
      </w:pPr>
      <w:r w:rsidRPr="00DD74DB">
        <w:t>The Planning Board shall require that all pro</w:t>
      </w:r>
      <w:r w:rsidR="003D0327" w:rsidRPr="00DD74DB">
        <w:t xml:space="preserve">posals for development </w:t>
      </w:r>
      <w:r w:rsidRPr="00DD74DB">
        <w:t>include available Base Flood Elevation (</w:t>
      </w:r>
      <w:proofErr w:type="spellStart"/>
      <w:r w:rsidRPr="00DD74DB">
        <w:t>BFE</w:t>
      </w:r>
      <w:proofErr w:type="spellEnd"/>
      <w:r w:rsidRPr="00DD74DB">
        <w:t>) data within such proposals (i.e. floodplain boundary and 100-year flood elevation).</w:t>
      </w:r>
    </w:p>
    <w:p w:rsidR="00300222" w:rsidRPr="00DD74DB" w:rsidRDefault="00300222" w:rsidP="00DD74DB">
      <w:pPr>
        <w:ind w:left="900" w:hanging="360"/>
      </w:pPr>
    </w:p>
    <w:p w:rsidR="00300222" w:rsidRPr="00DD74DB" w:rsidRDefault="00300222" w:rsidP="000A65AB">
      <w:pPr>
        <w:pStyle w:val="ListParagraph"/>
        <w:numPr>
          <w:ilvl w:val="0"/>
          <w:numId w:val="67"/>
        </w:numPr>
      </w:pPr>
      <w:r w:rsidRPr="00DD74DB">
        <w:t>The Planning Board shall require the applicant to submit sufficient evidence (construction drawings, grading and land treatment plans) so as to allow a determination that:</w:t>
      </w:r>
    </w:p>
    <w:p w:rsidR="00300222" w:rsidRPr="00DD74DB" w:rsidRDefault="00300222" w:rsidP="00DD74DB">
      <w:pPr>
        <w:ind w:left="900" w:hanging="360"/>
      </w:pPr>
    </w:p>
    <w:p w:rsidR="00300222" w:rsidRPr="00DD74DB" w:rsidRDefault="00300222" w:rsidP="00DD74DB">
      <w:pPr>
        <w:pStyle w:val="BodyText"/>
        <w:numPr>
          <w:ilvl w:val="0"/>
          <w:numId w:val="10"/>
        </w:numPr>
      </w:pPr>
      <w:r w:rsidRPr="00DD74DB">
        <w:t>All such proposals are consistent with the need to minimize flood damage;</w:t>
      </w:r>
    </w:p>
    <w:p w:rsidR="00300222" w:rsidRPr="00DD74DB" w:rsidRDefault="00300222" w:rsidP="00DD74DB">
      <w:pPr>
        <w:pStyle w:val="BodyText"/>
        <w:numPr>
          <w:ilvl w:val="0"/>
          <w:numId w:val="10"/>
        </w:numPr>
      </w:pPr>
      <w:r w:rsidRPr="00DD74DB">
        <w:t>All public utilities and facilities shall be located and constructed to minimize or eliminate flood damage; and</w:t>
      </w:r>
    </w:p>
    <w:p w:rsidR="00300222" w:rsidRPr="00DD74DB" w:rsidRDefault="00300222" w:rsidP="00DD74DB"/>
    <w:p w:rsidR="00300222" w:rsidRPr="00DD74DB" w:rsidRDefault="00300222" w:rsidP="00DD74DB">
      <w:pPr>
        <w:ind w:left="1800" w:hanging="360"/>
      </w:pPr>
      <w:r w:rsidRPr="00DD74DB">
        <w:t>(c)  Adequate drainage is provided so as to reduce exposure to flood hazards.</w:t>
      </w:r>
    </w:p>
    <w:p w:rsidR="00300222" w:rsidRPr="00DD74DB" w:rsidRDefault="00300222" w:rsidP="00DD74DB"/>
    <w:p w:rsidR="00300222" w:rsidRPr="00DD74DB" w:rsidRDefault="00300222" w:rsidP="00DD74DB">
      <w:pPr>
        <w:pStyle w:val="Heading3"/>
        <w:numPr>
          <w:ilvl w:val="0"/>
          <w:numId w:val="0"/>
        </w:numPr>
      </w:pPr>
      <w:bookmarkStart w:id="93" w:name="_Toc421622534"/>
      <w:bookmarkStart w:id="94" w:name="_Toc454963104"/>
      <w:r w:rsidRPr="00DD74DB">
        <w:t>10.5 Traffic Impact Analysis</w:t>
      </w:r>
      <w:bookmarkEnd w:id="93"/>
      <w:bookmarkEnd w:id="94"/>
    </w:p>
    <w:p w:rsidR="00300222" w:rsidRPr="00DD74DB" w:rsidRDefault="00300222" w:rsidP="00DD74DB"/>
    <w:p w:rsidR="00300222" w:rsidRPr="00DD74DB" w:rsidRDefault="00300222" w:rsidP="00DD74DB">
      <w:pPr>
        <w:ind w:left="540"/>
      </w:pPr>
      <w:r w:rsidRPr="00DD74DB">
        <w:t>All proposed developments shall be reviewed by the Board to ascertain that adequate provisions have been made by the owner or his/her agent for traffic study.  To facilitate this review, the applicant may be required to provide a traffic impact analysis when deemed necessary by the Board due to the size, location, or any other traffic generating characteristics of the development.</w:t>
      </w:r>
    </w:p>
    <w:p w:rsidR="00300222" w:rsidRPr="00DD74DB" w:rsidRDefault="00300222" w:rsidP="00DD74DB"/>
    <w:p w:rsidR="00300222" w:rsidRPr="00DD74DB" w:rsidRDefault="00300222" w:rsidP="00DD74DB">
      <w:pPr>
        <w:pStyle w:val="BodyText"/>
        <w:numPr>
          <w:ilvl w:val="0"/>
          <w:numId w:val="11"/>
        </w:numPr>
      </w:pPr>
      <w:r w:rsidRPr="00DD74DB">
        <w:t xml:space="preserve">Preparation Requirements – The traffic impact analysis shall be prepared by a New Hampshire licensed Professional Engineer.  This analysis shall be prepared to meet, at a minimum the </w:t>
      </w:r>
      <w:r w:rsidRPr="00DD74DB">
        <w:rPr>
          <w:u w:val="single"/>
        </w:rPr>
        <w:t>Guidelines for Traffic Impact Analysis</w:t>
      </w:r>
      <w:r w:rsidRPr="00DD74DB">
        <w:t xml:space="preserve"> by the Strafford Regional Planning Commission, July 1986, as amended. </w:t>
      </w:r>
    </w:p>
    <w:p w:rsidR="00300222" w:rsidRPr="00DD74DB" w:rsidRDefault="00300222" w:rsidP="00DD74DB">
      <w:pPr>
        <w:pStyle w:val="BodyText"/>
        <w:ind w:left="900"/>
      </w:pPr>
    </w:p>
    <w:p w:rsidR="00300222" w:rsidRPr="00DD74DB" w:rsidRDefault="00300222" w:rsidP="00DD74DB">
      <w:pPr>
        <w:pStyle w:val="BodyText"/>
        <w:numPr>
          <w:ilvl w:val="0"/>
          <w:numId w:val="11"/>
        </w:numPr>
      </w:pPr>
      <w:r w:rsidRPr="00DD74DB">
        <w:t>Informational Requirements – The traffic impact analysis shall contain sufficient information on the following characteristics and demonstrate sufficient mitigation of potential safety issues and concerns.</w:t>
      </w:r>
    </w:p>
    <w:p w:rsidR="00300222" w:rsidRPr="00DD74DB" w:rsidRDefault="00300222" w:rsidP="00DD74DB">
      <w:pPr>
        <w:pStyle w:val="BodyText"/>
        <w:ind w:left="900"/>
      </w:pPr>
    </w:p>
    <w:p w:rsidR="00300222" w:rsidRPr="00DD74DB" w:rsidRDefault="00300222" w:rsidP="00DD74DB">
      <w:pPr>
        <w:pStyle w:val="BodyText"/>
        <w:numPr>
          <w:ilvl w:val="0"/>
          <w:numId w:val="12"/>
        </w:numPr>
      </w:pPr>
      <w:r w:rsidRPr="00DD74DB">
        <w:t>Traffic interior and exterior circulation, ingress and egress, adequacy of adjacent street and intersections, entrances and exits, traffic flow, sight distances, accident statistics, curb cuts, turning lanes, and existing or recommended signalization.</w:t>
      </w:r>
    </w:p>
    <w:p w:rsidR="00300222" w:rsidRPr="00DD74DB" w:rsidRDefault="00300222" w:rsidP="00DD74DB">
      <w:pPr>
        <w:pStyle w:val="BodyText"/>
        <w:ind w:left="1830"/>
      </w:pPr>
    </w:p>
    <w:p w:rsidR="00300222" w:rsidRPr="00DD74DB" w:rsidRDefault="00300222" w:rsidP="00DD74DB">
      <w:pPr>
        <w:pStyle w:val="BodyText"/>
        <w:numPr>
          <w:ilvl w:val="0"/>
          <w:numId w:val="12"/>
        </w:numPr>
      </w:pPr>
      <w:r w:rsidRPr="00DD74DB">
        <w:t>Amount, nature, and impact of traffic generated by the proposed development.</w:t>
      </w:r>
    </w:p>
    <w:p w:rsidR="00300222" w:rsidRPr="00DD74DB" w:rsidRDefault="00300222" w:rsidP="00DD74DB"/>
    <w:p w:rsidR="00300222" w:rsidRPr="00DD74DB" w:rsidRDefault="00300222" w:rsidP="00DD74DB">
      <w:pPr>
        <w:pStyle w:val="BodyText"/>
        <w:numPr>
          <w:ilvl w:val="0"/>
          <w:numId w:val="12"/>
        </w:numPr>
      </w:pPr>
      <w:r w:rsidRPr="00DD74DB">
        <w:t>Pedestrian safety, interior and exterior circulation, ingress and egress.</w:t>
      </w:r>
    </w:p>
    <w:p w:rsidR="00D93E7D" w:rsidRPr="00DD74DB" w:rsidRDefault="00D93E7D" w:rsidP="00DD74DB">
      <w:pPr>
        <w:pStyle w:val="BodyText"/>
        <w:ind w:left="1440"/>
      </w:pPr>
    </w:p>
    <w:p w:rsidR="00300222" w:rsidRPr="00DD74DB" w:rsidRDefault="00300222" w:rsidP="00DD74DB">
      <w:pPr>
        <w:pStyle w:val="BodyText"/>
        <w:numPr>
          <w:ilvl w:val="0"/>
          <w:numId w:val="12"/>
        </w:numPr>
      </w:pPr>
      <w:r w:rsidRPr="00DD74DB">
        <w:t>Off-street parking and loading.</w:t>
      </w:r>
    </w:p>
    <w:p w:rsidR="00300222" w:rsidRPr="00DD74DB" w:rsidRDefault="00B258E7" w:rsidP="00DD74DB">
      <w:pPr>
        <w:spacing w:before="240"/>
        <w:ind w:left="2160" w:hanging="330"/>
      </w:pPr>
      <w:r w:rsidRPr="00DD74DB">
        <w:t xml:space="preserve"> (1) </w:t>
      </w:r>
      <w:r w:rsidR="00300222" w:rsidRPr="00DD74DB">
        <w:t>General Requirements – All developments shall make adequate provisions for off-street parking and loading facilities.  Such facilities shall be designed to ensure the safety and convenience of pedestrian and vehicular movement on the site.  The design shall also minimize the impact of intrusive elements of parking and loading such as noise, dust, and glare upon neighboring properties and land uses.  No on-street parking, delivery or loading is permitted.  Whenever a use existing on the effective date of these regulations is expanded or changed thereafter to a new use, parking facilities shall be provided for such new use.</w:t>
      </w:r>
    </w:p>
    <w:p w:rsidR="00300222" w:rsidRPr="00DD74DB" w:rsidRDefault="00300222" w:rsidP="00DD74DB">
      <w:pPr>
        <w:spacing w:before="240"/>
        <w:ind w:left="2160" w:hanging="330"/>
      </w:pPr>
      <w:r w:rsidRPr="00DD74DB">
        <w:t>(2)</w:t>
      </w:r>
      <w:r w:rsidRPr="00DD74DB">
        <w:tab/>
        <w:t xml:space="preserve">Required Improvements – Every development shall provide an area for parking and loading on the site which is paved and drained in accordance with the standards in </w:t>
      </w:r>
      <w:r w:rsidR="00B258E7" w:rsidRPr="00DD74DB">
        <w:t>Article 9</w:t>
      </w:r>
      <w:r w:rsidRPr="00DD74DB">
        <w:t>.  The number of parking and loading spaces shall conform to the requirements in the Zoning Ordinance.</w:t>
      </w:r>
    </w:p>
    <w:p w:rsidR="00300222" w:rsidRPr="00DD74DB" w:rsidRDefault="00300222" w:rsidP="00DD74DB">
      <w:pPr>
        <w:spacing w:before="240"/>
        <w:ind w:left="2160" w:hanging="330"/>
      </w:pPr>
      <w:r w:rsidRPr="00DD74DB">
        <w:t>(3)</w:t>
      </w:r>
      <w:r w:rsidRPr="00DD74DB">
        <w:tab/>
        <w:t>Design Considerations – The design and layout of parking and loading spaces shall conform to the requirements of these regulations:</w:t>
      </w:r>
    </w:p>
    <w:p w:rsidR="00300222" w:rsidRPr="00DD74DB" w:rsidRDefault="00300222" w:rsidP="00DD74DB">
      <w:pPr>
        <w:spacing w:before="240"/>
        <w:ind w:left="2880"/>
      </w:pPr>
      <w:r w:rsidRPr="00DD74DB">
        <w:t>(a)</w:t>
      </w:r>
      <w:r w:rsidR="009F6F56" w:rsidRPr="00DD74DB">
        <w:tab/>
      </w:r>
      <w:r w:rsidRPr="00DD74DB">
        <w:t>Each and every parking space shall have a safe and independent access;</w:t>
      </w:r>
    </w:p>
    <w:p w:rsidR="00300222" w:rsidRPr="00DD74DB" w:rsidRDefault="00300222" w:rsidP="00DD74DB">
      <w:pPr>
        <w:ind w:left="2880"/>
      </w:pPr>
      <w:r w:rsidRPr="00DD74DB">
        <w:t>(b)</w:t>
      </w:r>
      <w:r w:rsidRPr="00DD74DB">
        <w:tab/>
      </w:r>
      <w:proofErr w:type="gramStart"/>
      <w:r w:rsidRPr="00DD74DB">
        <w:t>all</w:t>
      </w:r>
      <w:proofErr w:type="gramEnd"/>
      <w:r w:rsidRPr="00DD74DB">
        <w:t xml:space="preserve"> parking and loading shall be situated on the same tract or parcel of land as the primary use building or structure;</w:t>
      </w:r>
    </w:p>
    <w:p w:rsidR="00300222" w:rsidRPr="00DD74DB" w:rsidRDefault="00300222" w:rsidP="00DD74DB">
      <w:pPr>
        <w:ind w:left="2880"/>
      </w:pPr>
      <w:r w:rsidRPr="00DD74DB">
        <w:t>(c)</w:t>
      </w:r>
      <w:r w:rsidRPr="00DD74DB">
        <w:tab/>
        <w:t>No paving, parking, loading area or storage shall be permitted within twenty (20 feet of any side or rear property line;</w:t>
      </w:r>
    </w:p>
    <w:p w:rsidR="00300222" w:rsidRPr="00DD74DB" w:rsidRDefault="00300222" w:rsidP="00DD74DB">
      <w:pPr>
        <w:ind w:left="2880"/>
      </w:pPr>
      <w:r w:rsidRPr="00DD74DB">
        <w:t>(d)</w:t>
      </w:r>
      <w:r w:rsidRPr="00DD74DB">
        <w:tab/>
        <w:t>Provision shall be made on-site for the storage of snow which is removed from the parking and loading areas</w:t>
      </w:r>
      <w:r w:rsidR="00B258E7" w:rsidRPr="00DD74DB">
        <w:t>.</w:t>
      </w:r>
      <w:r w:rsidRPr="00DD74DB">
        <w:t xml:space="preserve"> </w:t>
      </w:r>
    </w:p>
    <w:p w:rsidR="00300222" w:rsidRPr="00DD74DB" w:rsidRDefault="00300222" w:rsidP="00DD74DB">
      <w:pPr>
        <w:ind w:left="2160" w:hanging="720"/>
      </w:pPr>
    </w:p>
    <w:p w:rsidR="00300222" w:rsidRPr="00DD74DB" w:rsidRDefault="00300222" w:rsidP="00DD74DB">
      <w:pPr>
        <w:ind w:left="2160"/>
      </w:pPr>
      <w:r w:rsidRPr="00DD74DB">
        <w:t>(4)</w:t>
      </w:r>
      <w:r w:rsidRPr="00DD74DB">
        <w:tab/>
        <w:t>Parking Standards – The following parking standards represent minimum requirements and may be increased as part of the approval of a site development plan.</w:t>
      </w:r>
    </w:p>
    <w:p w:rsidR="00D93E7D" w:rsidRPr="00DD74DB" w:rsidRDefault="00D93E7D" w:rsidP="00DD74DB">
      <w:pPr>
        <w:ind w:left="2160"/>
      </w:pPr>
    </w:p>
    <w:p w:rsidR="00300222" w:rsidRPr="00DD74DB" w:rsidRDefault="00300222" w:rsidP="00DD74DB">
      <w:pPr>
        <w:ind w:left="2880"/>
      </w:pPr>
      <w:r w:rsidRPr="00DD74DB">
        <w:t>(a)</w:t>
      </w:r>
      <w:r w:rsidRPr="00DD74DB">
        <w:tab/>
        <w:t>Multifamily dwelling – One and one-half (1 ½) space for each one (1) bedroom and two (2) spaces for dwelling unit with two (2) or more bedrooms.</w:t>
      </w:r>
    </w:p>
    <w:p w:rsidR="00300222" w:rsidRPr="00DD74DB" w:rsidRDefault="00300222" w:rsidP="00DD74DB">
      <w:pPr>
        <w:ind w:left="2880"/>
      </w:pPr>
      <w:r w:rsidRPr="00DD74DB">
        <w:t>(b)</w:t>
      </w:r>
      <w:r w:rsidRPr="00DD74DB">
        <w:tab/>
        <w:t>Restaurant – One (1) space per three (3) seats, plus one (1) space per two employees or one (1) space per one hundred fifty (150) square feet of floor space, whichever is greater.</w:t>
      </w:r>
    </w:p>
    <w:p w:rsidR="00D93E7D" w:rsidRPr="00DD74DB" w:rsidRDefault="00D93E7D" w:rsidP="00DD74DB">
      <w:pPr>
        <w:ind w:left="2880" w:hanging="720"/>
      </w:pPr>
    </w:p>
    <w:p w:rsidR="00300222" w:rsidRPr="00DD74DB" w:rsidRDefault="00300222" w:rsidP="00DD74DB">
      <w:pPr>
        <w:ind w:left="2880"/>
      </w:pPr>
      <w:r w:rsidRPr="00DD74DB">
        <w:t>(c)</w:t>
      </w:r>
      <w:r w:rsidRPr="00DD74DB">
        <w:tab/>
        <w:t>Wholesale distribution – One (1) space per eight hundred (800) square feet of gross floor area.</w:t>
      </w:r>
    </w:p>
    <w:p w:rsidR="00D93E7D" w:rsidRPr="00DD74DB" w:rsidRDefault="00D93E7D" w:rsidP="00DD74DB">
      <w:pPr>
        <w:ind w:left="2880" w:hanging="720"/>
      </w:pPr>
    </w:p>
    <w:p w:rsidR="00300222" w:rsidRPr="00DD74DB" w:rsidRDefault="00300222" w:rsidP="00DD74DB">
      <w:pPr>
        <w:ind w:left="2880"/>
      </w:pPr>
      <w:r w:rsidRPr="00DD74DB">
        <w:t>(d)</w:t>
      </w:r>
      <w:r w:rsidRPr="00DD74DB">
        <w:tab/>
        <w:t>Manufacturing – One (1) space per each one and one-half (1 ½) employee or one (1) space per five hundred (500) square feet of gross floor area.</w:t>
      </w:r>
    </w:p>
    <w:p w:rsidR="00D93E7D" w:rsidRPr="00DD74DB" w:rsidRDefault="00D93E7D" w:rsidP="00DD74DB">
      <w:pPr>
        <w:ind w:left="2880" w:hanging="720"/>
      </w:pPr>
    </w:p>
    <w:p w:rsidR="00300222" w:rsidRPr="00DD74DB" w:rsidRDefault="00300222" w:rsidP="00DD74DB">
      <w:pPr>
        <w:ind w:left="2880"/>
      </w:pPr>
      <w:r w:rsidRPr="00DD74DB">
        <w:t>(e)</w:t>
      </w:r>
      <w:r w:rsidRPr="00DD74DB">
        <w:tab/>
        <w:t>Office – One (1) space per three hundred twenty-five (325) square feet of gross floor area.</w:t>
      </w:r>
    </w:p>
    <w:p w:rsidR="00D93E7D" w:rsidRPr="00DD74DB" w:rsidRDefault="00D93E7D" w:rsidP="00DD74DB">
      <w:pPr>
        <w:ind w:left="2880" w:hanging="720"/>
      </w:pPr>
    </w:p>
    <w:p w:rsidR="00300222" w:rsidRPr="00DD74DB" w:rsidRDefault="00300222" w:rsidP="00DD74DB">
      <w:pPr>
        <w:ind w:left="2880"/>
      </w:pPr>
      <w:r w:rsidRPr="00DD74DB">
        <w:t>(f)</w:t>
      </w:r>
      <w:r w:rsidRPr="00DD74DB">
        <w:tab/>
        <w:t>Retail -</w:t>
      </w:r>
      <w:r w:rsidRPr="00DD74DB">
        <w:tab/>
        <w:t xml:space="preserve"> One (1) space per two hundred fifty (250) square feet of gross floor area.</w:t>
      </w:r>
    </w:p>
    <w:p w:rsidR="00D93E7D" w:rsidRPr="00DD74DB" w:rsidRDefault="00D93E7D" w:rsidP="00DD74DB">
      <w:pPr>
        <w:ind w:left="2880" w:hanging="720"/>
      </w:pPr>
    </w:p>
    <w:p w:rsidR="00300222" w:rsidRPr="00DD74DB" w:rsidRDefault="00B258E7" w:rsidP="00DD74DB">
      <w:pPr>
        <w:ind w:left="2880"/>
      </w:pPr>
      <w:r w:rsidRPr="00DD74DB">
        <w:t xml:space="preserve">(g) </w:t>
      </w:r>
      <w:r w:rsidR="00300222" w:rsidRPr="00DD74DB">
        <w:t>Church – One (1) space for each four (4) seats of total seating capacity.</w:t>
      </w:r>
    </w:p>
    <w:p w:rsidR="00D93E7D" w:rsidRPr="00DD74DB" w:rsidRDefault="00D93E7D" w:rsidP="00DD74DB">
      <w:pPr>
        <w:ind w:left="2880" w:hanging="720"/>
      </w:pPr>
    </w:p>
    <w:p w:rsidR="000A65AB" w:rsidRDefault="00300222" w:rsidP="000A65AB">
      <w:pPr>
        <w:ind w:left="3600" w:hanging="720"/>
      </w:pPr>
      <w:r w:rsidRPr="00DD74DB">
        <w:t>(h)</w:t>
      </w:r>
      <w:r w:rsidRPr="00DD74DB">
        <w:tab/>
        <w:t>Gasoline Service Station – Three (3)</w:t>
      </w:r>
      <w:r w:rsidRPr="00DD74DB">
        <w:tab/>
        <w:t>spaces for each service bay, plus one (1) space per employee in the maximum shift.</w:t>
      </w:r>
    </w:p>
    <w:p w:rsidR="00300222" w:rsidRPr="00DD74DB" w:rsidRDefault="000A65AB" w:rsidP="000A65AB">
      <w:pPr>
        <w:ind w:left="3600" w:hanging="720"/>
      </w:pPr>
      <w:r>
        <w:t>(</w:t>
      </w:r>
      <w:proofErr w:type="spellStart"/>
      <w:r>
        <w:t>i</w:t>
      </w:r>
      <w:proofErr w:type="spellEnd"/>
      <w:r>
        <w:t>)</w:t>
      </w:r>
      <w:r w:rsidR="00B258E7" w:rsidRPr="00DD74DB">
        <w:t xml:space="preserve"> </w:t>
      </w:r>
      <w:r w:rsidR="00300222" w:rsidRPr="00DD74DB">
        <w:t>Mixed Uses – Sum of various use</w:t>
      </w:r>
      <w:r w:rsidR="00B258E7" w:rsidRPr="00DD74DB">
        <w:t>s</w:t>
      </w:r>
      <w:r w:rsidR="00300222" w:rsidRPr="00DD74DB">
        <w:t xml:space="preserve"> computed separately.</w:t>
      </w:r>
    </w:p>
    <w:p w:rsidR="00D93E7D" w:rsidRPr="00DD74DB" w:rsidRDefault="00D93E7D" w:rsidP="00DD74DB">
      <w:pPr>
        <w:ind w:left="2160"/>
      </w:pPr>
    </w:p>
    <w:p w:rsidR="00300222" w:rsidRPr="00DD74DB" w:rsidRDefault="00B258E7" w:rsidP="00DD74DB">
      <w:pPr>
        <w:ind w:left="2880"/>
      </w:pPr>
      <w:r w:rsidRPr="00DD74DB">
        <w:t xml:space="preserve">(j) </w:t>
      </w:r>
      <w:r w:rsidR="00300222" w:rsidRPr="00DD74DB">
        <w:t>Other – Closes similar use as shall be determined by the Planning Board.</w:t>
      </w:r>
    </w:p>
    <w:p w:rsidR="00300222" w:rsidRPr="00DD74DB" w:rsidRDefault="00300222" w:rsidP="00DD74DB"/>
    <w:p w:rsidR="00300222" w:rsidRPr="00DD74DB" w:rsidRDefault="009F6F56" w:rsidP="00DD74DB">
      <w:pPr>
        <w:ind w:left="2160" w:firstLine="720"/>
      </w:pPr>
      <w:r w:rsidRPr="00DD74DB">
        <w:t>(k)</w:t>
      </w:r>
      <w:r w:rsidR="00300222" w:rsidRPr="00DD74DB">
        <w:t xml:space="preserve">  Emergency vehicle access.</w:t>
      </w:r>
    </w:p>
    <w:p w:rsidR="00300222" w:rsidRPr="00DD74DB" w:rsidRDefault="00300222" w:rsidP="00DD74DB"/>
    <w:p w:rsidR="00300222" w:rsidRPr="00DD74DB" w:rsidRDefault="00300222" w:rsidP="00DD74DB">
      <w:pPr>
        <w:ind w:left="1440" w:hanging="360"/>
      </w:pPr>
      <w:r w:rsidRPr="00DD74DB">
        <w:t>4)  Board Consultant – The Board may retain the services of a consultant qualified in traffic planning to review the traffic impact analysis and to ensure that adequate provisions are made in the development plan to reduce or eliminate those impacts.  The Board shall further require, pursuant to RSA 676:4 I (g) that the developer assumes the costs of this review.  No plan shall be approved until such fees, if applicable, are paid in full.</w:t>
      </w:r>
    </w:p>
    <w:p w:rsidR="00D93E7D" w:rsidRPr="00DD74DB" w:rsidRDefault="00D93E7D" w:rsidP="00DD74DB"/>
    <w:p w:rsidR="00D93E7D" w:rsidRPr="00DD74DB" w:rsidRDefault="00D93E7D" w:rsidP="00DD74DB">
      <w:pPr>
        <w:pStyle w:val="Heading3"/>
        <w:numPr>
          <w:ilvl w:val="0"/>
          <w:numId w:val="0"/>
        </w:numPr>
        <w:ind w:left="720"/>
      </w:pPr>
      <w:bookmarkStart w:id="95" w:name="_Toc421622535"/>
      <w:bookmarkStart w:id="96" w:name="_Toc454963105"/>
      <w:r w:rsidRPr="00DD74DB">
        <w:t>10.6 Environmental Impact Assessment</w:t>
      </w:r>
      <w:bookmarkEnd w:id="95"/>
      <w:bookmarkEnd w:id="96"/>
    </w:p>
    <w:p w:rsidR="00D93E7D" w:rsidRPr="00DD74DB" w:rsidRDefault="00D93E7D" w:rsidP="00DD74DB"/>
    <w:p w:rsidR="00D93E7D" w:rsidRPr="00DD74DB" w:rsidRDefault="00D93E7D" w:rsidP="00DD74DB">
      <w:pPr>
        <w:ind w:left="900"/>
      </w:pPr>
      <w:r w:rsidRPr="00DD74DB">
        <w:t>In projects involving a major significant impact to critical areas or natural recourses, or where, in the determination of the Board, a significant impact to critical areas or natural re</w:t>
      </w:r>
      <w:r w:rsidR="00B258E7" w:rsidRPr="00DD74DB">
        <w:t>sources</w:t>
      </w:r>
      <w:r w:rsidRPr="00DD74DB">
        <w:t xml:space="preserve"> is proposed, an environmental impact assessment (EIA) may be required for submittal.  The EIA shall be a written report that describes the impact of a proposed project on the site and abutting properties.  It shall describe the features limitation of the site, and it may analyze, in particular, the impact of the proposal on the following:</w:t>
      </w:r>
    </w:p>
    <w:p w:rsidR="00D93E7D" w:rsidRPr="00DD74DB" w:rsidRDefault="00D93E7D" w:rsidP="00DD74DB"/>
    <w:p w:rsidR="00D93E7D" w:rsidRPr="00DD74DB" w:rsidRDefault="00D93E7D" w:rsidP="00DD74DB">
      <w:pPr>
        <w:ind w:left="1440"/>
      </w:pPr>
      <w:r w:rsidRPr="00DD74DB">
        <w:t>1)  Soils and Geology – Particular attention will be given to poorly drained and very poorly drained soils and slopes classified as greater than 25%.</w:t>
      </w:r>
    </w:p>
    <w:p w:rsidR="00D93E7D" w:rsidRPr="00DD74DB" w:rsidRDefault="009F6F56" w:rsidP="00DD74DB">
      <w:pPr>
        <w:ind w:left="900" w:hanging="360"/>
      </w:pPr>
      <w:r w:rsidRPr="00DD74DB">
        <w:tab/>
      </w:r>
    </w:p>
    <w:p w:rsidR="00D93E7D" w:rsidRPr="00DD74DB" w:rsidRDefault="00D93E7D" w:rsidP="00DD74DB">
      <w:pPr>
        <w:ind w:left="1440"/>
      </w:pPr>
      <w:r w:rsidRPr="00DD74DB">
        <w:t>2)  Topography – Including particularly those areas with slopes greater than 25%, low areas or depressions.</w:t>
      </w:r>
    </w:p>
    <w:p w:rsidR="00D93E7D" w:rsidRPr="00DD74DB" w:rsidRDefault="00D93E7D" w:rsidP="00DD74DB">
      <w:pPr>
        <w:ind w:left="900" w:hanging="360"/>
      </w:pPr>
    </w:p>
    <w:p w:rsidR="00D93E7D" w:rsidRPr="00DD74DB" w:rsidRDefault="00D93E7D" w:rsidP="00DD74DB">
      <w:pPr>
        <w:ind w:left="1440"/>
      </w:pPr>
      <w:r w:rsidRPr="00DD74DB">
        <w:t>3)  Vegetation</w:t>
      </w:r>
      <w:r w:rsidRPr="00DD74DB">
        <w:rPr>
          <w:b/>
        </w:rPr>
        <w:t xml:space="preserve"> </w:t>
      </w:r>
      <w:r w:rsidRPr="00DD74DB">
        <w:t>– Delineate the limits of the disturbance of all vegetation, especially rare, threatened, and endangered species and ecosystems.  Proposed habitat protection measures will be addressed.</w:t>
      </w:r>
    </w:p>
    <w:p w:rsidR="00D93E7D" w:rsidRPr="00DD74DB" w:rsidRDefault="00D93E7D" w:rsidP="00DD74DB">
      <w:pPr>
        <w:ind w:left="900" w:hanging="360"/>
      </w:pPr>
    </w:p>
    <w:p w:rsidR="00D93E7D" w:rsidRPr="00DD74DB" w:rsidRDefault="009F6F56" w:rsidP="00DD74DB">
      <w:pPr>
        <w:ind w:left="1440" w:hanging="360"/>
      </w:pPr>
      <w:r w:rsidRPr="00DD74DB">
        <w:t xml:space="preserve">     </w:t>
      </w:r>
      <w:r w:rsidR="00D93E7D" w:rsidRPr="00DD74DB">
        <w:t>4) Fish and Wildlife – A wildlife management plan shall be submitted which includes a study of the habitats supporting wildlife species with a particular emphasis on rare, threatened and endangered species.  This plan shall address measures taken to preserve and improve onsite wildlife habitat: such as, but not limited to, waterfowl/a</w:t>
      </w:r>
      <w:r w:rsidR="00B258E7" w:rsidRPr="00DD74DB">
        <w:t>vian nesting</w:t>
      </w:r>
      <w:r w:rsidR="00D93E7D" w:rsidRPr="00DD74DB">
        <w:t xml:space="preserve"> areas, vernal pools, fish spawning areas, and deer wintering areas.</w:t>
      </w:r>
    </w:p>
    <w:p w:rsidR="00D93E7D" w:rsidRPr="00DD74DB" w:rsidRDefault="00D93E7D" w:rsidP="00DD74DB">
      <w:pPr>
        <w:ind w:left="540"/>
      </w:pPr>
    </w:p>
    <w:p w:rsidR="00D93E7D" w:rsidRPr="00DD74DB" w:rsidRDefault="009F6F56" w:rsidP="00DD74DB">
      <w:pPr>
        <w:ind w:left="900" w:firstLine="270"/>
      </w:pPr>
      <w:r w:rsidRPr="00DD74DB">
        <w:t xml:space="preserve">    </w:t>
      </w:r>
      <w:r w:rsidR="00D93E7D" w:rsidRPr="00DD74DB">
        <w:t>5) Wetlands</w:t>
      </w:r>
      <w:r w:rsidR="00D93E7D" w:rsidRPr="00DD74DB">
        <w:rPr>
          <w:b/>
        </w:rPr>
        <w:t xml:space="preserve"> </w:t>
      </w:r>
      <w:r w:rsidR="00D93E7D" w:rsidRPr="00DD74DB">
        <w:t>– This study will include the effect on:</w:t>
      </w:r>
    </w:p>
    <w:p w:rsidR="00D93E7D" w:rsidRPr="00DD74DB" w:rsidRDefault="00D93E7D" w:rsidP="00DD74DB">
      <w:pPr>
        <w:ind w:left="540"/>
      </w:pPr>
    </w:p>
    <w:p w:rsidR="00D93E7D" w:rsidRPr="00DD74DB" w:rsidRDefault="00D93E7D" w:rsidP="00DD74DB">
      <w:pPr>
        <w:pStyle w:val="BodyText"/>
        <w:ind w:left="1530"/>
      </w:pPr>
    </w:p>
    <w:p w:rsidR="00D93E7D" w:rsidRPr="00DD74DB" w:rsidRDefault="00D93E7D" w:rsidP="00DD74DB">
      <w:pPr>
        <w:pStyle w:val="BodyText"/>
        <w:numPr>
          <w:ilvl w:val="2"/>
          <w:numId w:val="13"/>
        </w:numPr>
      </w:pPr>
      <w:r w:rsidRPr="00DD74DB">
        <w:t>flood flow alteration,</w:t>
      </w:r>
    </w:p>
    <w:p w:rsidR="00D93E7D" w:rsidRPr="00DD74DB" w:rsidRDefault="00D93E7D" w:rsidP="00DD74DB"/>
    <w:p w:rsidR="00D93E7D" w:rsidRPr="00DD74DB" w:rsidRDefault="00D93E7D" w:rsidP="00DD74DB">
      <w:pPr>
        <w:pStyle w:val="BodyText"/>
        <w:numPr>
          <w:ilvl w:val="2"/>
          <w:numId w:val="13"/>
        </w:numPr>
      </w:pPr>
      <w:r w:rsidRPr="00DD74DB">
        <w:t>fish/wildlife habitat</w:t>
      </w:r>
    </w:p>
    <w:p w:rsidR="00D93E7D" w:rsidRPr="00DD74DB" w:rsidRDefault="00D93E7D" w:rsidP="00DD74DB"/>
    <w:p w:rsidR="00D93E7D" w:rsidRPr="00DD74DB" w:rsidRDefault="00D93E7D" w:rsidP="00DD74DB">
      <w:pPr>
        <w:pStyle w:val="BodyText"/>
        <w:numPr>
          <w:ilvl w:val="2"/>
          <w:numId w:val="13"/>
        </w:numPr>
      </w:pPr>
      <w:r w:rsidRPr="00DD74DB">
        <w:t xml:space="preserve"> sediment/toxicant retention</w:t>
      </w:r>
    </w:p>
    <w:p w:rsidR="00D93E7D" w:rsidRPr="00DD74DB" w:rsidRDefault="00D93E7D" w:rsidP="00DD74DB"/>
    <w:p w:rsidR="00D93E7D" w:rsidRPr="00DD74DB" w:rsidRDefault="00D93E7D" w:rsidP="00DD74DB">
      <w:pPr>
        <w:pStyle w:val="BodyText"/>
        <w:numPr>
          <w:ilvl w:val="2"/>
          <w:numId w:val="13"/>
        </w:numPr>
      </w:pPr>
      <w:r w:rsidRPr="00DD74DB">
        <w:t>nutrient removal/retention</w:t>
      </w:r>
    </w:p>
    <w:p w:rsidR="00D93E7D" w:rsidRPr="00DD74DB" w:rsidRDefault="00D93E7D" w:rsidP="00DD74DB"/>
    <w:p w:rsidR="00D93E7D" w:rsidRPr="00DD74DB" w:rsidRDefault="00D93E7D" w:rsidP="00DD74DB">
      <w:pPr>
        <w:pStyle w:val="BodyText"/>
        <w:numPr>
          <w:ilvl w:val="2"/>
          <w:numId w:val="13"/>
        </w:numPr>
      </w:pPr>
      <w:r w:rsidRPr="00DD74DB">
        <w:t xml:space="preserve"> production and export of sediment/shoreline stabilization</w:t>
      </w:r>
    </w:p>
    <w:p w:rsidR="00D93E7D" w:rsidRPr="00DD74DB" w:rsidRDefault="00D93E7D" w:rsidP="00DD74DB"/>
    <w:p w:rsidR="00D93E7D" w:rsidRPr="00DD74DB" w:rsidRDefault="00B258E7" w:rsidP="00DD74DB">
      <w:pPr>
        <w:pStyle w:val="BodyText"/>
        <w:numPr>
          <w:ilvl w:val="2"/>
          <w:numId w:val="13"/>
        </w:numPr>
      </w:pPr>
      <w:r w:rsidRPr="00DD74DB">
        <w:t xml:space="preserve"> r</w:t>
      </w:r>
      <w:r w:rsidR="00D93E7D" w:rsidRPr="00DD74DB">
        <w:t>ecreation</w:t>
      </w:r>
    </w:p>
    <w:p w:rsidR="00D93E7D" w:rsidRPr="00DD74DB" w:rsidRDefault="00D93E7D" w:rsidP="00DD74DB"/>
    <w:p w:rsidR="00D93E7D" w:rsidRPr="00DD74DB" w:rsidRDefault="00B258E7" w:rsidP="00DD74DB">
      <w:pPr>
        <w:pStyle w:val="BodyText"/>
        <w:numPr>
          <w:ilvl w:val="2"/>
          <w:numId w:val="13"/>
        </w:numPr>
      </w:pPr>
      <w:r w:rsidRPr="00DD74DB">
        <w:t xml:space="preserve"> e</w:t>
      </w:r>
      <w:r w:rsidR="00D93E7D" w:rsidRPr="00DD74DB">
        <w:t>ducation</w:t>
      </w:r>
    </w:p>
    <w:p w:rsidR="00D93E7D" w:rsidRPr="00DD74DB" w:rsidRDefault="00D93E7D" w:rsidP="00DD74DB"/>
    <w:p w:rsidR="00D93E7D" w:rsidRPr="00DD74DB" w:rsidRDefault="00D93E7D" w:rsidP="00DD74DB">
      <w:pPr>
        <w:pStyle w:val="BodyText"/>
        <w:numPr>
          <w:ilvl w:val="2"/>
          <w:numId w:val="13"/>
        </w:numPr>
      </w:pPr>
      <w:r w:rsidRPr="00DD74DB">
        <w:t>un</w:t>
      </w:r>
      <w:r w:rsidR="009F6F56" w:rsidRPr="00DD74DB">
        <w:t>iqueness/heritage and aesthetic</w:t>
      </w:r>
      <w:r w:rsidR="00B258E7" w:rsidRPr="00DD74DB">
        <w:t xml:space="preserve"> values</w:t>
      </w:r>
    </w:p>
    <w:p w:rsidR="009F6F56" w:rsidRPr="00DD74DB" w:rsidRDefault="009F6F56" w:rsidP="00DD74DB">
      <w:pPr>
        <w:pStyle w:val="BodyText"/>
        <w:ind w:left="1440"/>
      </w:pPr>
    </w:p>
    <w:p w:rsidR="009F6F56" w:rsidRPr="00DD74DB" w:rsidRDefault="009F6F56" w:rsidP="00DD74DB">
      <w:pPr>
        <w:pStyle w:val="BodyText"/>
        <w:numPr>
          <w:ilvl w:val="2"/>
          <w:numId w:val="13"/>
        </w:numPr>
      </w:pPr>
      <w:r w:rsidRPr="00DD74DB">
        <w:t>groundwater discharge and flow</w:t>
      </w:r>
    </w:p>
    <w:p w:rsidR="00D93E7D" w:rsidRPr="00DD74DB" w:rsidRDefault="00D93E7D" w:rsidP="00DD74DB">
      <w:pPr>
        <w:ind w:left="540"/>
      </w:pPr>
    </w:p>
    <w:p w:rsidR="00D93E7D" w:rsidRPr="00DD74DB" w:rsidRDefault="00D93E7D" w:rsidP="00DD74DB">
      <w:pPr>
        <w:ind w:left="1440" w:hanging="360"/>
      </w:pPr>
      <w:r w:rsidRPr="00DD74DB">
        <w:t>6)  Surface/Ground Water Quality and Quantity – A study that will include the potential impact on aquifers and/or their recharge areas.</w:t>
      </w:r>
    </w:p>
    <w:p w:rsidR="009F6F56" w:rsidRPr="00DD74DB" w:rsidRDefault="009F6F56" w:rsidP="00DD74DB">
      <w:pPr>
        <w:ind w:left="1440" w:hanging="360"/>
      </w:pPr>
    </w:p>
    <w:p w:rsidR="00D93E7D" w:rsidRPr="00DD74DB" w:rsidRDefault="00D93E7D" w:rsidP="00DD74DB">
      <w:pPr>
        <w:ind w:left="900" w:hanging="360"/>
      </w:pPr>
    </w:p>
    <w:p w:rsidR="00D93E7D" w:rsidRPr="00DD74DB" w:rsidRDefault="00D93E7D" w:rsidP="00DD74DB">
      <w:pPr>
        <w:ind w:left="1440" w:hanging="360"/>
      </w:pPr>
      <w:r w:rsidRPr="00DD74DB">
        <w:t>7)  Other Environmental Factors – Any other environmental factors that are deemed necessary for study and analysis by the Board.</w:t>
      </w:r>
    </w:p>
    <w:p w:rsidR="00D93E7D" w:rsidRPr="00DD74DB" w:rsidRDefault="00D93E7D" w:rsidP="00DD74DB"/>
    <w:p w:rsidR="00D93E7D" w:rsidRPr="00DD74DB" w:rsidRDefault="00D93E7D" w:rsidP="00DD74DB">
      <w:pPr>
        <w:ind w:left="450"/>
      </w:pPr>
      <w:r w:rsidRPr="00DD74DB">
        <w:t>The Board may modify the scope of any EIA and require more or less than the above requirements.  The Board may seek consultation from the Conservation Commission in determining whether to require an EIA, any additional components, and/or revisions to its components.</w:t>
      </w:r>
    </w:p>
    <w:p w:rsidR="00D93E7D" w:rsidRPr="00DD74DB" w:rsidRDefault="00D93E7D" w:rsidP="00DD74DB"/>
    <w:p w:rsidR="00D93E7D" w:rsidRPr="00DD74DB" w:rsidRDefault="00D93E7D" w:rsidP="00DD74DB">
      <w:pPr>
        <w:pStyle w:val="Heading3"/>
        <w:numPr>
          <w:ilvl w:val="0"/>
          <w:numId w:val="0"/>
        </w:numPr>
        <w:ind w:left="540"/>
      </w:pPr>
      <w:bookmarkStart w:id="97" w:name="_Toc421622536"/>
      <w:bookmarkStart w:id="98" w:name="_Toc454963106"/>
      <w:r w:rsidRPr="00DD74DB">
        <w:t>10.7 Hydrogeological Study</w:t>
      </w:r>
      <w:bookmarkEnd w:id="97"/>
      <w:bookmarkEnd w:id="98"/>
    </w:p>
    <w:p w:rsidR="00D93E7D" w:rsidRPr="00DD74DB" w:rsidRDefault="00D93E7D" w:rsidP="00DD74DB"/>
    <w:p w:rsidR="00D93E7D" w:rsidRPr="00DD74DB" w:rsidRDefault="00D93E7D" w:rsidP="00DD74DB">
      <w:pPr>
        <w:ind w:left="540"/>
      </w:pPr>
      <w:r w:rsidRPr="00DD74DB">
        <w:t>A hydrogeological study prepared by a NH licensed professional shall provide the following at a minimum.</w:t>
      </w:r>
    </w:p>
    <w:p w:rsidR="00D93E7D" w:rsidRPr="00DD74DB" w:rsidRDefault="00D93E7D" w:rsidP="00DD74DB">
      <w:pPr>
        <w:ind w:left="540"/>
      </w:pPr>
    </w:p>
    <w:p w:rsidR="00D93E7D" w:rsidRPr="00DD74DB" w:rsidRDefault="00D93E7D" w:rsidP="00DD74DB">
      <w:pPr>
        <w:pStyle w:val="BodyText"/>
        <w:numPr>
          <w:ilvl w:val="0"/>
          <w:numId w:val="14"/>
        </w:numPr>
        <w:ind w:left="1620"/>
      </w:pPr>
      <w:r w:rsidRPr="00DD74DB">
        <w:t>A Hydrologic mapping of local groundwater flow and/or aquifer characteristics, including but not limited to, elevation, transmissivity, and boundaries.</w:t>
      </w:r>
    </w:p>
    <w:p w:rsidR="00D93E7D" w:rsidRPr="00DD74DB" w:rsidRDefault="00D93E7D" w:rsidP="00DD74DB">
      <w:pPr>
        <w:pStyle w:val="BodyText"/>
        <w:ind w:left="1620"/>
      </w:pPr>
    </w:p>
    <w:p w:rsidR="00D93E7D" w:rsidRPr="00DD74DB" w:rsidRDefault="00D93E7D" w:rsidP="00DD74DB">
      <w:pPr>
        <w:pStyle w:val="BodyText"/>
        <w:numPr>
          <w:ilvl w:val="0"/>
          <w:numId w:val="14"/>
        </w:numPr>
        <w:ind w:left="1620"/>
      </w:pPr>
      <w:r w:rsidRPr="00DD74DB">
        <w:t xml:space="preserve">The location of the 4K septic reserved area for septic design for each proposed lot. </w:t>
      </w:r>
    </w:p>
    <w:p w:rsidR="0016037F" w:rsidRPr="00DD74DB" w:rsidRDefault="0016037F" w:rsidP="00DD74DB">
      <w:pPr>
        <w:pStyle w:val="BodyText"/>
        <w:ind w:left="1260"/>
      </w:pPr>
    </w:p>
    <w:p w:rsidR="000A65AB" w:rsidRDefault="000A65AB" w:rsidP="000A65AB">
      <w:pPr>
        <w:pStyle w:val="Heading1"/>
        <w:rPr>
          <w:u w:val="none"/>
        </w:rPr>
      </w:pPr>
      <w:bookmarkStart w:id="99" w:name="_Toc421622537"/>
    </w:p>
    <w:p w:rsidR="00D93E7D" w:rsidRPr="00DD74DB" w:rsidRDefault="00D93E7D" w:rsidP="000A65AB">
      <w:pPr>
        <w:pStyle w:val="Heading1"/>
      </w:pPr>
      <w:bookmarkStart w:id="100" w:name="_Toc454963107"/>
      <w:r w:rsidRPr="00DD74DB">
        <w:t>ARTICLE 11 – ACTION ON APPLICATIONS</w:t>
      </w:r>
      <w:bookmarkEnd w:id="99"/>
      <w:bookmarkEnd w:id="100"/>
    </w:p>
    <w:p w:rsidR="00D93E7D" w:rsidRPr="00DD74DB" w:rsidRDefault="00D93E7D" w:rsidP="00DD74DB"/>
    <w:p w:rsidR="00D93E7D" w:rsidRPr="00DD74DB" w:rsidRDefault="00D93E7D" w:rsidP="00DD74DB">
      <w:pPr>
        <w:pStyle w:val="Heading3"/>
        <w:numPr>
          <w:ilvl w:val="0"/>
          <w:numId w:val="0"/>
        </w:numPr>
      </w:pPr>
      <w:bookmarkStart w:id="101" w:name="_Toc421622538"/>
      <w:bookmarkStart w:id="102" w:name="_Toc454963108"/>
      <w:r w:rsidRPr="00DD74DB">
        <w:t>11.1 General Waiver Provisions</w:t>
      </w:r>
      <w:bookmarkEnd w:id="101"/>
      <w:bookmarkEnd w:id="102"/>
    </w:p>
    <w:p w:rsidR="00D93E7D" w:rsidRPr="00DD74DB" w:rsidRDefault="00D93E7D" w:rsidP="00DD74DB"/>
    <w:p w:rsidR="00D93E7D" w:rsidRPr="00DD74DB" w:rsidRDefault="00D93E7D" w:rsidP="00DD74DB">
      <w:pPr>
        <w:ind w:left="450"/>
      </w:pPr>
      <w:r w:rsidRPr="00DD74DB">
        <w:t>Where the Board finds that extraordinary hardships, practical difficulties, or unnecessary and unreasonable expense would result from strict compliance with these regulations, or if the purpose of these regulations may be served to a greater extent by an alternative proposal, it may approve waivers to these regulations.  The purpose of granting waivers under the provisions of these regulations shall be to assure that an applicant is not unduly burdened as opposed to merely inconvenienced by said regulations.   In approving waivers, the Board may impose such conditions as it deems appropriate to substantially secure the objectives of the standards or requirements of these regulations.</w:t>
      </w:r>
    </w:p>
    <w:p w:rsidR="00D93E7D" w:rsidRPr="00DD74DB" w:rsidRDefault="00D93E7D" w:rsidP="00DD74DB"/>
    <w:p w:rsidR="00D93E7D" w:rsidRPr="00DD74DB" w:rsidRDefault="00D93E7D" w:rsidP="00DD74DB">
      <w:pPr>
        <w:ind w:left="450"/>
      </w:pPr>
      <w:r w:rsidRPr="00DD74DB">
        <w:t xml:space="preserve">A petition for any such waiver shall be submitted in writing by the applicant on forms supplied by the Board, with the application for Board review.  The petition shall state fully the grounds for the waiver and all of the related facts relied upon by the applicant.  The Board shall not approve any waiver(s) unless a majority of those present and voting shall find that </w:t>
      </w:r>
      <w:r w:rsidRPr="00DD74DB">
        <w:rPr>
          <w:b/>
          <w:u w:val="single"/>
        </w:rPr>
        <w:t>ALL</w:t>
      </w:r>
      <w:r w:rsidRPr="00DD74DB">
        <w:t xml:space="preserve"> of the following apply:</w:t>
      </w:r>
    </w:p>
    <w:p w:rsidR="00D93E7D" w:rsidRPr="00DD74DB" w:rsidRDefault="00D93E7D" w:rsidP="00DD74DB">
      <w:pPr>
        <w:ind w:left="450"/>
      </w:pPr>
    </w:p>
    <w:p w:rsidR="00D93E7D" w:rsidRPr="00DD74DB" w:rsidRDefault="00D93E7D" w:rsidP="00DD74DB">
      <w:pPr>
        <w:pStyle w:val="BodyText"/>
        <w:numPr>
          <w:ilvl w:val="0"/>
          <w:numId w:val="15"/>
        </w:numPr>
        <w:ind w:left="1620"/>
      </w:pPr>
      <w:r w:rsidRPr="00DD74DB">
        <w:t>The granting of the waiver will not be detrimental to the public safety, health or welfare or injurious to other property and will promote the public interest.</w:t>
      </w:r>
    </w:p>
    <w:p w:rsidR="00D93E7D" w:rsidRPr="00DD74DB" w:rsidRDefault="00D93E7D" w:rsidP="00DD74DB">
      <w:pPr>
        <w:ind w:left="1260"/>
      </w:pPr>
    </w:p>
    <w:p w:rsidR="00D93E7D" w:rsidRPr="00DD74DB" w:rsidRDefault="00D93E7D" w:rsidP="00DD74DB">
      <w:pPr>
        <w:pStyle w:val="BodyText"/>
        <w:numPr>
          <w:ilvl w:val="0"/>
          <w:numId w:val="15"/>
        </w:numPr>
        <w:ind w:left="1620"/>
      </w:pPr>
      <w:r w:rsidRPr="00DD74DB">
        <w:t>The waiver will not, in any manner, vary the provisions of the Nottingham Zoning Ordinance or Official Maps.</w:t>
      </w:r>
    </w:p>
    <w:p w:rsidR="00D93E7D" w:rsidRPr="00DD74DB" w:rsidRDefault="00D93E7D" w:rsidP="00DD74DB"/>
    <w:p w:rsidR="00D93E7D" w:rsidRPr="00DD74DB" w:rsidRDefault="00D93E7D" w:rsidP="00DD74DB">
      <w:pPr>
        <w:pStyle w:val="BodyText"/>
        <w:numPr>
          <w:ilvl w:val="0"/>
          <w:numId w:val="15"/>
        </w:numPr>
        <w:ind w:left="1620"/>
      </w:pPr>
      <w:r w:rsidRPr="00DD74DB">
        <w:t>Such waiver(s) will substantially secure the objectives, standards and requirements of these regulations.</w:t>
      </w:r>
    </w:p>
    <w:p w:rsidR="00D93E7D" w:rsidRPr="00DD74DB" w:rsidRDefault="00D93E7D" w:rsidP="00DD74DB"/>
    <w:p w:rsidR="00D93E7D" w:rsidRPr="00DD74DB" w:rsidRDefault="00D93E7D" w:rsidP="00DD74DB">
      <w:pPr>
        <w:pStyle w:val="BodyText"/>
        <w:numPr>
          <w:ilvl w:val="0"/>
          <w:numId w:val="15"/>
        </w:numPr>
        <w:ind w:left="1620"/>
      </w:pPr>
      <w:r w:rsidRPr="00DD74DB">
        <w:t>A particular and identifiable impediment exists or a specific circumstance warrants the granting of a waiver.  Factors to be considered in determining the existence of an impediment shall include, but not limited to, the following.</w:t>
      </w:r>
    </w:p>
    <w:p w:rsidR="00D93E7D" w:rsidRPr="00DD74DB" w:rsidRDefault="00D93E7D" w:rsidP="00DD74DB"/>
    <w:p w:rsidR="00D93E7D" w:rsidRPr="00DD74DB" w:rsidRDefault="00D93E7D" w:rsidP="00DD74DB">
      <w:pPr>
        <w:pStyle w:val="BodyText"/>
        <w:numPr>
          <w:ilvl w:val="0"/>
          <w:numId w:val="16"/>
        </w:numPr>
      </w:pPr>
      <w:r w:rsidRPr="00DD74DB">
        <w:t>Topography</w:t>
      </w:r>
    </w:p>
    <w:p w:rsidR="00D93E7D" w:rsidRPr="00DD74DB" w:rsidRDefault="00D93E7D" w:rsidP="00DD74DB"/>
    <w:p w:rsidR="00D93E7D" w:rsidRPr="00DD74DB" w:rsidRDefault="00D93E7D" w:rsidP="00DD74DB">
      <w:pPr>
        <w:pStyle w:val="BodyText"/>
        <w:numPr>
          <w:ilvl w:val="0"/>
          <w:numId w:val="16"/>
        </w:numPr>
      </w:pPr>
      <w:r w:rsidRPr="00DD74DB">
        <w:t>Site features</w:t>
      </w:r>
    </w:p>
    <w:p w:rsidR="00D93E7D" w:rsidRPr="00DD74DB" w:rsidRDefault="00D93E7D" w:rsidP="00DD74DB"/>
    <w:p w:rsidR="00D93E7D" w:rsidRPr="00DD74DB" w:rsidRDefault="00D93E7D" w:rsidP="00DD74DB">
      <w:pPr>
        <w:pStyle w:val="BodyText"/>
        <w:numPr>
          <w:ilvl w:val="0"/>
          <w:numId w:val="16"/>
        </w:numPr>
      </w:pPr>
      <w:r w:rsidRPr="00DD74DB">
        <w:t>Geographic location of property</w:t>
      </w:r>
    </w:p>
    <w:p w:rsidR="00D93E7D" w:rsidRPr="00DD74DB" w:rsidRDefault="00D93E7D" w:rsidP="00DD74DB"/>
    <w:p w:rsidR="00D93E7D" w:rsidRPr="00DD74DB" w:rsidRDefault="00D93E7D" w:rsidP="00DD74DB">
      <w:pPr>
        <w:pStyle w:val="BodyText"/>
        <w:numPr>
          <w:ilvl w:val="0"/>
          <w:numId w:val="16"/>
        </w:numPr>
      </w:pPr>
      <w:r w:rsidRPr="00DD74DB">
        <w:t>Size/magnitude of projects being evaluated</w:t>
      </w:r>
    </w:p>
    <w:p w:rsidR="00D93E7D" w:rsidRPr="00DD74DB" w:rsidRDefault="00D93E7D" w:rsidP="00DD74DB"/>
    <w:p w:rsidR="00D93E7D" w:rsidRPr="00DD74DB" w:rsidRDefault="00D93E7D" w:rsidP="00DD74DB">
      <w:pPr>
        <w:ind w:left="2160" w:hanging="150"/>
      </w:pPr>
      <w:r w:rsidRPr="00DD74DB">
        <w:t>(e) Protection of environmental and natural resources is accomplished through the granting of the waiver</w:t>
      </w:r>
      <w:r w:rsidR="000B259A" w:rsidRPr="00DD74DB">
        <w:t>.</w:t>
      </w:r>
    </w:p>
    <w:p w:rsidR="000B259A" w:rsidRPr="00DD74DB" w:rsidRDefault="000B259A" w:rsidP="00DD74DB">
      <w:pPr>
        <w:ind w:left="1890" w:hanging="270"/>
      </w:pPr>
    </w:p>
    <w:p w:rsidR="00D93E7D" w:rsidRPr="00DD74DB" w:rsidRDefault="00D93E7D" w:rsidP="00DD74DB">
      <w:pPr>
        <w:pStyle w:val="Heading3"/>
        <w:numPr>
          <w:ilvl w:val="0"/>
          <w:numId w:val="0"/>
        </w:numPr>
      </w:pPr>
      <w:bookmarkStart w:id="103" w:name="_Toc421622539"/>
      <w:bookmarkStart w:id="104" w:name="_Toc454963109"/>
      <w:r w:rsidRPr="00DD74DB">
        <w:t>11.2 Decisions of the Board</w:t>
      </w:r>
      <w:bookmarkEnd w:id="103"/>
      <w:bookmarkEnd w:id="104"/>
    </w:p>
    <w:p w:rsidR="00D93E7D" w:rsidRPr="00DD74DB" w:rsidRDefault="00D93E7D" w:rsidP="00DD74DB"/>
    <w:p w:rsidR="00D93E7D" w:rsidRPr="00DD74DB" w:rsidRDefault="00D93E7D" w:rsidP="00DD74DB">
      <w:pPr>
        <w:ind w:left="720"/>
      </w:pPr>
      <w:r w:rsidRPr="00DD74DB">
        <w:t xml:space="preserve">1) Approval Subject to Conditions Precedent – The Board may grant conditional approval of a </w:t>
      </w:r>
      <w:r w:rsidR="000B259A" w:rsidRPr="00DD74DB">
        <w:t>site plan</w:t>
      </w:r>
      <w:r w:rsidRPr="00DD74DB">
        <w:t xml:space="preserve"> application, but the plan will not be signed or recorded until all of the conditions have been met.  All conditions imposed must be fulfilled before the conditional approval of an application becomes final.  Approval will become final upon certification to the Board by its designee, or based upon evidence submitted by the applicant of satisfactory compliance with the conditions approved.</w:t>
      </w:r>
    </w:p>
    <w:p w:rsidR="00D93E7D" w:rsidRPr="00DD74DB" w:rsidRDefault="00D93E7D" w:rsidP="00DD74DB">
      <w:pPr>
        <w:ind w:left="720"/>
      </w:pPr>
    </w:p>
    <w:p w:rsidR="00D93E7D" w:rsidRPr="00DD74DB" w:rsidRDefault="00D93E7D" w:rsidP="00DD74DB">
      <w:pPr>
        <w:ind w:left="720"/>
      </w:pPr>
      <w:r w:rsidRPr="00DD74DB">
        <w:t>2)  Compliance – Unless otherwise specified within the approval, the applicant shall have</w:t>
      </w:r>
      <w:r w:rsidR="00087BCB" w:rsidRPr="00DD74DB">
        <w:t xml:space="preserve"> twelve</w:t>
      </w:r>
      <w:r w:rsidRPr="00DD74DB">
        <w:t xml:space="preserve"> </w:t>
      </w:r>
      <w:r w:rsidR="00087BCB" w:rsidRPr="00DD74DB">
        <w:t>(</w:t>
      </w:r>
      <w:r w:rsidRPr="00DD74DB">
        <w:t>12</w:t>
      </w:r>
      <w:r w:rsidR="00087BCB" w:rsidRPr="00DD74DB">
        <w:t>)</w:t>
      </w:r>
      <w:r w:rsidRPr="00DD74DB">
        <w:t xml:space="preserve"> months to comply with the conditions of the approval and have the plan signed by the Board.  If the conditions are not met within</w:t>
      </w:r>
      <w:r w:rsidR="00087BCB" w:rsidRPr="00DD74DB">
        <w:t xml:space="preserve"> twelve (12)</w:t>
      </w:r>
      <w:r w:rsidRPr="00DD74DB">
        <w:t xml:space="preserve"> months, the conditional approval shall lapse, unless a mutually agreeable extension has been granted by the Board.  Extensions shall be granted only if there have been no amendments to the Zoning Ordinance, Subdivision Regulations, Non-residential Site Plan Review Regulations, or any other ordinances and regulations which would render the subdivision plan non-conforming, and if all other required permits are still valid.</w:t>
      </w:r>
    </w:p>
    <w:p w:rsidR="00D93E7D" w:rsidRPr="00DD74DB" w:rsidRDefault="00D93E7D" w:rsidP="00DD74DB">
      <w:pPr>
        <w:ind w:left="450"/>
      </w:pPr>
    </w:p>
    <w:p w:rsidR="00D93E7D" w:rsidRPr="00DD74DB" w:rsidRDefault="00D93E7D" w:rsidP="00DD74DB">
      <w:pPr>
        <w:ind w:left="1440"/>
      </w:pPr>
      <w:r w:rsidRPr="00DD74DB">
        <w:t xml:space="preserve">3)  Final Approval or Approval Subject to Conditions Subsequent – Upon determination that the requirements of these and any other Town regulations or ordinances have been met; the Board may approve the application.  Where any of these regulations have not been met or are not applicable, the Board may grant a waiver in accordance with the procedures in </w:t>
      </w:r>
      <w:r w:rsidR="00087BCB" w:rsidRPr="00DD74DB">
        <w:t>Article</w:t>
      </w:r>
      <w:r w:rsidRPr="00DD74DB">
        <w:t xml:space="preserve"> 11.1, General Waiver Provision.  The Board shall have the authority to grant approval subject to conditions that are subsequent.  Such conditions may be necessary to secure the intent and purpose of these regulations or help mitigate the impacts presented by the development itself.  These conditions shall</w:t>
      </w:r>
      <w:r w:rsidR="00087BCB" w:rsidRPr="00DD74DB">
        <w:t xml:space="preserve"> appear on the plat and address </w:t>
      </w:r>
      <w:r w:rsidRPr="00DD74DB">
        <w:t xml:space="preserve">with restrictions on the use of the property </w:t>
      </w:r>
      <w:r w:rsidR="00087BCB" w:rsidRPr="00DD74DB">
        <w:t>and/or safeguards that shall</w:t>
      </w:r>
      <w:r w:rsidRPr="00DD74DB">
        <w:t xml:space="preserve"> be observed during development of the parcel or once the project is completed.  Such issues may include, but shall not be limited to, the location of a road, preservation of vegetation and stone walls, hours of operation and construction, and specific changes to be made in the proposed subdivision plan necessary to secure the purposes of these regulations.</w:t>
      </w:r>
    </w:p>
    <w:p w:rsidR="000B259A" w:rsidRPr="00DD74DB" w:rsidRDefault="000B259A" w:rsidP="00DD74DB">
      <w:pPr>
        <w:ind w:left="450"/>
      </w:pPr>
    </w:p>
    <w:p w:rsidR="00E630F1" w:rsidRPr="00DD74DB" w:rsidRDefault="00E630F1" w:rsidP="00DD74DB">
      <w:pPr>
        <w:pStyle w:val="Heading3"/>
        <w:numPr>
          <w:ilvl w:val="0"/>
          <w:numId w:val="0"/>
        </w:numPr>
      </w:pPr>
      <w:bookmarkStart w:id="105" w:name="_Toc421622540"/>
      <w:bookmarkStart w:id="106" w:name="_Toc454963110"/>
      <w:r w:rsidRPr="00DD74DB">
        <w:t>11.3 Performance and Maintenance Guarantee</w:t>
      </w:r>
      <w:bookmarkEnd w:id="105"/>
      <w:bookmarkEnd w:id="106"/>
    </w:p>
    <w:p w:rsidR="00E630F1" w:rsidRPr="00DD74DB" w:rsidRDefault="00E630F1" w:rsidP="00DD74DB"/>
    <w:p w:rsidR="00E630F1" w:rsidRPr="00DD74DB" w:rsidRDefault="00E630F1" w:rsidP="00DD74DB">
      <w:pPr>
        <w:pStyle w:val="Heading3"/>
        <w:numPr>
          <w:ilvl w:val="0"/>
          <w:numId w:val="0"/>
        </w:numPr>
        <w:ind w:left="450"/>
      </w:pPr>
      <w:bookmarkStart w:id="107" w:name="_Toc421622541"/>
      <w:bookmarkStart w:id="108" w:name="_Toc454963111"/>
      <w:r w:rsidRPr="00DD74DB">
        <w:t>11.3.1 Posting of Performance Guarantee</w:t>
      </w:r>
      <w:bookmarkEnd w:id="107"/>
      <w:bookmarkEnd w:id="108"/>
    </w:p>
    <w:p w:rsidR="00E630F1" w:rsidRPr="00DD74DB" w:rsidRDefault="00E630F1" w:rsidP="00DD74DB"/>
    <w:p w:rsidR="00E630F1" w:rsidRPr="00DD74DB" w:rsidRDefault="00E630F1" w:rsidP="00DD74DB">
      <w:pPr>
        <w:ind w:left="720"/>
      </w:pPr>
      <w:r w:rsidRPr="00DD74DB">
        <w:t>1)  The Board, under advice from the Town Engineer or designee, shall set the amount and type of performance guarantee prior to the final approval of the site plan.  The developer shall post such guarantee with the Town prior to the start of any construction on the site.  The guarantee shall cover the estimated cost of construction and installing all site improvements and temporary mitigation mechanisms,</w:t>
      </w:r>
      <w:r w:rsidR="00087BCB" w:rsidRPr="00DD74DB">
        <w:t xml:space="preserve"> including, but not limited to</w:t>
      </w:r>
      <w:r w:rsidR="000A65AB" w:rsidRPr="00DD74DB">
        <w:t>, street</w:t>
      </w:r>
      <w:r w:rsidRPr="00DD74DB">
        <w:t xml:space="preserve"> work </w:t>
      </w:r>
      <w:r w:rsidR="00087BCB" w:rsidRPr="00DD74DB">
        <w:t>(both public and private roads), drainage facilities,</w:t>
      </w:r>
      <w:r w:rsidRPr="00DD74DB">
        <w:t xml:space="preserve"> erosion and sedimentation con</w:t>
      </w:r>
      <w:r w:rsidR="00087BCB" w:rsidRPr="00DD74DB">
        <w:t>trol mechanisms,</w:t>
      </w:r>
      <w:r w:rsidRPr="00DD74DB">
        <w:t xml:space="preserve"> other tr</w:t>
      </w:r>
      <w:r w:rsidR="00087BCB" w:rsidRPr="00DD74DB">
        <w:t>ansportation related facilities, landscaping, fire protection,</w:t>
      </w:r>
      <w:r w:rsidRPr="00DD74DB">
        <w:t xml:space="preserve"> and other utilities.</w:t>
      </w:r>
    </w:p>
    <w:p w:rsidR="00E630F1" w:rsidRPr="00DD74DB" w:rsidRDefault="00E630F1" w:rsidP="00DD74DB">
      <w:pPr>
        <w:ind w:left="1440"/>
      </w:pPr>
    </w:p>
    <w:p w:rsidR="00415BF8" w:rsidRPr="00DD74DB" w:rsidRDefault="00E630F1" w:rsidP="00DD74DB">
      <w:pPr>
        <w:ind w:left="720"/>
      </w:pPr>
      <w:r w:rsidRPr="00DD74DB">
        <w:t>2)  The basis for determining the performance guarantee shall be 100% of the costs of all required site improvements, plus any other funds necessary for the completion of ancillary work as conditioned by the Board’s approval.  The proposed cost shall be submitted by the applicant; however, the amount shall be reviewed and approved by the Town’s designated agent and the Board of Selectmen.  Time limitations shall be imposed upon completion of the improvements of the si</w:t>
      </w:r>
      <w:r w:rsidR="00087BCB" w:rsidRPr="00DD74DB">
        <w:t xml:space="preserve">te in accordance with </w:t>
      </w:r>
      <w:proofErr w:type="spellStart"/>
      <w:r w:rsidR="00087BCB" w:rsidRPr="00DD74DB">
        <w:t>Subarticle</w:t>
      </w:r>
      <w:proofErr w:type="spellEnd"/>
      <w:r w:rsidRPr="00DD74DB">
        <w:t xml:space="preserve"> 11.3.2.  Bonding shall not be considered a vesting of rights, nor shall posting of a bond be considered “active and substantial development or building”.  Failure to commence work on the site improvements within the specified time limits may result in one of the following situations:</w:t>
      </w:r>
    </w:p>
    <w:p w:rsidR="00415BF8" w:rsidRPr="00DD74DB" w:rsidRDefault="00415BF8" w:rsidP="00DD74DB"/>
    <w:p w:rsidR="00E630F1" w:rsidRPr="00DD74DB" w:rsidRDefault="00E630F1" w:rsidP="00DD74DB">
      <w:pPr>
        <w:ind w:left="1710"/>
      </w:pPr>
      <w:r w:rsidRPr="00DD74DB">
        <w:t>(a)  A forfeiture of the performance guarantee in favor of the Town in order to complete the required improvem</w:t>
      </w:r>
      <w:r w:rsidR="000B259A" w:rsidRPr="00DD74DB">
        <w:t>ents:</w:t>
      </w:r>
    </w:p>
    <w:p w:rsidR="000B259A" w:rsidRPr="00DD74DB" w:rsidRDefault="000B259A" w:rsidP="00DD74DB">
      <w:pPr>
        <w:ind w:left="1710"/>
      </w:pPr>
    </w:p>
    <w:p w:rsidR="00E630F1" w:rsidRPr="00DD74DB" w:rsidRDefault="00E630F1" w:rsidP="00DD74DB">
      <w:pPr>
        <w:ind w:left="1710"/>
      </w:pPr>
      <w:r w:rsidRPr="00DD74DB">
        <w:t xml:space="preserve">(b) The need to post a new guarantee prior to construction, or </w:t>
      </w:r>
    </w:p>
    <w:p w:rsidR="000B259A" w:rsidRPr="00DD74DB" w:rsidRDefault="000B259A" w:rsidP="00DD74DB">
      <w:pPr>
        <w:ind w:left="1710"/>
      </w:pPr>
    </w:p>
    <w:p w:rsidR="00E630F1" w:rsidRPr="00DD74DB" w:rsidRDefault="00E630F1" w:rsidP="00DD74DB">
      <w:pPr>
        <w:ind w:left="1710"/>
      </w:pPr>
      <w:r w:rsidRPr="00DD74DB">
        <w:t>(c) Revocation of the approval of the plan pursuant to RSA 676:4-a.</w:t>
      </w:r>
    </w:p>
    <w:p w:rsidR="00E630F1" w:rsidRPr="00DD74DB" w:rsidRDefault="00E630F1" w:rsidP="00DD74DB"/>
    <w:p w:rsidR="00E630F1" w:rsidRPr="00DD74DB" w:rsidRDefault="00E630F1" w:rsidP="00DD74DB">
      <w:pPr>
        <w:ind w:left="720"/>
      </w:pPr>
      <w:r w:rsidRPr="00DD74DB">
        <w:t>3) Performance guarantees must be presented in a written agreement with, and acceptable to, the Town of Nottingham.  This provision ensures proper and legally binding agreements and appropriate economic assurance for the protection of the Town of Nottingham and its citizens.  The following methods of posting a performance guarantee may be accepted:</w:t>
      </w:r>
    </w:p>
    <w:p w:rsidR="00E630F1" w:rsidRPr="00DD74DB" w:rsidRDefault="00E630F1" w:rsidP="00DD74DB">
      <w:pPr>
        <w:ind w:left="450"/>
      </w:pPr>
    </w:p>
    <w:p w:rsidR="00E630F1" w:rsidRPr="00DD74DB" w:rsidRDefault="00E630F1" w:rsidP="00DD74DB">
      <w:pPr>
        <w:pStyle w:val="BodyText"/>
        <w:numPr>
          <w:ilvl w:val="0"/>
          <w:numId w:val="17"/>
        </w:numPr>
      </w:pPr>
      <w:r w:rsidRPr="00DD74DB">
        <w:t>Cash or Certified check drawn on a bank licensed in New Hampshire</w:t>
      </w:r>
      <w:r w:rsidR="00087BCB" w:rsidRPr="00DD74DB">
        <w:t>;</w:t>
      </w:r>
    </w:p>
    <w:p w:rsidR="00E630F1" w:rsidRPr="00DD74DB" w:rsidRDefault="00E630F1" w:rsidP="00DD74DB">
      <w:pPr>
        <w:pStyle w:val="BodyText"/>
        <w:ind w:left="2100"/>
      </w:pPr>
    </w:p>
    <w:p w:rsidR="000A65AB" w:rsidRDefault="00E630F1" w:rsidP="000A65AB">
      <w:pPr>
        <w:pStyle w:val="BodyText"/>
        <w:numPr>
          <w:ilvl w:val="0"/>
          <w:numId w:val="17"/>
        </w:numPr>
      </w:pPr>
      <w:r w:rsidRPr="00DD74DB">
        <w:t>A bond issued by a guarantee company authorized to do business within the State of New Hampshire, in an amount acceptable to the Planning Board</w:t>
      </w:r>
      <w:r w:rsidR="00087BCB" w:rsidRPr="00DD74DB">
        <w:t>;</w:t>
      </w:r>
    </w:p>
    <w:p w:rsidR="000A65AB" w:rsidRDefault="000A65AB" w:rsidP="000A65AB">
      <w:pPr>
        <w:pStyle w:val="ListParagraph"/>
      </w:pPr>
    </w:p>
    <w:p w:rsidR="00E630F1" w:rsidRPr="00DD74DB" w:rsidRDefault="00E630F1" w:rsidP="000A65AB">
      <w:pPr>
        <w:pStyle w:val="BodyText"/>
        <w:numPr>
          <w:ilvl w:val="0"/>
          <w:numId w:val="17"/>
        </w:numPr>
      </w:pPr>
      <w:r w:rsidRPr="00DD74DB">
        <w:t>A letter of credit in an amou</w:t>
      </w:r>
      <w:r w:rsidR="000A65AB">
        <w:t xml:space="preserve">nt and manner acceptable to the </w:t>
      </w:r>
      <w:r w:rsidRPr="00DD74DB">
        <w:t>Planning Board by a bank licensed in New Hampshire</w:t>
      </w:r>
    </w:p>
    <w:p w:rsidR="00E630F1" w:rsidRPr="00DD74DB" w:rsidRDefault="00E630F1" w:rsidP="00DD74DB">
      <w:pPr>
        <w:pStyle w:val="Heading3"/>
        <w:numPr>
          <w:ilvl w:val="0"/>
          <w:numId w:val="0"/>
        </w:numPr>
        <w:ind w:left="720"/>
      </w:pPr>
    </w:p>
    <w:p w:rsidR="00E630F1" w:rsidRPr="00DD74DB" w:rsidRDefault="00E630F1" w:rsidP="00DD74DB">
      <w:pPr>
        <w:pStyle w:val="Heading3"/>
        <w:numPr>
          <w:ilvl w:val="0"/>
          <w:numId w:val="0"/>
        </w:numPr>
      </w:pPr>
      <w:bookmarkStart w:id="109" w:name="_Toc421622542"/>
      <w:bookmarkStart w:id="110" w:name="_Toc454963112"/>
      <w:r w:rsidRPr="00DD74DB">
        <w:t>11.3.2 Release of Performance Guarantee</w:t>
      </w:r>
      <w:bookmarkEnd w:id="109"/>
      <w:bookmarkEnd w:id="110"/>
    </w:p>
    <w:p w:rsidR="00E630F1" w:rsidRPr="00DD74DB" w:rsidRDefault="00E630F1" w:rsidP="00DD74DB"/>
    <w:p w:rsidR="00E630F1" w:rsidRPr="00DD74DB" w:rsidRDefault="00E630F1" w:rsidP="00DD74DB">
      <w:pPr>
        <w:ind w:left="720"/>
      </w:pPr>
      <w:r w:rsidRPr="00DD74DB">
        <w:t>1)  Upon inspection of a partial completion of required improvements, the Planning Board’s agent may recommend in writing a reduction in the performance guarantee up to an amount equal to the work completed.  The Town shall retain sufficient funds for the current cost to complete the remaining improvements as indicated by an estimate supplied by the Planning Board’s agent, plus a retainage of 20% of the original performance guarantee amount, which shall be kept until all required improvements have been inspected and accepted by the Town.  If the costs for completing the required improvements exceed the amount of the performance guarantee held by the Town, additional funds shall be required by the Planning Board in order to ensure completion before development proceeds any further.  The retainage shall be held until the completion of all required improvements have been inspected and approved by the Town.</w:t>
      </w:r>
    </w:p>
    <w:p w:rsidR="00E630F1" w:rsidRPr="00DD74DB" w:rsidRDefault="00E630F1" w:rsidP="00DD74DB">
      <w:pPr>
        <w:ind w:left="1440"/>
      </w:pPr>
    </w:p>
    <w:p w:rsidR="00E630F1" w:rsidRPr="00DD74DB" w:rsidRDefault="00E630F1" w:rsidP="00DD74DB">
      <w:pPr>
        <w:ind w:left="720"/>
      </w:pPr>
      <w:r w:rsidRPr="00DD74DB">
        <w:t>2)  Should progress toward the completion of all required improvements fall substantially behind the mutually agreed upon timetable, the Planning Board may obtain a completion cost estimate, at the applicant’s expense, from the developer’s contractor or a qualified contractor of the Planning Boards choice.</w:t>
      </w:r>
    </w:p>
    <w:p w:rsidR="00E630F1" w:rsidRPr="00DD74DB" w:rsidRDefault="00E630F1" w:rsidP="00DD74DB">
      <w:pPr>
        <w:ind w:left="450"/>
      </w:pPr>
    </w:p>
    <w:p w:rsidR="00E630F1" w:rsidRPr="00DD74DB" w:rsidRDefault="00E630F1" w:rsidP="00DD74DB">
      <w:pPr>
        <w:ind w:left="720"/>
      </w:pPr>
      <w:r w:rsidRPr="00DD74DB">
        <w:t>3)  If the estimated completion costs exceed the amount of the performance guarantee posted with the Town, the developer shall post an additional performance guarantee as is necessary to complete the required improvements.  The developer shall post such guarantee within thirty (30) days of notice thereof.</w:t>
      </w:r>
    </w:p>
    <w:p w:rsidR="00E630F1" w:rsidRPr="00DD74DB" w:rsidRDefault="00E630F1" w:rsidP="00DD74DB">
      <w:pPr>
        <w:ind w:left="450"/>
      </w:pPr>
    </w:p>
    <w:p w:rsidR="00E630F1" w:rsidRPr="00DD74DB" w:rsidRDefault="00E630F1" w:rsidP="00DD74DB">
      <w:pPr>
        <w:ind w:left="720"/>
      </w:pPr>
      <w:r w:rsidRPr="00DD74DB">
        <w:t>4)  The performance guarantee (or balance thereof) shall not be released until the Planning Board (or its agent) has certified completion of the required site improvements in accordance with the approved final plat, and Town Counsel has reviewed and approved all deeds governing easement agreements on the land between the developer and the Town of Nottingham.</w:t>
      </w:r>
    </w:p>
    <w:p w:rsidR="00E630F1" w:rsidRPr="00DD74DB" w:rsidRDefault="00E630F1" w:rsidP="00DD74DB">
      <w:pPr>
        <w:ind w:left="450"/>
      </w:pPr>
    </w:p>
    <w:p w:rsidR="00E630F1" w:rsidRPr="00DD74DB" w:rsidRDefault="00E630F1" w:rsidP="00DD74DB">
      <w:pPr>
        <w:ind w:left="720"/>
      </w:pPr>
      <w:r w:rsidRPr="00DD74DB">
        <w:t>5)  Installation of all required improvements shall be completed within two (2) years of the date of the final plan’s approval, unless the time frame is extended by mutual consent of the applicant and the Planning Board.  If the required improvements are not satisfactorily installed within the mutually agreed upon timetable, the posted performance guarantee shall be forfeited by the applicant.</w:t>
      </w:r>
    </w:p>
    <w:p w:rsidR="00E630F1" w:rsidRPr="00DD74DB" w:rsidRDefault="00E630F1" w:rsidP="00DD74DB">
      <w:pPr>
        <w:ind w:left="450"/>
      </w:pPr>
    </w:p>
    <w:p w:rsidR="00E630F1" w:rsidRPr="00DD74DB" w:rsidRDefault="00E630F1" w:rsidP="00DD74DB">
      <w:pPr>
        <w:ind w:left="720"/>
      </w:pPr>
      <w:r w:rsidRPr="00DD74DB">
        <w:t xml:space="preserve">6)  Prior to the return of the balance of the performance guarantee, the Planning Board or designee, shall certify that all site improvements have been installed as per the approved subdivision plan.  Furthermore, the developer shall submit “as built” plans indicating the actual location of the newly installed work. </w:t>
      </w:r>
    </w:p>
    <w:p w:rsidR="00E630F1" w:rsidRPr="00DD74DB" w:rsidRDefault="00E630F1" w:rsidP="00DD74DB">
      <w:pPr>
        <w:ind w:left="450"/>
      </w:pPr>
    </w:p>
    <w:p w:rsidR="00E630F1" w:rsidRPr="00DD74DB" w:rsidRDefault="00E630F1" w:rsidP="00DD74DB">
      <w:pPr>
        <w:pStyle w:val="Heading3"/>
        <w:numPr>
          <w:ilvl w:val="0"/>
          <w:numId w:val="0"/>
        </w:numPr>
        <w:ind w:left="450"/>
      </w:pPr>
      <w:bookmarkStart w:id="111" w:name="_Toc421622543"/>
      <w:bookmarkStart w:id="112" w:name="_Toc454963113"/>
      <w:r w:rsidRPr="00DD74DB">
        <w:t>11.3.3 Maintenance Bond</w:t>
      </w:r>
      <w:bookmarkEnd w:id="111"/>
      <w:bookmarkEnd w:id="112"/>
    </w:p>
    <w:p w:rsidR="00E630F1" w:rsidRPr="00DD74DB" w:rsidRDefault="00E630F1" w:rsidP="00DD74DB"/>
    <w:p w:rsidR="00E630F1" w:rsidRPr="00DD74DB" w:rsidRDefault="00E630F1" w:rsidP="00DD74DB">
      <w:pPr>
        <w:ind w:left="450"/>
      </w:pPr>
      <w:r w:rsidRPr="00DD74DB">
        <w:t xml:space="preserve">For roads proposed to be accepted by the Town of Nottingham, the Planning Board will not release the performance guarantee until a maintenance bond is in place.  The Town will require a maintenance guarantee, covering the maintenance of public roads and other public improvements for a period of two (2) years from the date of completion, in an amount no less than 10% and no more than 20% of the improvement costs.  If repair or unusual maintenance is needed or additional improvements are required, then such costs as are necessary shall be drawn against the maintenance guarantee.  </w:t>
      </w:r>
    </w:p>
    <w:p w:rsidR="00E630F1" w:rsidRPr="00DD74DB" w:rsidRDefault="00E630F1" w:rsidP="00DD74DB"/>
    <w:p w:rsidR="00E630F1" w:rsidRPr="00DD74DB" w:rsidRDefault="00E630F1" w:rsidP="00DD74DB">
      <w:pPr>
        <w:pStyle w:val="Heading3"/>
        <w:numPr>
          <w:ilvl w:val="0"/>
          <w:numId w:val="0"/>
        </w:numPr>
        <w:ind w:left="450"/>
      </w:pPr>
      <w:bookmarkStart w:id="113" w:name="_Toc421622544"/>
      <w:bookmarkStart w:id="114" w:name="_Toc454963114"/>
      <w:r w:rsidRPr="00DD74DB">
        <w:t>11.4 Off-Site Improvements</w:t>
      </w:r>
      <w:bookmarkEnd w:id="113"/>
      <w:bookmarkEnd w:id="114"/>
    </w:p>
    <w:p w:rsidR="00E630F1" w:rsidRPr="00DD74DB" w:rsidRDefault="00E630F1" w:rsidP="00DD74DB"/>
    <w:p w:rsidR="00E630F1" w:rsidRPr="00DD74DB" w:rsidRDefault="00E630F1" w:rsidP="00DD74DB">
      <w:pPr>
        <w:ind w:left="450"/>
      </w:pPr>
      <w:r w:rsidRPr="00DD74DB">
        <w:t>Pursuant to RSA 674:21, V(j), as amended, the Planning Board may require special off-site improvements that it deems reasonably necessary or desirable for the conditions or circumstances relative to the particular s</w:t>
      </w:r>
      <w:r w:rsidR="000B259A" w:rsidRPr="00DD74DB">
        <w:t>ite</w:t>
      </w:r>
      <w:r w:rsidRPr="00DD74DB">
        <w:t xml:space="preserve"> plan, in accordance with the following provisions.</w:t>
      </w:r>
    </w:p>
    <w:p w:rsidR="00E630F1" w:rsidRPr="00DD74DB" w:rsidRDefault="00E630F1" w:rsidP="00DD74DB"/>
    <w:p w:rsidR="00E630F1" w:rsidRPr="00DD74DB" w:rsidRDefault="00E630F1" w:rsidP="00DD74DB">
      <w:pPr>
        <w:ind w:left="720"/>
      </w:pPr>
      <w:r w:rsidRPr="00DD74DB">
        <w:t xml:space="preserve">1)  For the purposes of this Section, the term “off-site improvements” means those improvements that are necessitated by a development but that are located outside the boundaries </w:t>
      </w:r>
      <w:r w:rsidR="000B259A" w:rsidRPr="00DD74DB">
        <w:t>of the property being developed</w:t>
      </w:r>
      <w:r w:rsidRPr="00DD74DB">
        <w:t>.  Such improvements shall be limited to any necessary highway or drainage upgrade</w:t>
      </w:r>
      <w:r w:rsidR="004E4187" w:rsidRPr="00DD74DB">
        <w:t>s pertinent to that development;</w:t>
      </w:r>
    </w:p>
    <w:p w:rsidR="00E630F1" w:rsidRPr="00DD74DB" w:rsidRDefault="00E630F1" w:rsidP="00DD74DB">
      <w:pPr>
        <w:ind w:left="450"/>
      </w:pPr>
    </w:p>
    <w:p w:rsidR="00E630F1" w:rsidRPr="00DD74DB" w:rsidRDefault="00E630F1" w:rsidP="00DD74DB">
      <w:pPr>
        <w:ind w:left="720"/>
      </w:pPr>
      <w:r w:rsidRPr="00DD74DB">
        <w:t>2)  The amount of any such exaction shall be a proportional share of the municipal improvement costs, which is necessitated by the development and which is reasonably related to the benefits accruing to the development from the improv</w:t>
      </w:r>
      <w:r w:rsidR="004E4187" w:rsidRPr="00DD74DB">
        <w:t>ements financed by the exaction;</w:t>
      </w:r>
    </w:p>
    <w:p w:rsidR="00E630F1" w:rsidRPr="00DD74DB" w:rsidRDefault="00E630F1" w:rsidP="00DD74DB">
      <w:pPr>
        <w:ind w:left="450"/>
      </w:pPr>
    </w:p>
    <w:p w:rsidR="00E630F1" w:rsidRPr="00DD74DB" w:rsidRDefault="00E630F1" w:rsidP="00DD74DB">
      <w:pPr>
        <w:ind w:left="720"/>
      </w:pPr>
      <w:r w:rsidRPr="00DD74DB">
        <w:t>3)  As an alternate to paying exaction, the developer may request to construct the necessary improvements, subject to bonding and timing conditions as</w:t>
      </w:r>
      <w:r w:rsidR="004E4187" w:rsidRPr="00DD74DB">
        <w:t xml:space="preserve"> required by the Planning Board;</w:t>
      </w:r>
    </w:p>
    <w:p w:rsidR="000B259A" w:rsidRPr="00DD74DB" w:rsidRDefault="000B259A" w:rsidP="00DD74DB">
      <w:pPr>
        <w:ind w:left="450"/>
      </w:pPr>
    </w:p>
    <w:p w:rsidR="00E630F1" w:rsidRPr="00DD74DB" w:rsidRDefault="00E630F1" w:rsidP="00DD74DB">
      <w:pPr>
        <w:ind w:left="720"/>
      </w:pPr>
      <w:r w:rsidRPr="00DD74DB">
        <w:t xml:space="preserve">4)  Any exaction imposed under this </w:t>
      </w:r>
      <w:r w:rsidR="004E4187" w:rsidRPr="00DD74DB">
        <w:t>Article</w:t>
      </w:r>
      <w:r w:rsidRPr="00DD74DB">
        <w:t xml:space="preserve"> shall be assessed at the time of</w:t>
      </w:r>
      <w:r w:rsidR="000B259A" w:rsidRPr="00DD74DB">
        <w:t xml:space="preserve"> the approval of the site plan</w:t>
      </w:r>
      <w:r w:rsidRPr="00DD74DB">
        <w:t xml:space="preserve"> necessitating said improvements.</w:t>
      </w:r>
    </w:p>
    <w:p w:rsidR="00E630F1" w:rsidRPr="00DD74DB" w:rsidRDefault="00E630F1" w:rsidP="00DD74DB">
      <w:pPr>
        <w:ind w:left="450"/>
      </w:pPr>
    </w:p>
    <w:p w:rsidR="000B259A" w:rsidRPr="00DD74DB" w:rsidRDefault="00E630F1" w:rsidP="00DD74DB">
      <w:pPr>
        <w:ind w:left="720"/>
      </w:pPr>
      <w:r w:rsidRPr="00DD74DB">
        <w:t xml:space="preserve">5)  When the collection and use of off-site exactions is predicated upon some portion of the proposed improvements being paid for by the Town, the Town must appropriate its share within six (6) years of the date of collection or refund the exaction to the </w:t>
      </w:r>
      <w:proofErr w:type="spellStart"/>
      <w:r w:rsidRPr="00DD74DB">
        <w:t>payor</w:t>
      </w:r>
      <w:proofErr w:type="spellEnd"/>
      <w:r w:rsidRPr="00DD74DB">
        <w:t xml:space="preserve"> or </w:t>
      </w:r>
      <w:proofErr w:type="spellStart"/>
      <w:r w:rsidRPr="00DD74DB">
        <w:t>payor’s</w:t>
      </w:r>
      <w:proofErr w:type="spellEnd"/>
      <w:r w:rsidRPr="00DD74DB">
        <w:t xml:space="preserve"> successor.</w:t>
      </w:r>
      <w:bookmarkStart w:id="115" w:name="_Toc421622545"/>
    </w:p>
    <w:p w:rsidR="000B259A" w:rsidRPr="00DD74DB" w:rsidRDefault="000B259A" w:rsidP="00DD74DB">
      <w:pPr>
        <w:pStyle w:val="Heading3"/>
        <w:numPr>
          <w:ilvl w:val="0"/>
          <w:numId w:val="0"/>
        </w:numPr>
        <w:ind w:left="450"/>
      </w:pPr>
    </w:p>
    <w:p w:rsidR="00E630F1" w:rsidRPr="00DD74DB" w:rsidRDefault="00E630F1" w:rsidP="00DD74DB">
      <w:pPr>
        <w:pStyle w:val="Heading3"/>
        <w:numPr>
          <w:ilvl w:val="0"/>
          <w:numId w:val="0"/>
        </w:numPr>
        <w:ind w:left="450"/>
      </w:pPr>
      <w:bookmarkStart w:id="116" w:name="_Toc454963115"/>
      <w:r w:rsidRPr="00DD74DB">
        <w:t>11.5 Recording Procedures</w:t>
      </w:r>
      <w:bookmarkEnd w:id="115"/>
      <w:bookmarkEnd w:id="116"/>
    </w:p>
    <w:p w:rsidR="00E630F1" w:rsidRPr="00DD74DB" w:rsidRDefault="00E630F1" w:rsidP="00DD74DB"/>
    <w:p w:rsidR="00E630F1" w:rsidRPr="00DD74DB" w:rsidRDefault="000B259A" w:rsidP="00DD74DB">
      <w:pPr>
        <w:ind w:left="450"/>
      </w:pPr>
      <w:r w:rsidRPr="00DD74DB">
        <w:t>The Board shall require site</w:t>
      </w:r>
      <w:r w:rsidR="00E630F1" w:rsidRPr="00DD74DB">
        <w:t xml:space="preserve"> plans with accompanying executed Transfer Deeds to be recorded with the Rockingham County Registry of Deeds, once said plan is approved or approved with conditions.  As provided for in RSA 676:4, I (g), the cost of said filing is considered an administrative expense and shall be borne by the applicant.  The filing fee shall be paid prior to recording.  All plans </w:t>
      </w:r>
      <w:r w:rsidR="004E4187" w:rsidRPr="00DD74DB">
        <w:t>and d</w:t>
      </w:r>
      <w:r w:rsidR="00E630F1" w:rsidRPr="00DD74DB">
        <w:t xml:space="preserve">eeds to be recorded will be presented to the Rockingham County Registry of Deeds by the approved agents of the Town. </w:t>
      </w:r>
    </w:p>
    <w:p w:rsidR="00E630F1" w:rsidRPr="00DD74DB" w:rsidRDefault="00E630F1" w:rsidP="00DD74DB">
      <w:pPr>
        <w:ind w:left="450"/>
      </w:pPr>
    </w:p>
    <w:p w:rsidR="00E630F1" w:rsidRPr="00DD74DB" w:rsidRDefault="00E630F1" w:rsidP="00DD74DB">
      <w:pPr>
        <w:pStyle w:val="Heading3"/>
        <w:numPr>
          <w:ilvl w:val="0"/>
          <w:numId w:val="0"/>
        </w:numPr>
        <w:ind w:left="1170" w:hanging="720"/>
      </w:pPr>
      <w:bookmarkStart w:id="117" w:name="_Toc421622546"/>
      <w:bookmarkStart w:id="118" w:name="_Toc454963116"/>
      <w:r w:rsidRPr="00DD74DB">
        <w:t>11.6 Active and Substantial Development</w:t>
      </w:r>
      <w:bookmarkEnd w:id="117"/>
      <w:bookmarkEnd w:id="118"/>
    </w:p>
    <w:p w:rsidR="00E630F1" w:rsidRPr="00DD74DB" w:rsidRDefault="00E630F1" w:rsidP="00DD74DB"/>
    <w:p w:rsidR="00E630F1" w:rsidRPr="00DD74DB" w:rsidRDefault="00E630F1" w:rsidP="00DD74DB">
      <w:pPr>
        <w:ind w:left="450"/>
      </w:pPr>
      <w:r w:rsidRPr="00DD74DB">
        <w:t>In accordance with RSA 674:39, active and substantial development shall mean the expenditure of at least 25% of the infrastructure costs required for a development proposal, as indicated by a subdivision approved by the Planning Board, within twelve (12) months of said approval, where the approved plans have been properly recorded at the Rockingham Registry of Deeds.  Infrastructure shall mean in this instance, the construction of roads, storm drains, fire protection or other public facilities.  Compliance with this definition shall also necessitate that a bond or other security to cover the costs of said infrastructure requirements has been posted with the Town prior to the beginning of construction, if required as a condition for subdivision or site plan approval.</w:t>
      </w:r>
    </w:p>
    <w:p w:rsidR="00E630F1" w:rsidRPr="00DD74DB" w:rsidRDefault="00E630F1" w:rsidP="00DD74DB"/>
    <w:p w:rsidR="00E630F1" w:rsidRPr="00DD74DB" w:rsidRDefault="00E630F1" w:rsidP="00DD74DB">
      <w:pPr>
        <w:ind w:left="450"/>
      </w:pPr>
      <w:r w:rsidRPr="00DD74DB">
        <w:t xml:space="preserve">For determining whether an approved </w:t>
      </w:r>
      <w:r w:rsidR="006243FF" w:rsidRPr="00DD74DB">
        <w:t>site plan</w:t>
      </w:r>
      <w:r w:rsidRPr="00DD74DB">
        <w:t xml:space="preserve"> is vested under the terms of RSA 674:39 the following conditions must be met.  At least 50% of the total cost of all public and private improvements approved by the Town must have been expended within four (4) years of the date of approval of said subdivision plan.  In addition, a bond or surety for completion of all required public improvements, if required as a condition of approval, shall have been posted with the Town.</w:t>
      </w:r>
    </w:p>
    <w:p w:rsidR="00E630F1" w:rsidRPr="00DD74DB" w:rsidRDefault="00E630F1" w:rsidP="00DD74DB">
      <w:pPr>
        <w:ind w:left="450"/>
      </w:pPr>
    </w:p>
    <w:p w:rsidR="00E630F1" w:rsidRPr="00DD74DB" w:rsidRDefault="00E630F1" w:rsidP="00DD74DB">
      <w:pPr>
        <w:pStyle w:val="Heading3"/>
        <w:numPr>
          <w:ilvl w:val="0"/>
          <w:numId w:val="0"/>
        </w:numPr>
        <w:ind w:left="450"/>
      </w:pPr>
      <w:bookmarkStart w:id="119" w:name="_Toc421622547"/>
      <w:bookmarkStart w:id="120" w:name="_Toc454963117"/>
      <w:r w:rsidRPr="00DD74DB">
        <w:t>11.7 As Built Plans</w:t>
      </w:r>
      <w:bookmarkEnd w:id="119"/>
      <w:bookmarkEnd w:id="120"/>
    </w:p>
    <w:p w:rsidR="00E630F1" w:rsidRPr="00DD74DB" w:rsidRDefault="00E630F1" w:rsidP="00DD74DB"/>
    <w:p w:rsidR="00E630F1" w:rsidRPr="00DD74DB" w:rsidRDefault="00E630F1" w:rsidP="00DD74DB">
      <w:pPr>
        <w:ind w:left="450"/>
      </w:pPr>
      <w:r w:rsidRPr="00DD74DB">
        <w:t xml:space="preserve">The Board shall require as-built plans to ensure that the site is developed in accordance with the approved plans and documents accurately depicting the location of all work.  All such as built plans shall meet the current standards as set forth by the State of New Hampshire Joint Board of Licensure and Certification.  </w:t>
      </w:r>
    </w:p>
    <w:p w:rsidR="00415BF8" w:rsidRPr="00DD74DB" w:rsidRDefault="00415BF8" w:rsidP="00DD74DB">
      <w:pPr>
        <w:rPr>
          <w:u w:val="single"/>
        </w:rPr>
      </w:pPr>
    </w:p>
    <w:p w:rsidR="00415BF8" w:rsidRPr="00DD74DB" w:rsidRDefault="00E630F1" w:rsidP="00DD74DB">
      <w:pPr>
        <w:pStyle w:val="Heading3"/>
        <w:numPr>
          <w:ilvl w:val="0"/>
          <w:numId w:val="0"/>
        </w:numPr>
        <w:ind w:left="450"/>
      </w:pPr>
      <w:bookmarkStart w:id="121" w:name="_Toc454963118"/>
      <w:r w:rsidRPr="00DD74DB">
        <w:t xml:space="preserve">11.8 </w:t>
      </w:r>
      <w:r w:rsidR="00415BF8" w:rsidRPr="00DD74DB">
        <w:t>Inspection of Improvements</w:t>
      </w:r>
      <w:bookmarkEnd w:id="121"/>
    </w:p>
    <w:p w:rsidR="00415BF8" w:rsidRPr="00DD74DB" w:rsidRDefault="00415BF8" w:rsidP="00DD74DB">
      <w:pPr>
        <w:ind w:left="720"/>
      </w:pPr>
    </w:p>
    <w:p w:rsidR="00415BF8" w:rsidRPr="00DD74DB" w:rsidRDefault="00415BF8" w:rsidP="00DD74DB">
      <w:pPr>
        <w:ind w:left="450"/>
      </w:pPr>
      <w:r w:rsidRPr="00DD74DB">
        <w:t xml:space="preserve">All site improvements shall be subject to inspection by and approval of the </w:t>
      </w:r>
    </w:p>
    <w:p w:rsidR="00415BF8" w:rsidRPr="00DD74DB" w:rsidRDefault="006243FF" w:rsidP="00DD74DB">
      <w:pPr>
        <w:ind w:left="450"/>
      </w:pPr>
      <w:r w:rsidRPr="00DD74DB">
        <w:t>a</w:t>
      </w:r>
      <w:r w:rsidR="00E630F1" w:rsidRPr="00DD74DB">
        <w:t>gent of the Town</w:t>
      </w:r>
      <w:r w:rsidR="00415BF8" w:rsidRPr="00DD74DB">
        <w:t>, as appropriate, who shall be notified by the developer at least seventy-two (72) hours prior to the start of construction.  Inspections will be conducted by said official or their designee following a request by the developer.  No underground installation shall be covered until inspected.  Any improvements covered without inspection shall be considered not accepted.</w:t>
      </w:r>
    </w:p>
    <w:p w:rsidR="00415BF8" w:rsidRPr="00DD74DB" w:rsidRDefault="00415BF8" w:rsidP="00DD74DB"/>
    <w:p w:rsidR="00E630F1" w:rsidRPr="00DD74DB" w:rsidRDefault="000A65AB" w:rsidP="00DD74DB">
      <w:pPr>
        <w:pStyle w:val="Heading3"/>
        <w:numPr>
          <w:ilvl w:val="0"/>
          <w:numId w:val="0"/>
        </w:numPr>
        <w:ind w:left="450"/>
      </w:pPr>
      <w:bookmarkStart w:id="122" w:name="_Toc421622548"/>
      <w:bookmarkStart w:id="123" w:name="_Toc454963119"/>
      <w:r>
        <w:t>11.9</w:t>
      </w:r>
      <w:r w:rsidR="00E630F1" w:rsidRPr="00DD74DB">
        <w:t xml:space="preserve"> </w:t>
      </w:r>
      <w:proofErr w:type="spellStart"/>
      <w:r w:rsidR="00E630F1" w:rsidRPr="00DD74DB">
        <w:t>Monumentation</w:t>
      </w:r>
      <w:bookmarkEnd w:id="122"/>
      <w:bookmarkEnd w:id="123"/>
      <w:proofErr w:type="spellEnd"/>
    </w:p>
    <w:p w:rsidR="00E630F1" w:rsidRPr="00DD74DB" w:rsidRDefault="00E630F1" w:rsidP="00DD74DB"/>
    <w:p w:rsidR="00E630F1" w:rsidRPr="00DD74DB" w:rsidRDefault="00E630F1" w:rsidP="00DD74DB">
      <w:pPr>
        <w:ind w:left="450"/>
      </w:pPr>
      <w:r w:rsidRPr="00DD74DB">
        <w:t xml:space="preserve">Proper and complete survey </w:t>
      </w:r>
      <w:proofErr w:type="spellStart"/>
      <w:r w:rsidRPr="00DD74DB">
        <w:t>monumentation</w:t>
      </w:r>
      <w:proofErr w:type="spellEnd"/>
      <w:r w:rsidRPr="00DD74DB">
        <w:t xml:space="preserve"> shall be installed on the properties as a condition to final approval of the application.  Granite bounds shall be set at all property line corners and angles, and at all points of curvature and points tangency.  Monuments for the lot being developed shall be placed not more than 300 feet apart in any straight line.  Any drill holes shall be filled with an aluminum surveyor’s disk.  The applicant’s surveyor shall certify in writing on forms supplied by the Town that the monuments have been installed according to the submitted plan.</w:t>
      </w:r>
    </w:p>
    <w:p w:rsidR="00E630F1" w:rsidRPr="00DD74DB" w:rsidRDefault="00E630F1" w:rsidP="00DD74DB"/>
    <w:p w:rsidR="00E630F1" w:rsidRPr="00DD74DB" w:rsidRDefault="000A65AB" w:rsidP="00DD74DB">
      <w:pPr>
        <w:pStyle w:val="Heading3"/>
        <w:numPr>
          <w:ilvl w:val="0"/>
          <w:numId w:val="0"/>
        </w:numPr>
        <w:ind w:left="450"/>
      </w:pPr>
      <w:bookmarkStart w:id="124" w:name="_Toc421622549"/>
      <w:bookmarkStart w:id="125" w:name="_Toc454963120"/>
      <w:r>
        <w:t>11.10</w:t>
      </w:r>
      <w:r w:rsidR="00E630F1" w:rsidRPr="00DD74DB">
        <w:t xml:space="preserve"> Expiration of Approved Plans</w:t>
      </w:r>
      <w:bookmarkEnd w:id="124"/>
      <w:bookmarkEnd w:id="125"/>
    </w:p>
    <w:p w:rsidR="00E630F1" w:rsidRPr="00DD74DB" w:rsidRDefault="00E630F1" w:rsidP="00DD74DB"/>
    <w:p w:rsidR="00E630F1" w:rsidRPr="00DD74DB" w:rsidRDefault="00E630F1" w:rsidP="00DD74DB">
      <w:pPr>
        <w:ind w:left="450"/>
      </w:pPr>
      <w:r w:rsidRPr="00DD74DB">
        <w:t xml:space="preserve">Where no active and substantial work has commenced upon a site, plans that </w:t>
      </w:r>
      <w:r w:rsidR="006243FF" w:rsidRPr="00DD74DB">
        <w:t>are approved and signed by the B</w:t>
      </w:r>
      <w:r w:rsidRPr="00DD74DB">
        <w:t>oard shall expire two (2) years from the date the plan is signed.  An extension, not to exceed one (1) year may be gra</w:t>
      </w:r>
      <w:r w:rsidR="006243FF" w:rsidRPr="00DD74DB">
        <w:t>nted by a majority vote of the B</w:t>
      </w:r>
      <w:r w:rsidRPr="00DD74DB">
        <w:t>oard so long as it is applied for at least thirty days prior to the expiration date.  The Board may grant only one such extension for any proposed subdivision.  All other plans must be submitted to the board for review to ensure compliance with these and all other Town ordinances and regulations.</w:t>
      </w:r>
    </w:p>
    <w:p w:rsidR="000B259A" w:rsidRPr="00DD74DB" w:rsidRDefault="000B259A" w:rsidP="00DD74DB">
      <w:pPr>
        <w:ind w:left="450"/>
      </w:pPr>
    </w:p>
    <w:p w:rsidR="00E630F1" w:rsidRPr="00DD74DB" w:rsidRDefault="00E630F1" w:rsidP="000A65AB">
      <w:pPr>
        <w:pStyle w:val="Heading1"/>
      </w:pPr>
      <w:bookmarkStart w:id="126" w:name="_Toc421622550"/>
      <w:bookmarkStart w:id="127" w:name="_Toc454963121"/>
      <w:r w:rsidRPr="00DD74DB">
        <w:t>ARTICLE 12 – CONCURRENT SUBDIVISION AND SITE PLAN CONSIDERATION</w:t>
      </w:r>
      <w:bookmarkEnd w:id="126"/>
      <w:bookmarkEnd w:id="127"/>
    </w:p>
    <w:p w:rsidR="000A65AB" w:rsidRDefault="000A65AB" w:rsidP="00DD74DB">
      <w:pPr>
        <w:pStyle w:val="Heading3"/>
        <w:numPr>
          <w:ilvl w:val="0"/>
          <w:numId w:val="0"/>
        </w:numPr>
        <w:ind w:left="450"/>
        <w:rPr>
          <w:u w:val="none"/>
        </w:rPr>
      </w:pPr>
      <w:bookmarkStart w:id="128" w:name="_Toc421622551"/>
    </w:p>
    <w:p w:rsidR="00E630F1" w:rsidRPr="00DD74DB" w:rsidRDefault="00E630F1" w:rsidP="00DD74DB">
      <w:pPr>
        <w:pStyle w:val="Heading3"/>
        <w:numPr>
          <w:ilvl w:val="0"/>
          <w:numId w:val="0"/>
        </w:numPr>
        <w:ind w:left="450"/>
      </w:pPr>
      <w:bookmarkStart w:id="129" w:name="_Toc454963122"/>
      <w:r w:rsidRPr="00DD74DB">
        <w:t>12.1 Requests for Concurrent Consideration</w:t>
      </w:r>
      <w:bookmarkEnd w:id="128"/>
      <w:bookmarkEnd w:id="129"/>
    </w:p>
    <w:p w:rsidR="00E630F1" w:rsidRPr="00DD74DB" w:rsidRDefault="00E630F1" w:rsidP="00DD74DB"/>
    <w:p w:rsidR="00E630F1" w:rsidRPr="00DD74DB" w:rsidRDefault="00E630F1" w:rsidP="00DD74DB">
      <w:pPr>
        <w:ind w:left="450"/>
      </w:pPr>
      <w:r w:rsidRPr="00DD74DB">
        <w:t>Any applicant requiring both subdivision and site plan approval may request concurrent consideration of the proposed subdivision and development after a meeting with the Planning Board for preliminary consultation and review.  This request shall be presented in written form to the Planning Board at a regular meeting.  The Planning Board may, at its discretion, approve or deny this request, but shall inform the applicant of its decision, in writing, within thirty (30) days.</w:t>
      </w:r>
    </w:p>
    <w:p w:rsidR="00E630F1" w:rsidRPr="00DD74DB" w:rsidRDefault="00E630F1" w:rsidP="00DD74DB">
      <w:pPr>
        <w:ind w:left="720"/>
      </w:pPr>
    </w:p>
    <w:p w:rsidR="00E630F1" w:rsidRPr="00DD74DB" w:rsidRDefault="00E630F1" w:rsidP="00DD74DB">
      <w:pPr>
        <w:pStyle w:val="Heading3"/>
        <w:numPr>
          <w:ilvl w:val="0"/>
          <w:numId w:val="0"/>
        </w:numPr>
        <w:ind w:left="450"/>
      </w:pPr>
      <w:bookmarkStart w:id="130" w:name="_Toc421622552"/>
      <w:bookmarkStart w:id="131" w:name="_Toc454963123"/>
      <w:r w:rsidRPr="00DD74DB">
        <w:t>12.2 Submission for Design Review</w:t>
      </w:r>
      <w:bookmarkEnd w:id="130"/>
      <w:bookmarkEnd w:id="131"/>
    </w:p>
    <w:p w:rsidR="00E630F1" w:rsidRPr="00DD74DB" w:rsidRDefault="00E630F1" w:rsidP="00DD74DB">
      <w:pPr>
        <w:ind w:left="720"/>
      </w:pPr>
    </w:p>
    <w:p w:rsidR="00E630F1" w:rsidRPr="00DD74DB" w:rsidRDefault="00E630F1" w:rsidP="00DD74DB">
      <w:pPr>
        <w:ind w:left="450"/>
      </w:pPr>
      <w:r w:rsidRPr="00DD74DB">
        <w:t xml:space="preserve">An applicant may submit a preliminary subdivision layout for design review to the Planning Board for its review as described in </w:t>
      </w:r>
      <w:r w:rsidR="006243FF" w:rsidRPr="00DD74DB">
        <w:t>Article</w:t>
      </w:r>
      <w:r w:rsidRPr="00DD74DB">
        <w:t xml:space="preserve"> 6.2</w:t>
      </w:r>
    </w:p>
    <w:p w:rsidR="006243FF" w:rsidRPr="00DD74DB" w:rsidRDefault="006243FF" w:rsidP="00DD74DB">
      <w:pPr>
        <w:ind w:left="720"/>
      </w:pPr>
    </w:p>
    <w:p w:rsidR="00E630F1" w:rsidRPr="00DD74DB" w:rsidRDefault="00E630F1" w:rsidP="00DD74DB">
      <w:pPr>
        <w:pStyle w:val="Heading3"/>
        <w:numPr>
          <w:ilvl w:val="0"/>
          <w:numId w:val="0"/>
        </w:numPr>
        <w:ind w:left="450"/>
      </w:pPr>
      <w:bookmarkStart w:id="132" w:name="_Toc421622553"/>
      <w:bookmarkStart w:id="133" w:name="_Toc454963124"/>
      <w:r w:rsidRPr="00DD74DB">
        <w:t>12.3 Information Required for Concurrent Consideration</w:t>
      </w:r>
      <w:bookmarkEnd w:id="132"/>
      <w:bookmarkEnd w:id="133"/>
    </w:p>
    <w:p w:rsidR="000B259A" w:rsidRPr="00DD74DB" w:rsidRDefault="000B259A" w:rsidP="00DD74DB"/>
    <w:p w:rsidR="00E630F1" w:rsidRPr="00DD74DB" w:rsidRDefault="00E630F1" w:rsidP="00DD74DB">
      <w:pPr>
        <w:ind w:left="720"/>
      </w:pPr>
      <w:r w:rsidRPr="00DD74DB">
        <w:t>1)  A completed concurrent application sufficient to invoke jurisdiction of the Board must include sufficient information to allow the Board to proceed with consideration and to make an informed decision.</w:t>
      </w:r>
    </w:p>
    <w:p w:rsidR="00E630F1" w:rsidRPr="00DD74DB" w:rsidRDefault="00E630F1" w:rsidP="00DD74DB">
      <w:pPr>
        <w:ind w:left="450"/>
      </w:pPr>
    </w:p>
    <w:p w:rsidR="00E630F1" w:rsidRPr="00DD74DB" w:rsidRDefault="00E630F1" w:rsidP="00DD74DB">
      <w:pPr>
        <w:ind w:left="720"/>
      </w:pPr>
      <w:r w:rsidRPr="00DD74DB">
        <w:t xml:space="preserve">2)  The following shall be required for and constitute a completed concurrent application:  a concurrent application for subdivision and site plan approval properly filled out and executed by the applicant and filed with the Board in accordance with </w:t>
      </w:r>
      <w:r w:rsidR="006243FF" w:rsidRPr="00DD74DB">
        <w:t>Article</w:t>
      </w:r>
      <w:r w:rsidRPr="00DD74DB">
        <w:t xml:space="preserve"> 12.4, together with the following:</w:t>
      </w:r>
    </w:p>
    <w:p w:rsidR="00E630F1" w:rsidRPr="00DD74DB" w:rsidRDefault="00E630F1" w:rsidP="00DD74DB">
      <w:pPr>
        <w:ind w:left="1440"/>
      </w:pPr>
    </w:p>
    <w:p w:rsidR="00E630F1" w:rsidRPr="00DD74DB" w:rsidRDefault="00E630F1" w:rsidP="00DD74DB">
      <w:pPr>
        <w:pStyle w:val="BodyText"/>
        <w:numPr>
          <w:ilvl w:val="0"/>
          <w:numId w:val="18"/>
        </w:numPr>
      </w:pPr>
      <w:r w:rsidRPr="00DD74DB">
        <w:t>The names and address of the applicant and abutters as indicated in Town records not more than five (5) days before the date of filing.  In case of an abutting property being under condominium or other collective form of ownership, the term abutter means the officers of the collective or association.  It shall be the applicant’s responsibility to ensure that the names and address regarding officers of a collective or association noticed under this article are current and complete at the time of application submission.  In case of an abutting property being in another municipality, it shall be the applicant’s responsibility to ensure that the names and addresses regarding those properties are current and complete at the time of applicat</w:t>
      </w:r>
      <w:r w:rsidR="006243FF" w:rsidRPr="00DD74DB">
        <w:t>ion submission;</w:t>
      </w:r>
    </w:p>
    <w:p w:rsidR="00E630F1" w:rsidRPr="00DD74DB" w:rsidRDefault="00E630F1" w:rsidP="00DD74DB">
      <w:pPr>
        <w:pStyle w:val="BodyText"/>
        <w:ind w:left="2100"/>
      </w:pPr>
    </w:p>
    <w:p w:rsidR="00E630F1" w:rsidRPr="00DD74DB" w:rsidRDefault="00E630F1" w:rsidP="00DD74DB">
      <w:pPr>
        <w:pStyle w:val="BodyText"/>
        <w:numPr>
          <w:ilvl w:val="0"/>
          <w:numId w:val="18"/>
        </w:numPr>
      </w:pPr>
      <w:r w:rsidRPr="00DD74DB">
        <w:t xml:space="preserve">All fees as specified in </w:t>
      </w:r>
      <w:r w:rsidR="006243FF" w:rsidRPr="00DD74DB">
        <w:t>Article 12.7;</w:t>
      </w:r>
    </w:p>
    <w:p w:rsidR="00E630F1" w:rsidRPr="00DD74DB" w:rsidRDefault="00E630F1" w:rsidP="00DD74DB"/>
    <w:p w:rsidR="00E630F1" w:rsidRPr="00DD74DB" w:rsidRDefault="00E630F1" w:rsidP="00DD74DB">
      <w:pPr>
        <w:pStyle w:val="BodyText"/>
        <w:numPr>
          <w:ilvl w:val="0"/>
          <w:numId w:val="18"/>
        </w:numPr>
      </w:pPr>
      <w:r w:rsidRPr="00DD74DB">
        <w:t>Six (6) paper print copies of the site plan layout in accordance with and accompanied by the information required in t</w:t>
      </w:r>
      <w:r w:rsidR="006243FF" w:rsidRPr="00DD74DB">
        <w:t>he Site Plan Review Regulations;</w:t>
      </w:r>
    </w:p>
    <w:p w:rsidR="00E630F1" w:rsidRPr="00DD74DB" w:rsidRDefault="00E630F1" w:rsidP="00DD74DB"/>
    <w:p w:rsidR="00E630F1" w:rsidRPr="00DD74DB" w:rsidRDefault="00E630F1" w:rsidP="00DD74DB">
      <w:pPr>
        <w:ind w:left="1710"/>
      </w:pPr>
      <w:r w:rsidRPr="00DD74DB">
        <w:t>(</w:t>
      </w:r>
      <w:proofErr w:type="gramStart"/>
      <w:r w:rsidRPr="00DD74DB">
        <w:t>d</w:t>
      </w:r>
      <w:proofErr w:type="gramEnd"/>
      <w:r w:rsidRPr="00DD74DB">
        <w:t>)  Six (6) paper print copies of the preliminary subdivision layout in accordance with and accompanied by the information required in Article 8.</w:t>
      </w:r>
    </w:p>
    <w:p w:rsidR="00E630F1" w:rsidRPr="00DD74DB" w:rsidRDefault="00E630F1" w:rsidP="00DD74DB"/>
    <w:p w:rsidR="00E630F1" w:rsidRPr="00DD74DB" w:rsidRDefault="00E630F1" w:rsidP="00DD74DB">
      <w:pPr>
        <w:pStyle w:val="Heading3"/>
        <w:numPr>
          <w:ilvl w:val="0"/>
          <w:numId w:val="0"/>
        </w:numPr>
      </w:pPr>
      <w:bookmarkStart w:id="134" w:name="_Toc421622554"/>
      <w:bookmarkStart w:id="135" w:name="_Toc454963125"/>
      <w:r w:rsidRPr="00DD74DB">
        <w:t>12.4 Filing and Submission of Concurrent Application</w:t>
      </w:r>
      <w:bookmarkEnd w:id="134"/>
      <w:bookmarkEnd w:id="135"/>
    </w:p>
    <w:p w:rsidR="00E630F1" w:rsidRPr="00DD74DB" w:rsidRDefault="00E630F1" w:rsidP="00DD74DB"/>
    <w:p w:rsidR="00E630F1" w:rsidRPr="00DD74DB" w:rsidRDefault="00E630F1" w:rsidP="00DD74DB">
      <w:pPr>
        <w:ind w:left="720"/>
      </w:pPr>
      <w:r w:rsidRPr="00DD74DB">
        <w:t>1)  Pursuant to RSA 676:4, I (b) the completed concurrent application shall be filed with the Board up to tw</w:t>
      </w:r>
      <w:r w:rsidR="006243FF" w:rsidRPr="00DD74DB">
        <w:t>enty-eight (28) days but no fewer</w:t>
      </w:r>
      <w:r w:rsidRPr="00DD74DB">
        <w:t xml:space="preserve"> than twenty-one (21) days prior to the next scheduled meeting of the Board.</w:t>
      </w:r>
    </w:p>
    <w:p w:rsidR="00E630F1" w:rsidRPr="00DD74DB" w:rsidRDefault="00E630F1" w:rsidP="00DD74DB">
      <w:pPr>
        <w:ind w:left="1440"/>
      </w:pPr>
    </w:p>
    <w:p w:rsidR="00E630F1" w:rsidRPr="00DD74DB" w:rsidRDefault="00E630F1" w:rsidP="00DD74DB">
      <w:pPr>
        <w:ind w:left="720"/>
      </w:pPr>
      <w:r w:rsidRPr="00DD74DB">
        <w:t>2)  The completed concurrent application shall be formally submitted to and accepted by the Board only at a regular scheduled public meeting after due notification to the applicant, abutters and the general public of the date the completed concurrent application will be submitted and received by the Board.</w:t>
      </w:r>
    </w:p>
    <w:p w:rsidR="00E630F1" w:rsidRPr="00DD74DB" w:rsidRDefault="00E630F1" w:rsidP="00DD74DB">
      <w:pPr>
        <w:ind w:left="450"/>
      </w:pPr>
    </w:p>
    <w:p w:rsidR="00E630F1" w:rsidRPr="00DD74DB" w:rsidRDefault="00E630F1" w:rsidP="00DD74DB">
      <w:pPr>
        <w:ind w:left="720"/>
      </w:pPr>
      <w:r w:rsidRPr="00DD74DB">
        <w:t>3)  An incomplete concurrent application filed by the applicant will not be formally accepted by the Board nor will notices of a public hearing be mailed, posted or published as provided under Article 9.</w:t>
      </w:r>
    </w:p>
    <w:p w:rsidR="00C9621F" w:rsidRPr="00DD74DB" w:rsidRDefault="00C9621F" w:rsidP="00DD74DB">
      <w:pPr>
        <w:ind w:left="720"/>
      </w:pPr>
    </w:p>
    <w:p w:rsidR="00E630F1" w:rsidRPr="00DD74DB" w:rsidRDefault="00E630F1" w:rsidP="00DD74DB">
      <w:pPr>
        <w:ind w:left="720"/>
      </w:pPr>
      <w:r w:rsidRPr="00DD74DB">
        <w:t>4)  Concurrent applications may be disapproved by the Board without public hearing on the grounds of failure of the applicant to supply information required by these regulations, including:</w:t>
      </w:r>
    </w:p>
    <w:p w:rsidR="000B259A" w:rsidRPr="00DD74DB" w:rsidRDefault="000B259A" w:rsidP="00DD74DB">
      <w:pPr>
        <w:ind w:left="450"/>
      </w:pPr>
    </w:p>
    <w:p w:rsidR="000A65AB" w:rsidRDefault="00E630F1" w:rsidP="000A65AB">
      <w:pPr>
        <w:pStyle w:val="ListParagraph"/>
        <w:numPr>
          <w:ilvl w:val="0"/>
          <w:numId w:val="68"/>
        </w:numPr>
      </w:pPr>
      <w:r w:rsidRPr="00DD74DB">
        <w:t>Abutter’s identification;</w:t>
      </w:r>
    </w:p>
    <w:p w:rsidR="000A65AB" w:rsidRDefault="00E630F1" w:rsidP="000A65AB">
      <w:pPr>
        <w:pStyle w:val="ListParagraph"/>
        <w:numPr>
          <w:ilvl w:val="0"/>
          <w:numId w:val="68"/>
        </w:numPr>
      </w:pPr>
      <w:r w:rsidRPr="00DD74DB">
        <w:t>Failure to pay costs of notices or other costs and fees required by these regulations;</w:t>
      </w:r>
    </w:p>
    <w:p w:rsidR="000A65AB" w:rsidRDefault="00E630F1" w:rsidP="000A65AB">
      <w:pPr>
        <w:pStyle w:val="ListParagraph"/>
        <w:numPr>
          <w:ilvl w:val="0"/>
          <w:numId w:val="68"/>
        </w:numPr>
      </w:pPr>
      <w:r w:rsidRPr="00DD74DB">
        <w:t>Failure to meet any deadline established by these regulations; or</w:t>
      </w:r>
    </w:p>
    <w:p w:rsidR="00E630F1" w:rsidRPr="00DD74DB" w:rsidRDefault="00E630F1" w:rsidP="000A65AB">
      <w:pPr>
        <w:pStyle w:val="ListParagraph"/>
        <w:numPr>
          <w:ilvl w:val="0"/>
          <w:numId w:val="68"/>
        </w:numPr>
      </w:pPr>
      <w:r w:rsidRPr="00DD74DB">
        <w:t>Failure to provide the appropriate plans or information required.</w:t>
      </w:r>
    </w:p>
    <w:p w:rsidR="00E630F1" w:rsidRPr="00DD74DB" w:rsidRDefault="00E630F1" w:rsidP="00DD74DB">
      <w:pPr>
        <w:rPr>
          <w:b/>
        </w:rPr>
      </w:pPr>
    </w:p>
    <w:p w:rsidR="00E630F1" w:rsidRPr="00DD74DB" w:rsidRDefault="00E630F1" w:rsidP="00DD74DB">
      <w:pPr>
        <w:pStyle w:val="Heading3"/>
        <w:numPr>
          <w:ilvl w:val="0"/>
          <w:numId w:val="0"/>
        </w:numPr>
      </w:pPr>
      <w:bookmarkStart w:id="136" w:name="_Toc421622555"/>
      <w:bookmarkStart w:id="137" w:name="_Toc454963126"/>
      <w:r w:rsidRPr="00DD74DB">
        <w:t>12.5 Action on Completed Concurrent Application</w:t>
      </w:r>
      <w:bookmarkEnd w:id="136"/>
      <w:bookmarkEnd w:id="137"/>
    </w:p>
    <w:p w:rsidR="00E630F1" w:rsidRPr="00DD74DB" w:rsidRDefault="00E630F1" w:rsidP="00DD74DB"/>
    <w:p w:rsidR="00E630F1" w:rsidRPr="00DD74DB" w:rsidRDefault="00E630F1" w:rsidP="00DD74DB">
      <w:pPr>
        <w:ind w:left="720"/>
      </w:pPr>
      <w:r w:rsidRPr="00DD74DB">
        <w:t>1)  Pursuant to RSA 676:4, I(c)(1) the Board shall, at the next regular meeting or within 30 days following delivery of the application, for which notice can be given consider the completed concurrent application.  The Board shall evaluate the subdivision and site plan separately, each on its own merits. After review of the completed concurrent application and after a duly noticed public hearing as provided in Article 9, the Board may grant a conditional approval of the subdivision layout and request the applicant to prepare a final plat as provided in Article 8.  The Board may grant a conditional or a final approval of the site plan application.  The Board shall act to approve or disapprove a completed concurrent application within 65 days of acceptance of the completed concurrent application, subject to extension or waiver as provided in accordance with RSA 676:4, I (f).</w:t>
      </w:r>
    </w:p>
    <w:p w:rsidR="00E630F1" w:rsidRPr="00DD74DB" w:rsidRDefault="00E630F1" w:rsidP="00DD74DB">
      <w:pPr>
        <w:ind w:left="1440"/>
      </w:pPr>
    </w:p>
    <w:p w:rsidR="00E630F1" w:rsidRPr="00DD74DB" w:rsidRDefault="00E630F1" w:rsidP="00DD74DB">
      <w:pPr>
        <w:ind w:left="720"/>
      </w:pPr>
      <w:r w:rsidRPr="00DD74DB">
        <w:t xml:space="preserve">2)  Approval of the final plat and site plan shall be certified by written endorsement </w:t>
      </w:r>
      <w:r w:rsidR="006243FF" w:rsidRPr="00DD74DB">
        <w:t xml:space="preserve">  </w:t>
      </w:r>
      <w:r w:rsidRPr="00DD74DB">
        <w:t xml:space="preserve">on the final plat and site plan and signed by the Board.  </w:t>
      </w:r>
    </w:p>
    <w:p w:rsidR="00E630F1" w:rsidRPr="00DD74DB" w:rsidRDefault="00E630F1" w:rsidP="00DD74DB">
      <w:pPr>
        <w:ind w:left="720"/>
      </w:pPr>
      <w:r w:rsidRPr="00DD74DB">
        <w:t>The Board shall require subdivision and site plans to be recorded with the Rockingham County Registry of Deeds, once said plan(s) are approved or approved with conditions.  As provided for in RSA 676:4, I (g), the cost of said filing is considered an administrative expense and shall be borne by the applicant.  The filing fee shall be paid prior to recording.  All plans to be recorded will be presented to the Rockingham County Registry of Deeds by the approved agent</w:t>
      </w:r>
      <w:r w:rsidR="006243FF" w:rsidRPr="00DD74DB">
        <w:t>(s)</w:t>
      </w:r>
      <w:r w:rsidRPr="00DD74DB">
        <w:t xml:space="preserve"> of the Town.</w:t>
      </w:r>
    </w:p>
    <w:p w:rsidR="00E630F1" w:rsidRPr="00DD74DB" w:rsidRDefault="00E630F1" w:rsidP="00DD74DB">
      <w:pPr>
        <w:ind w:left="450"/>
      </w:pPr>
    </w:p>
    <w:p w:rsidR="00E630F1" w:rsidRPr="00DD74DB" w:rsidRDefault="00E630F1" w:rsidP="00DD74DB">
      <w:pPr>
        <w:ind w:left="720"/>
      </w:pPr>
      <w:r w:rsidRPr="00DD74DB">
        <w:t>3)  If the Planning Board has not obtained an extension as provided in Article 9, and has not taken action to approve or disapprove the completed concurrent application within 65 days of its acceptance, the applicant may obtain from the Board of Selectmen an order directing the Board to act within 15 days.  Failure of the Board to act upon such order of the Selectmen shall constitute grounds for the applicant to petition the Superior Court as provided in RSA 676:4.</w:t>
      </w:r>
    </w:p>
    <w:p w:rsidR="00E630F1" w:rsidRPr="00DD74DB" w:rsidRDefault="00E630F1" w:rsidP="00DD74DB">
      <w:pPr>
        <w:ind w:left="450"/>
      </w:pPr>
    </w:p>
    <w:p w:rsidR="00E630F1" w:rsidRPr="00DD74DB" w:rsidRDefault="00E630F1" w:rsidP="000A65AB">
      <w:pPr>
        <w:ind w:left="720"/>
      </w:pPr>
      <w:r w:rsidRPr="00DD74DB">
        <w:t>4)  Conditional approval shall be valid for a period determined by the Planning Board, but in no case shall it be valid for a period greater than 90 days from the date conditional approval is granted, unless extended in writing by the Board.</w:t>
      </w:r>
    </w:p>
    <w:p w:rsidR="00014C79" w:rsidRPr="00DD74DB" w:rsidRDefault="00014C79" w:rsidP="00DD74DB">
      <w:pPr>
        <w:ind w:left="450"/>
      </w:pPr>
    </w:p>
    <w:p w:rsidR="00014C79" w:rsidRPr="00DD74DB" w:rsidRDefault="00014C79" w:rsidP="00DD74DB">
      <w:pPr>
        <w:pStyle w:val="Heading3"/>
        <w:numPr>
          <w:ilvl w:val="0"/>
          <w:numId w:val="0"/>
        </w:numPr>
      </w:pPr>
      <w:bookmarkStart w:id="138" w:name="_Toc421622556"/>
      <w:bookmarkStart w:id="139" w:name="_Toc454963127"/>
      <w:r w:rsidRPr="00DD74DB">
        <w:t>12.6 Public Hearing</w:t>
      </w:r>
      <w:bookmarkEnd w:id="138"/>
      <w:bookmarkEnd w:id="139"/>
    </w:p>
    <w:p w:rsidR="00014C79" w:rsidRPr="00DD74DB" w:rsidRDefault="00014C79" w:rsidP="00DD74DB"/>
    <w:p w:rsidR="00014C79" w:rsidRPr="00DD74DB" w:rsidRDefault="00014C79" w:rsidP="00DD74DB">
      <w:pPr>
        <w:ind w:left="540"/>
      </w:pPr>
      <w:r w:rsidRPr="00DD74DB">
        <w:t>A public hearing shall be held with notice given as described in Article 9.</w:t>
      </w:r>
    </w:p>
    <w:p w:rsidR="00014C79" w:rsidRPr="00DD74DB" w:rsidRDefault="00014C79" w:rsidP="00DD74DB"/>
    <w:p w:rsidR="00014C79" w:rsidRPr="00DD74DB" w:rsidRDefault="00014C79" w:rsidP="00DD74DB">
      <w:pPr>
        <w:pStyle w:val="Heading3"/>
        <w:numPr>
          <w:ilvl w:val="0"/>
          <w:numId w:val="0"/>
        </w:numPr>
      </w:pPr>
      <w:bookmarkStart w:id="140" w:name="_Toc421622557"/>
      <w:bookmarkStart w:id="141" w:name="_Toc454963128"/>
      <w:r w:rsidRPr="00DD74DB">
        <w:t>12.7 Fees</w:t>
      </w:r>
      <w:bookmarkEnd w:id="140"/>
      <w:bookmarkEnd w:id="141"/>
    </w:p>
    <w:p w:rsidR="00014C79" w:rsidRPr="00DD74DB" w:rsidRDefault="00014C79" w:rsidP="00DD74DB"/>
    <w:p w:rsidR="00014C79" w:rsidRPr="00DD74DB" w:rsidRDefault="00014C79" w:rsidP="00DD74DB">
      <w:pPr>
        <w:ind w:left="450"/>
      </w:pPr>
      <w:r w:rsidRPr="00DD74DB">
        <w:t>Applications for concurrent review shall be accompanied by the normally required fees for both a subdivision and a site plan review application plus all other applicable fees for public notice, recording, special studies, and so forth as specified in these regulations.  Fees to notify abutters shall only be charged once to the applicant for a concurrent review.</w:t>
      </w:r>
    </w:p>
    <w:p w:rsidR="00415BF8" w:rsidRPr="00DD74DB" w:rsidRDefault="00415BF8" w:rsidP="00DD74DB"/>
    <w:p w:rsidR="00A15F6E" w:rsidRPr="00DD74DB" w:rsidRDefault="006243FF" w:rsidP="00930649">
      <w:pPr>
        <w:pStyle w:val="Heading1"/>
        <w:rPr>
          <w:shd w:val="clear" w:color="auto" w:fill="FFFFFF"/>
        </w:rPr>
      </w:pPr>
      <w:bookmarkStart w:id="142" w:name="_Toc421622567"/>
      <w:bookmarkStart w:id="143" w:name="_Toc454963129"/>
      <w:r w:rsidRPr="00DD74DB">
        <w:rPr>
          <w:shd w:val="clear" w:color="auto" w:fill="FFFFFF"/>
        </w:rPr>
        <w:t>ARTICLE 1</w:t>
      </w:r>
      <w:r w:rsidR="00C9621F" w:rsidRPr="00DD74DB">
        <w:rPr>
          <w:shd w:val="clear" w:color="auto" w:fill="FFFFFF"/>
        </w:rPr>
        <w:t>3</w:t>
      </w:r>
      <w:r w:rsidR="00A15F6E" w:rsidRPr="00DD74DB">
        <w:rPr>
          <w:shd w:val="clear" w:color="auto" w:fill="FFFFFF"/>
        </w:rPr>
        <w:t>- GENERAL DESIGN STANDARDS</w:t>
      </w:r>
      <w:bookmarkEnd w:id="142"/>
      <w:bookmarkEnd w:id="143"/>
      <w:r w:rsidR="00A15F6E" w:rsidRPr="00DD74DB">
        <w:rPr>
          <w:shd w:val="clear" w:color="auto" w:fill="FFFFFF"/>
        </w:rPr>
        <w:t xml:space="preserve"> </w:t>
      </w:r>
    </w:p>
    <w:p w:rsidR="0016037F" w:rsidRPr="00DD74DB" w:rsidRDefault="00A15F6E" w:rsidP="00DD74DB">
      <w:pPr>
        <w:pStyle w:val="ListParagraph"/>
        <w:shd w:val="clear" w:color="auto" w:fill="FFFFFF"/>
        <w:spacing w:before="201"/>
        <w:ind w:left="14"/>
        <w:rPr>
          <w:color w:val="0A0A0C"/>
          <w:shd w:val="clear" w:color="auto" w:fill="FFFFFF"/>
        </w:rPr>
      </w:pPr>
      <w:r w:rsidRPr="00DD74DB">
        <w:rPr>
          <w:color w:val="0A0A0C"/>
          <w:shd w:val="clear" w:color="auto" w:fill="FFFFFF"/>
        </w:rPr>
        <w:t xml:space="preserve">This </w:t>
      </w:r>
      <w:r w:rsidR="006243FF" w:rsidRPr="00DD74DB">
        <w:rPr>
          <w:color w:val="0A0A0C"/>
          <w:shd w:val="clear" w:color="auto" w:fill="FFFFFF"/>
        </w:rPr>
        <w:t>article</w:t>
      </w:r>
      <w:r w:rsidRPr="00DD74DB">
        <w:rPr>
          <w:color w:val="0A0A0C"/>
          <w:shd w:val="clear" w:color="auto" w:fill="FFFFFF"/>
        </w:rPr>
        <w:t xml:space="preserve"> includes design and construction standards for proposed developments </w:t>
      </w:r>
      <w:r w:rsidRPr="00DD74DB">
        <w:rPr>
          <w:color w:val="0A0A0C"/>
          <w:shd w:val="clear" w:color="auto" w:fill="FFFFFF"/>
        </w:rPr>
        <w:br/>
        <w:t>within the Town of Nottingham</w:t>
      </w:r>
      <w:r w:rsidRPr="00DD74DB">
        <w:rPr>
          <w:color w:val="303031"/>
          <w:shd w:val="clear" w:color="auto" w:fill="FFFFFF"/>
        </w:rPr>
        <w:t xml:space="preserve">. </w:t>
      </w:r>
      <w:r w:rsidRPr="00DD74DB">
        <w:rPr>
          <w:color w:val="0A0A0C"/>
          <w:shd w:val="clear" w:color="auto" w:fill="FFFFFF"/>
        </w:rPr>
        <w:t>Each article addresses concerns regarding development on an issue-by-issue basis. Each issue is addressed in an integrated fashion. The discussions include: the considerations the Board will take under advisement when reviewing a proposal</w:t>
      </w:r>
      <w:r w:rsidRPr="00DD74DB">
        <w:rPr>
          <w:color w:val="303031"/>
          <w:shd w:val="clear" w:color="auto" w:fill="FFFFFF"/>
        </w:rPr>
        <w:t xml:space="preserve">; </w:t>
      </w:r>
      <w:r w:rsidRPr="00DD74DB">
        <w:rPr>
          <w:color w:val="0A0A0C"/>
          <w:shd w:val="clear" w:color="auto" w:fill="FFFFFF"/>
        </w:rPr>
        <w:t xml:space="preserve">design criteria; and the need for any additional information that shall be submitted. These standards are considered the minimum standards and may be more stringent if needed to secure the protection of health, safety and general welfare of the citizens of the proposed development, the surrounding neighborhood, the Town of Nottingham and the region. </w:t>
      </w:r>
    </w:p>
    <w:p w:rsidR="00415BF8" w:rsidRDefault="00415BF8" w:rsidP="00DD74DB"/>
    <w:p w:rsidR="00930649" w:rsidRPr="00DD74DB" w:rsidRDefault="00930649" w:rsidP="00DD74DB"/>
    <w:p w:rsidR="00415BF8" w:rsidRPr="00930649" w:rsidRDefault="00415BF8" w:rsidP="00930649">
      <w:pPr>
        <w:rPr>
          <w:u w:val="single"/>
        </w:rPr>
      </w:pPr>
      <w:r w:rsidRPr="00DD74DB">
        <w:rPr>
          <w:u w:val="single"/>
        </w:rPr>
        <w:t>General Requirements</w:t>
      </w:r>
    </w:p>
    <w:p w:rsidR="00415BF8" w:rsidRPr="00DD74DB" w:rsidRDefault="00C9621F" w:rsidP="00DD74DB">
      <w:pPr>
        <w:ind w:left="1440"/>
      </w:pPr>
      <w:r w:rsidRPr="00DD74DB">
        <w:t xml:space="preserve">1. </w:t>
      </w:r>
      <w:r w:rsidR="00415BF8" w:rsidRPr="00DD74DB">
        <w:t>Conformance to Applicable Laws, Rules and Regulations – In addition to the requirements established herein, all developments shall comply with the applicable provisions of the Zoning Ordinance, Subdivision Regulation</w:t>
      </w:r>
      <w:r w:rsidR="006243FF" w:rsidRPr="00DD74DB">
        <w:t>s</w:t>
      </w:r>
      <w:r w:rsidR="00415BF8" w:rsidRPr="00DD74DB">
        <w:t>, and all other applicable Town ordinances.</w:t>
      </w:r>
    </w:p>
    <w:p w:rsidR="00415BF8" w:rsidRPr="00DD74DB" w:rsidRDefault="00415BF8" w:rsidP="00DD74DB"/>
    <w:p w:rsidR="00415BF8" w:rsidRPr="00DD74DB" w:rsidRDefault="00C9621F" w:rsidP="00DD74DB">
      <w:pPr>
        <w:ind w:left="1440"/>
      </w:pPr>
      <w:r w:rsidRPr="00DD74DB">
        <w:t xml:space="preserve">2. </w:t>
      </w:r>
      <w:proofErr w:type="spellStart"/>
      <w:r w:rsidR="00415BF8" w:rsidRPr="00DD74DB">
        <w:t>Self Imposed</w:t>
      </w:r>
      <w:proofErr w:type="spellEnd"/>
      <w:r w:rsidR="00415BF8" w:rsidRPr="00DD74DB">
        <w:t xml:space="preserve"> Restrictions – If the owner places restrictions on any of the land contained in the development greater than those required by the Zoning Ordinance or these regulations, such restrictions or reference thereto may be required to be indicated on the site plan, or the Planning Board may require that restrictive covenants be recorded with the Rockingham County Registry of Deeds in form to be approved by the Board.</w:t>
      </w:r>
    </w:p>
    <w:p w:rsidR="00415BF8" w:rsidRPr="00DD74DB" w:rsidRDefault="00415BF8" w:rsidP="00DD74DB">
      <w:pPr>
        <w:ind w:left="1440"/>
      </w:pPr>
    </w:p>
    <w:p w:rsidR="00415BF8" w:rsidRPr="00DD74DB" w:rsidRDefault="00415BF8" w:rsidP="00DD74DB"/>
    <w:p w:rsidR="00A15F6E" w:rsidRPr="00DD74DB" w:rsidRDefault="00C9621F" w:rsidP="00DD74DB">
      <w:pPr>
        <w:pStyle w:val="Heading3"/>
        <w:numPr>
          <w:ilvl w:val="0"/>
          <w:numId w:val="0"/>
        </w:numPr>
        <w:rPr>
          <w:shd w:val="clear" w:color="auto" w:fill="FFFFFF"/>
        </w:rPr>
      </w:pPr>
      <w:bookmarkStart w:id="144" w:name="_Toc421622568"/>
      <w:bookmarkStart w:id="145" w:name="_Toc454963130"/>
      <w:r w:rsidRPr="00DD74DB">
        <w:rPr>
          <w:shd w:val="clear" w:color="auto" w:fill="FFFFFF"/>
        </w:rPr>
        <w:t>13</w:t>
      </w:r>
      <w:r w:rsidR="00A15F6E" w:rsidRPr="00DD74DB">
        <w:rPr>
          <w:shd w:val="clear" w:color="auto" w:fill="FFFFFF"/>
        </w:rPr>
        <w:t>.1 Character of the Land</w:t>
      </w:r>
      <w:bookmarkEnd w:id="144"/>
      <w:bookmarkEnd w:id="145"/>
      <w:r w:rsidR="00A15F6E" w:rsidRPr="00DD74DB">
        <w:rPr>
          <w:shd w:val="clear" w:color="auto" w:fill="FFFFFF"/>
        </w:rPr>
        <w:t xml:space="preserve"> </w:t>
      </w:r>
    </w:p>
    <w:p w:rsidR="00A15F6E" w:rsidRPr="00DD74DB" w:rsidRDefault="00A15F6E" w:rsidP="00DD74DB">
      <w:pPr>
        <w:pStyle w:val="ListParagraph"/>
        <w:shd w:val="clear" w:color="auto" w:fill="FFFFFF"/>
        <w:ind w:right="5"/>
        <w:rPr>
          <w:b/>
          <w:bCs/>
          <w:color w:val="0A0A0C"/>
          <w:shd w:val="clear" w:color="auto" w:fill="FFFFFF"/>
        </w:rPr>
      </w:pPr>
    </w:p>
    <w:p w:rsidR="005E2272" w:rsidRPr="00DD74DB" w:rsidRDefault="00A15F6E" w:rsidP="00DD74DB">
      <w:pPr>
        <w:pStyle w:val="ListParagraph"/>
        <w:shd w:val="clear" w:color="auto" w:fill="FFFFFF"/>
        <w:ind w:left="540" w:right="38"/>
        <w:rPr>
          <w:color w:val="0A0A0C"/>
          <w:shd w:val="clear" w:color="auto" w:fill="FFFFFF"/>
        </w:rPr>
      </w:pPr>
      <w:r w:rsidRPr="00DD74DB">
        <w:rPr>
          <w:color w:val="0A0A0C"/>
          <w:shd w:val="clear" w:color="auto" w:fill="FFFFFF"/>
        </w:rPr>
        <w:t>The Board shall consider the physical character of the land involved, in</w:t>
      </w:r>
      <w:r w:rsidRPr="00DD74DB">
        <w:rPr>
          <w:color w:val="2F2F30"/>
          <w:shd w:val="clear" w:color="auto" w:fill="FFFFFF"/>
        </w:rPr>
        <w:t>c</w:t>
      </w:r>
      <w:r w:rsidRPr="00DD74DB">
        <w:rPr>
          <w:color w:val="0A0A0C"/>
          <w:shd w:val="clear" w:color="auto" w:fill="FFFFFF"/>
        </w:rPr>
        <w:t>luding soil types</w:t>
      </w:r>
      <w:r w:rsidRPr="00DD74DB">
        <w:rPr>
          <w:color w:val="2F2F30"/>
          <w:shd w:val="clear" w:color="auto" w:fill="FFFFFF"/>
        </w:rPr>
        <w:t xml:space="preserve">, </w:t>
      </w:r>
      <w:r w:rsidRPr="00DD74DB">
        <w:rPr>
          <w:color w:val="0A0A0C"/>
          <w:shd w:val="clear" w:color="auto" w:fill="FFFFFF"/>
        </w:rPr>
        <w:t>slopes, drainage characteristics, exposure to sunlight and wind</w:t>
      </w:r>
      <w:r w:rsidRPr="00DD74DB">
        <w:rPr>
          <w:color w:val="2F2F30"/>
          <w:shd w:val="clear" w:color="auto" w:fill="FFFFFF"/>
        </w:rPr>
        <w:t xml:space="preserve">, </w:t>
      </w:r>
      <w:r w:rsidRPr="00DD74DB">
        <w:rPr>
          <w:color w:val="0A0A0C"/>
          <w:shd w:val="clear" w:color="auto" w:fill="FFFFFF"/>
        </w:rPr>
        <w:t>wildlife habitat</w:t>
      </w:r>
      <w:r w:rsidRPr="00DD74DB">
        <w:rPr>
          <w:color w:val="2F2F30"/>
          <w:shd w:val="clear" w:color="auto" w:fill="FFFFFF"/>
        </w:rPr>
        <w:t xml:space="preserve">, </w:t>
      </w:r>
      <w:r w:rsidRPr="00DD74DB">
        <w:rPr>
          <w:color w:val="0A0A0C"/>
          <w:shd w:val="clear" w:color="auto" w:fill="FFFFFF"/>
        </w:rPr>
        <w:t>potential views</w:t>
      </w:r>
      <w:r w:rsidRPr="00DD74DB">
        <w:rPr>
          <w:color w:val="2F2F30"/>
          <w:shd w:val="clear" w:color="auto" w:fill="FFFFFF"/>
        </w:rPr>
        <w:t xml:space="preserve">, </w:t>
      </w:r>
      <w:r w:rsidRPr="00DD74DB">
        <w:rPr>
          <w:color w:val="0A0A0C"/>
          <w:shd w:val="clear" w:color="auto" w:fill="FFFFFF"/>
        </w:rPr>
        <w:t xml:space="preserve">and other such characteristics, in determining what action to take with respect to the application. </w:t>
      </w:r>
    </w:p>
    <w:p w:rsidR="00A15F6E" w:rsidRPr="00DD74DB" w:rsidRDefault="00A15F6E" w:rsidP="00DD74DB">
      <w:pPr>
        <w:pStyle w:val="ListParagraph"/>
        <w:shd w:val="clear" w:color="auto" w:fill="FFFFFF"/>
        <w:spacing w:before="211"/>
        <w:ind w:left="1440" w:right="29" w:hanging="270"/>
        <w:rPr>
          <w:color w:val="0A0A0C"/>
          <w:shd w:val="clear" w:color="auto" w:fill="FFFFFF"/>
        </w:rPr>
      </w:pPr>
      <w:r w:rsidRPr="00DD74DB">
        <w:rPr>
          <w:color w:val="0A0A0C"/>
          <w:shd w:val="clear" w:color="auto" w:fill="FFFFFF"/>
        </w:rPr>
        <w:t xml:space="preserve">1) An application to subdivide land of such character that it cannot, in the </w:t>
      </w:r>
      <w:r w:rsidRPr="00DD74DB">
        <w:rPr>
          <w:color w:val="0A0A0C"/>
          <w:shd w:val="clear" w:color="auto" w:fill="FFFFFF"/>
        </w:rPr>
        <w:br/>
        <w:t xml:space="preserve">judgment of the Board, be safely used for the proposed purposes because of danger to public health or safety shall not be approved. </w:t>
      </w:r>
    </w:p>
    <w:p w:rsidR="00A15F6E" w:rsidRPr="00DD74DB" w:rsidRDefault="00A15F6E" w:rsidP="00DD74DB">
      <w:pPr>
        <w:pStyle w:val="ListParagraph"/>
        <w:shd w:val="clear" w:color="auto" w:fill="FFFFFF"/>
        <w:spacing w:before="259"/>
        <w:ind w:left="1440" w:right="29" w:hanging="270"/>
        <w:rPr>
          <w:color w:val="000000"/>
          <w:shd w:val="clear" w:color="auto" w:fill="FFFFFF"/>
        </w:rPr>
      </w:pPr>
      <w:r w:rsidRPr="00DD74DB">
        <w:rPr>
          <w:color w:val="0A0A0C"/>
          <w:shd w:val="clear" w:color="auto" w:fill="FFFFFF"/>
        </w:rPr>
        <w:t>2) Where the character of the land is not adequately considered, the Board may require modification of the application to enhance the function and quality of the development, or to reduce adverse impacts resulting from the development</w:t>
      </w:r>
      <w:r w:rsidRPr="00DD74DB">
        <w:rPr>
          <w:color w:val="000000"/>
          <w:shd w:val="clear" w:color="auto" w:fill="FFFFFF"/>
        </w:rPr>
        <w:t xml:space="preserve">. </w:t>
      </w:r>
    </w:p>
    <w:p w:rsidR="00A15F6E" w:rsidRPr="00DD74DB" w:rsidRDefault="00A15F6E" w:rsidP="00DD74DB">
      <w:pPr>
        <w:pStyle w:val="ListParagraph"/>
        <w:shd w:val="clear" w:color="auto" w:fill="FFFFFF"/>
        <w:spacing w:before="264"/>
        <w:ind w:left="1440" w:right="29" w:hanging="270"/>
        <w:rPr>
          <w:color w:val="0A0A0C"/>
          <w:shd w:val="clear" w:color="auto" w:fill="FFFFFF"/>
        </w:rPr>
      </w:pPr>
      <w:r w:rsidRPr="00DD74DB">
        <w:rPr>
          <w:color w:val="0A0A0C"/>
          <w:shd w:val="clear" w:color="auto" w:fill="FFFFFF"/>
        </w:rPr>
        <w:t xml:space="preserve">3) Lots shall contain contiguous areas of developable land such that the </w:t>
      </w:r>
      <w:r w:rsidRPr="00DD74DB">
        <w:rPr>
          <w:color w:val="0A0A0C"/>
          <w:shd w:val="clear" w:color="auto" w:fill="FFFFFF"/>
        </w:rPr>
        <w:br/>
        <w:t xml:space="preserve">driveway, building, water supply and sewage disposal, and other </w:t>
      </w:r>
      <w:r w:rsidRPr="00DD74DB">
        <w:rPr>
          <w:color w:val="0A0A0C"/>
          <w:shd w:val="clear" w:color="auto" w:fill="FFFFFF"/>
        </w:rPr>
        <w:br/>
        <w:t xml:space="preserve">improvements can be constructed without filling of wetlands or other such adverse impacts that could be eliminated by different subdivision design. The number of lots may be reduced by the Board to reduce adverse impacts. The Board shall have the authority to require design changes to minimize impacts regardless </w:t>
      </w:r>
      <w:r w:rsidRPr="00DD74DB">
        <w:rPr>
          <w:color w:val="0A0A0C"/>
          <w:w w:val="86"/>
          <w:shd w:val="clear" w:color="auto" w:fill="FFFFFF"/>
        </w:rPr>
        <w:t xml:space="preserve">of </w:t>
      </w:r>
      <w:r w:rsidRPr="00DD74DB">
        <w:rPr>
          <w:color w:val="0A0A0C"/>
          <w:shd w:val="clear" w:color="auto" w:fill="FFFFFF"/>
        </w:rPr>
        <w:t>the actions of other local or State permitting actions</w:t>
      </w:r>
      <w:r w:rsidRPr="00DD74DB">
        <w:rPr>
          <w:color w:val="2F2F30"/>
          <w:shd w:val="clear" w:color="auto" w:fill="FFFFFF"/>
        </w:rPr>
        <w:t xml:space="preserve">, </w:t>
      </w:r>
      <w:r w:rsidRPr="00DD74DB">
        <w:rPr>
          <w:color w:val="0A0A0C"/>
          <w:shd w:val="clear" w:color="auto" w:fill="FFFFFF"/>
        </w:rPr>
        <w:t>such as t</w:t>
      </w:r>
      <w:r w:rsidR="00645E49" w:rsidRPr="00DD74DB">
        <w:rPr>
          <w:color w:val="0A0A0C"/>
          <w:shd w:val="clear" w:color="auto" w:fill="FFFFFF"/>
        </w:rPr>
        <w:t>he issuance of a permit to impact</w:t>
      </w:r>
      <w:r w:rsidRPr="00DD74DB">
        <w:rPr>
          <w:color w:val="0A0A0C"/>
          <w:shd w:val="clear" w:color="auto" w:fill="FFFFFF"/>
        </w:rPr>
        <w:t xml:space="preserve"> wetlands for a driveway crossing. </w:t>
      </w:r>
    </w:p>
    <w:p w:rsidR="00415BF8" w:rsidRPr="00DD74DB" w:rsidRDefault="00415BF8" w:rsidP="00DD74DB">
      <w:pPr>
        <w:ind w:left="2160" w:hanging="720"/>
      </w:pPr>
    </w:p>
    <w:p w:rsidR="00415BF8" w:rsidRPr="00DD74DB" w:rsidRDefault="00415BF8" w:rsidP="00DD74DB">
      <w:r w:rsidRPr="00DD74DB">
        <w:tab/>
      </w:r>
      <w:r w:rsidRPr="00DD74DB">
        <w:tab/>
      </w:r>
    </w:p>
    <w:p w:rsidR="003E2DDD" w:rsidRPr="00DD74DB" w:rsidRDefault="00C9621F" w:rsidP="00DD74DB">
      <w:pPr>
        <w:pStyle w:val="Heading3"/>
        <w:numPr>
          <w:ilvl w:val="0"/>
          <w:numId w:val="0"/>
        </w:numPr>
        <w:rPr>
          <w:shd w:val="clear" w:color="auto" w:fill="FFFFFF"/>
        </w:rPr>
      </w:pPr>
      <w:bookmarkStart w:id="146" w:name="_Toc454963131"/>
      <w:r w:rsidRPr="00DD74DB">
        <w:rPr>
          <w:shd w:val="clear" w:color="auto" w:fill="FFFFFF"/>
        </w:rPr>
        <w:t>13.2</w:t>
      </w:r>
      <w:r w:rsidR="00645E49" w:rsidRPr="00DD74DB">
        <w:rPr>
          <w:shd w:val="clear" w:color="auto" w:fill="FFFFFF"/>
        </w:rPr>
        <w:t xml:space="preserve"> </w:t>
      </w:r>
      <w:r w:rsidR="003E2DDD" w:rsidRPr="00DD74DB">
        <w:rPr>
          <w:shd w:val="clear" w:color="auto" w:fill="FFFFFF"/>
        </w:rPr>
        <w:t>Building Placement</w:t>
      </w:r>
      <w:bookmarkEnd w:id="146"/>
      <w:r w:rsidR="003E2DDD" w:rsidRPr="00DD74DB">
        <w:rPr>
          <w:shd w:val="clear" w:color="auto" w:fill="FFFFFF"/>
        </w:rPr>
        <w:t xml:space="preserve"> </w:t>
      </w:r>
    </w:p>
    <w:p w:rsidR="003E2DDD" w:rsidRPr="00DD74DB" w:rsidRDefault="003E2DDD" w:rsidP="00DD74DB">
      <w:pPr>
        <w:pStyle w:val="ListParagraph"/>
        <w:shd w:val="clear" w:color="auto" w:fill="FFFFFF"/>
        <w:ind w:right="15"/>
        <w:rPr>
          <w:b/>
          <w:bCs/>
          <w:color w:val="0A0A0C"/>
          <w:shd w:val="clear" w:color="auto" w:fill="FFFFFF"/>
        </w:rPr>
      </w:pPr>
    </w:p>
    <w:p w:rsidR="003E2DDD" w:rsidRPr="00DD74DB" w:rsidRDefault="003E2DDD" w:rsidP="00DD74DB">
      <w:pPr>
        <w:pStyle w:val="ListParagraph"/>
        <w:shd w:val="clear" w:color="auto" w:fill="FFFFFF"/>
        <w:ind w:left="345" w:right="24"/>
        <w:rPr>
          <w:color w:val="323232"/>
          <w:shd w:val="clear" w:color="auto" w:fill="FFFFFF"/>
        </w:rPr>
      </w:pPr>
      <w:r w:rsidRPr="00DD74DB">
        <w:rPr>
          <w:color w:val="0A0A0C"/>
          <w:shd w:val="clear" w:color="auto" w:fill="FFFFFF"/>
        </w:rPr>
        <w:t>The following criteria should be considered as design standards. It is recognized that not all of these standards may be achievable in every case. For this reason</w:t>
      </w:r>
      <w:r w:rsidRPr="00DD74DB">
        <w:rPr>
          <w:color w:val="323232"/>
          <w:shd w:val="clear" w:color="auto" w:fill="FFFFFF"/>
        </w:rPr>
        <w:t xml:space="preserve">, </w:t>
      </w:r>
      <w:r w:rsidRPr="00DD74DB">
        <w:rPr>
          <w:color w:val="0A0A0C"/>
          <w:shd w:val="clear" w:color="auto" w:fill="FFFFFF"/>
        </w:rPr>
        <w:t>each application shall be carefully considered and waivers may be granted where appropriate</w:t>
      </w:r>
      <w:r w:rsidRPr="00DD74DB">
        <w:rPr>
          <w:color w:val="323232"/>
          <w:shd w:val="clear" w:color="auto" w:fill="FFFFFF"/>
        </w:rPr>
        <w:t xml:space="preserve">. </w:t>
      </w:r>
    </w:p>
    <w:p w:rsidR="003E2DDD" w:rsidRPr="00DD74DB" w:rsidRDefault="003E2DDD" w:rsidP="00DD74DB">
      <w:pPr>
        <w:pStyle w:val="ListParagraph"/>
        <w:shd w:val="clear" w:color="auto" w:fill="FFFFFF"/>
        <w:ind w:left="345" w:right="24"/>
        <w:rPr>
          <w:color w:val="323232"/>
          <w:shd w:val="clear" w:color="auto" w:fill="FFFFFF"/>
        </w:rPr>
      </w:pPr>
    </w:p>
    <w:p w:rsidR="003E2DDD" w:rsidRPr="00DD74DB" w:rsidRDefault="003E2DDD" w:rsidP="00DD74DB">
      <w:pPr>
        <w:pStyle w:val="ListParagraph"/>
        <w:numPr>
          <w:ilvl w:val="0"/>
          <w:numId w:val="19"/>
        </w:numPr>
        <w:shd w:val="clear" w:color="auto" w:fill="FFFFFF"/>
        <w:ind w:left="1350" w:hanging="270"/>
        <w:rPr>
          <w:color w:val="0A0B0C"/>
          <w:shd w:val="clear" w:color="auto" w:fill="FFFFFF"/>
        </w:rPr>
      </w:pPr>
      <w:r w:rsidRPr="00DD74DB">
        <w:rPr>
          <w:color w:val="0A0B0C"/>
          <w:shd w:val="clear" w:color="auto" w:fill="FFFFFF"/>
        </w:rPr>
        <w:t xml:space="preserve">Building envelopes should be selected so as not to intrude on the tops of ridge lines. </w:t>
      </w:r>
    </w:p>
    <w:p w:rsidR="003E2DDD" w:rsidRPr="00DD74DB" w:rsidRDefault="003E2DDD" w:rsidP="00DD74DB">
      <w:pPr>
        <w:pStyle w:val="ListParagraph"/>
        <w:shd w:val="clear" w:color="auto" w:fill="FFFFFF"/>
        <w:ind w:left="1350"/>
        <w:rPr>
          <w:color w:val="0A0B0C"/>
          <w:shd w:val="clear" w:color="auto" w:fill="FFFFFF"/>
        </w:rPr>
      </w:pPr>
    </w:p>
    <w:p w:rsidR="003E2DDD" w:rsidRPr="00DD74DB" w:rsidRDefault="003E2DDD" w:rsidP="00DD74DB">
      <w:pPr>
        <w:pStyle w:val="ListParagraph"/>
        <w:numPr>
          <w:ilvl w:val="0"/>
          <w:numId w:val="19"/>
        </w:numPr>
        <w:shd w:val="clear" w:color="auto" w:fill="FFFFFF"/>
        <w:ind w:left="1350" w:right="15" w:hanging="270"/>
        <w:rPr>
          <w:color w:val="0A0B0C"/>
          <w:shd w:val="clear" w:color="auto" w:fill="FFFFFF"/>
        </w:rPr>
      </w:pPr>
      <w:r w:rsidRPr="00DD74DB">
        <w:rPr>
          <w:color w:val="0A0B0C"/>
          <w:shd w:val="clear" w:color="auto" w:fill="FFFFFF"/>
        </w:rPr>
        <w:t xml:space="preserve">Building envelopes should be located to minimize the visual impact of the development unless such placement is part of an integrated plan to protect </w:t>
      </w:r>
      <w:proofErr w:type="spellStart"/>
      <w:r w:rsidRPr="00DD74DB">
        <w:rPr>
          <w:color w:val="0A0B0C"/>
          <w:shd w:val="clear" w:color="auto" w:fill="FFFFFF"/>
        </w:rPr>
        <w:t>viewsheds</w:t>
      </w:r>
      <w:proofErr w:type="spellEnd"/>
      <w:r w:rsidRPr="00DD74DB">
        <w:rPr>
          <w:color w:val="0A0B0C"/>
          <w:shd w:val="clear" w:color="auto" w:fill="FFFFFF"/>
        </w:rPr>
        <w:t xml:space="preserve"> or minimize the visual intrusion of the improved portion of the subdivision. </w:t>
      </w:r>
    </w:p>
    <w:p w:rsidR="003E2DDD" w:rsidRPr="00DD74DB" w:rsidRDefault="003E2DDD" w:rsidP="00DD74DB">
      <w:pPr>
        <w:pStyle w:val="ListParagraph"/>
        <w:shd w:val="clear" w:color="auto" w:fill="FFFFFF"/>
        <w:ind w:right="15"/>
        <w:rPr>
          <w:color w:val="0A0B0C"/>
          <w:shd w:val="clear" w:color="auto" w:fill="FFFFFF"/>
        </w:rPr>
      </w:pPr>
    </w:p>
    <w:p w:rsidR="003E2DDD" w:rsidRPr="00DD74DB" w:rsidRDefault="003E2DDD" w:rsidP="00DD74DB">
      <w:pPr>
        <w:pStyle w:val="ListParagraph"/>
        <w:numPr>
          <w:ilvl w:val="0"/>
          <w:numId w:val="19"/>
        </w:numPr>
        <w:shd w:val="clear" w:color="auto" w:fill="FFFFFF"/>
        <w:ind w:left="1350" w:right="15" w:hanging="270"/>
        <w:rPr>
          <w:color w:val="0A0B0C"/>
          <w:shd w:val="clear" w:color="auto" w:fill="FFFFFF"/>
        </w:rPr>
      </w:pPr>
      <w:r w:rsidRPr="00DD74DB">
        <w:rPr>
          <w:color w:val="0A0B0C"/>
          <w:shd w:val="clear" w:color="auto" w:fill="FFFFFF"/>
        </w:rPr>
        <w:t xml:space="preserve">Building envelopes shall not include wetlands or floodplains. </w:t>
      </w:r>
    </w:p>
    <w:p w:rsidR="003E2DDD" w:rsidRPr="00DD74DB" w:rsidRDefault="003E2DDD" w:rsidP="00DD74DB">
      <w:pPr>
        <w:pStyle w:val="ListParagraph"/>
        <w:shd w:val="clear" w:color="auto" w:fill="FFFFFF"/>
        <w:ind w:left="1350" w:right="15"/>
        <w:rPr>
          <w:color w:val="0A0B0C"/>
          <w:shd w:val="clear" w:color="auto" w:fill="FFFFFF"/>
        </w:rPr>
      </w:pPr>
    </w:p>
    <w:p w:rsidR="003E2DDD" w:rsidRPr="00DD74DB" w:rsidRDefault="003E2DDD" w:rsidP="00DD74DB">
      <w:pPr>
        <w:pStyle w:val="ListParagraph"/>
        <w:numPr>
          <w:ilvl w:val="0"/>
          <w:numId w:val="19"/>
        </w:numPr>
        <w:shd w:val="clear" w:color="auto" w:fill="FFFFFF"/>
        <w:ind w:left="1350" w:right="15" w:hanging="270"/>
        <w:rPr>
          <w:color w:val="0A0B0C"/>
          <w:shd w:val="clear" w:color="auto" w:fill="FFFFFF"/>
        </w:rPr>
      </w:pPr>
      <w:r w:rsidRPr="00DD74DB">
        <w:rPr>
          <w:color w:val="0A0B0C"/>
          <w:shd w:val="clear" w:color="auto" w:fill="FFFFFF"/>
        </w:rPr>
        <w:t>Building envelope</w:t>
      </w:r>
      <w:r w:rsidR="00645E49" w:rsidRPr="00DD74DB">
        <w:rPr>
          <w:color w:val="0A0B0C"/>
          <w:shd w:val="clear" w:color="auto" w:fill="FFFFFF"/>
        </w:rPr>
        <w:t>s shall</w:t>
      </w:r>
      <w:r w:rsidRPr="00DD74DB">
        <w:rPr>
          <w:color w:val="0A0B0C"/>
          <w:shd w:val="clear" w:color="auto" w:fill="FFFFFF"/>
        </w:rPr>
        <w:t xml:space="preserve"> not include areas with slopes </w:t>
      </w:r>
      <w:r w:rsidR="00645E49" w:rsidRPr="00DD74DB">
        <w:rPr>
          <w:color w:val="0A0B0C"/>
          <w:shd w:val="clear" w:color="auto" w:fill="FFFFFF"/>
        </w:rPr>
        <w:t xml:space="preserve">equal to or </w:t>
      </w:r>
      <w:r w:rsidRPr="00DD74DB">
        <w:rPr>
          <w:color w:val="0A0B0C"/>
          <w:shd w:val="clear" w:color="auto" w:fill="FFFFFF"/>
        </w:rPr>
        <w:t xml:space="preserve">in excess of 25%. </w:t>
      </w:r>
    </w:p>
    <w:p w:rsidR="005E2272" w:rsidRPr="00DD74DB" w:rsidRDefault="005E2272" w:rsidP="00DD74DB">
      <w:pPr>
        <w:pStyle w:val="ListParagraph"/>
        <w:shd w:val="clear" w:color="auto" w:fill="FFFFFF"/>
        <w:ind w:left="1080" w:right="15"/>
        <w:rPr>
          <w:color w:val="0A0B0C"/>
          <w:shd w:val="clear" w:color="auto" w:fill="FFFFFF"/>
        </w:rPr>
      </w:pPr>
    </w:p>
    <w:p w:rsidR="003E2DDD" w:rsidRPr="00DD74DB" w:rsidRDefault="00C9621F" w:rsidP="00DD74DB">
      <w:pPr>
        <w:pStyle w:val="Heading3"/>
        <w:numPr>
          <w:ilvl w:val="0"/>
          <w:numId w:val="0"/>
        </w:numPr>
        <w:rPr>
          <w:shd w:val="clear" w:color="auto" w:fill="FFFFFF"/>
        </w:rPr>
      </w:pPr>
      <w:bookmarkStart w:id="147" w:name="_Toc421622575"/>
      <w:bookmarkStart w:id="148" w:name="_Toc454963132"/>
      <w:r w:rsidRPr="00DD74DB">
        <w:rPr>
          <w:shd w:val="clear" w:color="auto" w:fill="FFFFFF"/>
        </w:rPr>
        <w:t>13.3</w:t>
      </w:r>
      <w:r w:rsidR="003E2DDD" w:rsidRPr="00DD74DB">
        <w:rPr>
          <w:shd w:val="clear" w:color="auto" w:fill="FFFFFF"/>
        </w:rPr>
        <w:t xml:space="preserve"> Protection of Existing Natural and Historic Features</w:t>
      </w:r>
      <w:bookmarkEnd w:id="147"/>
      <w:bookmarkEnd w:id="148"/>
      <w:r w:rsidR="003E2DDD" w:rsidRPr="00DD74DB">
        <w:rPr>
          <w:shd w:val="clear" w:color="auto" w:fill="FFFFFF"/>
        </w:rPr>
        <w:t xml:space="preserve"> </w:t>
      </w:r>
    </w:p>
    <w:p w:rsidR="003E2DDD" w:rsidRPr="00DD74DB" w:rsidRDefault="003E2DDD" w:rsidP="00DD74DB">
      <w:pPr>
        <w:pStyle w:val="ListParagraph"/>
        <w:numPr>
          <w:ilvl w:val="0"/>
          <w:numId w:val="20"/>
        </w:numPr>
        <w:shd w:val="clear" w:color="auto" w:fill="FFFFFF"/>
        <w:spacing w:before="259"/>
        <w:ind w:left="1350" w:right="19" w:hanging="270"/>
        <w:rPr>
          <w:color w:val="0A0B0C"/>
          <w:shd w:val="clear" w:color="auto" w:fill="FFFFFF"/>
        </w:rPr>
      </w:pPr>
      <w:r w:rsidRPr="00DD74DB">
        <w:rPr>
          <w:color w:val="0A0B0C"/>
          <w:shd w:val="clear" w:color="auto" w:fill="FFFFFF"/>
        </w:rPr>
        <w:t>Each significant natural feature within the site including large or unusual trees, watercourses, wetlands</w:t>
      </w:r>
      <w:r w:rsidRPr="00DD74DB">
        <w:rPr>
          <w:color w:val="393939"/>
          <w:shd w:val="clear" w:color="auto" w:fill="FFFFFF"/>
        </w:rPr>
        <w:t xml:space="preserve">, </w:t>
      </w:r>
      <w:r w:rsidRPr="00DD74DB">
        <w:rPr>
          <w:color w:val="0A0B0C"/>
          <w:shd w:val="clear" w:color="auto" w:fill="FFFFFF"/>
        </w:rPr>
        <w:t xml:space="preserve">natural stone outcroppings, and other scenic features shall be shown on the plan. </w:t>
      </w:r>
    </w:p>
    <w:p w:rsidR="003E2DDD" w:rsidRPr="00DD74DB" w:rsidRDefault="003E2DDD" w:rsidP="00DD74DB">
      <w:pPr>
        <w:pStyle w:val="ListParagraph"/>
        <w:numPr>
          <w:ilvl w:val="0"/>
          <w:numId w:val="20"/>
        </w:numPr>
        <w:shd w:val="clear" w:color="auto" w:fill="FFFFFF"/>
        <w:spacing w:before="268"/>
        <w:ind w:left="1350" w:right="5" w:hanging="270"/>
        <w:rPr>
          <w:color w:val="0A0B0C"/>
          <w:shd w:val="clear" w:color="auto" w:fill="FFFFFF"/>
        </w:rPr>
      </w:pPr>
      <w:r w:rsidRPr="00DD74DB">
        <w:rPr>
          <w:color w:val="0A0B0C"/>
          <w:shd w:val="clear" w:color="auto" w:fill="FFFFFF"/>
        </w:rPr>
        <w:t xml:space="preserve">The </w:t>
      </w:r>
      <w:proofErr w:type="spellStart"/>
      <w:r w:rsidRPr="00DD74DB">
        <w:rPr>
          <w:color w:val="0A0B0C"/>
          <w:shd w:val="clear" w:color="auto" w:fill="FFFFFF"/>
        </w:rPr>
        <w:t>subdivider</w:t>
      </w:r>
      <w:proofErr w:type="spellEnd"/>
      <w:r w:rsidRPr="00DD74DB">
        <w:rPr>
          <w:color w:val="0A0B0C"/>
          <w:shd w:val="clear" w:color="auto" w:fill="FFFFFF"/>
        </w:rPr>
        <w:t xml:space="preserve"> shall give due regard to the preservation and protection of existing features</w:t>
      </w:r>
      <w:r w:rsidRPr="00DD74DB">
        <w:rPr>
          <w:color w:val="393939"/>
          <w:shd w:val="clear" w:color="auto" w:fill="FFFFFF"/>
        </w:rPr>
        <w:t xml:space="preserve">, </w:t>
      </w:r>
      <w:r w:rsidRPr="00DD74DB">
        <w:rPr>
          <w:color w:val="0A0B0C"/>
          <w:shd w:val="clear" w:color="auto" w:fill="FFFFFF"/>
        </w:rPr>
        <w:t>trees</w:t>
      </w:r>
      <w:r w:rsidRPr="00DD74DB">
        <w:rPr>
          <w:color w:val="393939"/>
          <w:shd w:val="clear" w:color="auto" w:fill="FFFFFF"/>
        </w:rPr>
        <w:t xml:space="preserve">, </w:t>
      </w:r>
      <w:r w:rsidRPr="00DD74DB">
        <w:rPr>
          <w:color w:val="0A0B0C"/>
          <w:shd w:val="clear" w:color="auto" w:fill="FFFFFF"/>
        </w:rPr>
        <w:t>scenic points</w:t>
      </w:r>
      <w:r w:rsidRPr="00DD74DB">
        <w:rPr>
          <w:color w:val="393939"/>
          <w:shd w:val="clear" w:color="auto" w:fill="FFFFFF"/>
        </w:rPr>
        <w:t xml:space="preserve">, </w:t>
      </w:r>
      <w:r w:rsidRPr="00DD74DB">
        <w:rPr>
          <w:color w:val="0A0B0C"/>
          <w:shd w:val="clear" w:color="auto" w:fill="FFFFFF"/>
        </w:rPr>
        <w:t>brooks, streams</w:t>
      </w:r>
      <w:r w:rsidRPr="00DD74DB">
        <w:rPr>
          <w:color w:val="393939"/>
          <w:shd w:val="clear" w:color="auto" w:fill="FFFFFF"/>
        </w:rPr>
        <w:t xml:space="preserve">, </w:t>
      </w:r>
      <w:r w:rsidRPr="00DD74DB">
        <w:rPr>
          <w:color w:val="0A0B0C"/>
          <w:shd w:val="clear" w:color="auto" w:fill="FFFFFF"/>
        </w:rPr>
        <w:t xml:space="preserve">rock outcroppings, water bodies, other natural resources and historic landmarks. It is recommended that such significant features be preserved in the development of the site. </w:t>
      </w:r>
    </w:p>
    <w:p w:rsidR="003E2DDD" w:rsidRPr="00DD74DB" w:rsidRDefault="003E2DDD" w:rsidP="00DD74DB">
      <w:pPr>
        <w:pStyle w:val="ListParagraph"/>
        <w:numPr>
          <w:ilvl w:val="0"/>
          <w:numId w:val="20"/>
        </w:numPr>
        <w:shd w:val="clear" w:color="auto" w:fill="FFFFFF"/>
        <w:spacing w:before="259"/>
        <w:ind w:left="1350" w:right="19" w:hanging="270"/>
        <w:rPr>
          <w:color w:val="0A0B0C"/>
          <w:shd w:val="clear" w:color="auto" w:fill="FFFFFF"/>
        </w:rPr>
      </w:pPr>
      <w:r w:rsidRPr="00DD74DB">
        <w:rPr>
          <w:color w:val="0A0B0C"/>
          <w:shd w:val="clear" w:color="auto" w:fill="FFFFFF"/>
        </w:rPr>
        <w:t>Due regard shall be given to preservation of existing trees, shrubbery and other vegetation within the subdi</w:t>
      </w:r>
      <w:r w:rsidRPr="00DD74DB">
        <w:rPr>
          <w:color w:val="393939"/>
          <w:shd w:val="clear" w:color="auto" w:fill="FFFFFF"/>
        </w:rPr>
        <w:t>v</w:t>
      </w:r>
      <w:r w:rsidRPr="00DD74DB">
        <w:rPr>
          <w:color w:val="0A0B0C"/>
          <w:shd w:val="clear" w:color="auto" w:fill="FFFFFF"/>
        </w:rPr>
        <w:t>ision</w:t>
      </w:r>
      <w:r w:rsidRPr="00DD74DB">
        <w:rPr>
          <w:color w:val="393939"/>
          <w:shd w:val="clear" w:color="auto" w:fill="FFFFFF"/>
        </w:rPr>
        <w:t xml:space="preserve">. </w:t>
      </w:r>
      <w:r w:rsidRPr="00DD74DB">
        <w:rPr>
          <w:color w:val="0A0B0C"/>
          <w:shd w:val="clear" w:color="auto" w:fill="FFFFFF"/>
        </w:rPr>
        <w:t xml:space="preserve">The Board may require additional tree planting and other landscaping appropriate to the area being subdivided. The </w:t>
      </w:r>
      <w:proofErr w:type="spellStart"/>
      <w:r w:rsidRPr="00DD74DB">
        <w:rPr>
          <w:color w:val="0A0B0C"/>
          <w:shd w:val="clear" w:color="auto" w:fill="FFFFFF"/>
        </w:rPr>
        <w:t>subdivider</w:t>
      </w:r>
      <w:proofErr w:type="spellEnd"/>
      <w:r w:rsidRPr="00DD74DB">
        <w:rPr>
          <w:color w:val="0A0B0C"/>
          <w:shd w:val="clear" w:color="auto" w:fill="FFFFFF"/>
        </w:rPr>
        <w:t xml:space="preserve"> shall comply with the following requirements: </w:t>
      </w:r>
    </w:p>
    <w:p w:rsidR="003E2DDD" w:rsidRPr="00DD74DB" w:rsidRDefault="003E2DDD" w:rsidP="00DD74DB">
      <w:pPr>
        <w:pStyle w:val="ListParagraph"/>
        <w:shd w:val="clear" w:color="auto" w:fill="FFFFFF"/>
        <w:spacing w:before="259"/>
        <w:ind w:left="1080" w:right="19"/>
        <w:rPr>
          <w:color w:val="0A0B0C"/>
          <w:shd w:val="clear" w:color="auto" w:fill="FFFFFF"/>
        </w:rPr>
      </w:pPr>
    </w:p>
    <w:p w:rsidR="003E2DDD" w:rsidRPr="00DD74DB" w:rsidRDefault="003E2DDD" w:rsidP="00DD74DB">
      <w:pPr>
        <w:pStyle w:val="ListParagraph"/>
        <w:numPr>
          <w:ilvl w:val="0"/>
          <w:numId w:val="21"/>
        </w:numPr>
        <w:shd w:val="clear" w:color="auto" w:fill="FFFFFF"/>
        <w:ind w:left="1620" w:hanging="274"/>
        <w:rPr>
          <w:color w:val="0A0B0C"/>
          <w:shd w:val="clear" w:color="auto" w:fill="FFFFFF"/>
        </w:rPr>
      </w:pPr>
      <w:r w:rsidRPr="00DD74DB">
        <w:rPr>
          <w:color w:val="0A0B0C"/>
          <w:shd w:val="clear" w:color="auto" w:fill="FFFFFF"/>
        </w:rPr>
        <w:t xml:space="preserve">To the fullest extent possible, all existing trees and shrubbery shall be preserved by the </w:t>
      </w:r>
      <w:proofErr w:type="spellStart"/>
      <w:r w:rsidRPr="00DD74DB">
        <w:rPr>
          <w:color w:val="0A0B0C"/>
          <w:shd w:val="clear" w:color="auto" w:fill="FFFFFF"/>
        </w:rPr>
        <w:t>subdivider</w:t>
      </w:r>
      <w:proofErr w:type="spellEnd"/>
      <w:r w:rsidRPr="00DD74DB">
        <w:rPr>
          <w:color w:val="000000"/>
          <w:shd w:val="clear" w:color="auto" w:fill="FFFFFF"/>
        </w:rPr>
        <w:t xml:space="preserve">. </w:t>
      </w:r>
      <w:r w:rsidRPr="00DD74DB">
        <w:rPr>
          <w:color w:val="0A0B0C"/>
          <w:shd w:val="clear" w:color="auto" w:fill="FFFFFF"/>
        </w:rPr>
        <w:t>Special consideration shall be given to the arrangement and ultimate improvement or development of the lots to this end. Precautions shall also be taken to protect existing trees</w:t>
      </w:r>
      <w:r w:rsidRPr="00DD74DB">
        <w:rPr>
          <w:color w:val="393939"/>
          <w:shd w:val="clear" w:color="auto" w:fill="FFFFFF"/>
        </w:rPr>
        <w:t xml:space="preserve">, </w:t>
      </w:r>
      <w:r w:rsidRPr="00DD74DB">
        <w:rPr>
          <w:color w:val="0A0B0C"/>
          <w:shd w:val="clear" w:color="auto" w:fill="FFFFFF"/>
        </w:rPr>
        <w:t xml:space="preserve">shrubbery and vegetation during construction of roads and </w:t>
      </w:r>
      <w:r w:rsidR="00645E49" w:rsidRPr="00DD74DB">
        <w:rPr>
          <w:color w:val="0A0B0C"/>
          <w:shd w:val="clear" w:color="auto" w:fill="FFFFFF"/>
        </w:rPr>
        <w:t>utilities;</w:t>
      </w:r>
      <w:r w:rsidRPr="00DD74DB">
        <w:rPr>
          <w:color w:val="0A0B0C"/>
          <w:shd w:val="clear" w:color="auto" w:fill="FFFFFF"/>
        </w:rPr>
        <w:t xml:space="preserve"> </w:t>
      </w:r>
    </w:p>
    <w:p w:rsidR="003E2DDD" w:rsidRPr="00DD74DB" w:rsidRDefault="003E2DDD" w:rsidP="00DD74DB">
      <w:pPr>
        <w:pStyle w:val="ListParagraph"/>
        <w:shd w:val="clear" w:color="auto" w:fill="FFFFFF"/>
        <w:ind w:left="1620"/>
        <w:rPr>
          <w:color w:val="0A0B0C"/>
          <w:shd w:val="clear" w:color="auto" w:fill="FFFFFF"/>
        </w:rPr>
      </w:pPr>
    </w:p>
    <w:p w:rsidR="003E2DDD" w:rsidRPr="00DD74DB" w:rsidRDefault="00C9621F" w:rsidP="00DD74DB">
      <w:pPr>
        <w:pStyle w:val="ListParagraph"/>
        <w:shd w:val="clear" w:color="auto" w:fill="FFFFFF"/>
        <w:ind w:left="1440"/>
        <w:rPr>
          <w:color w:val="0A0B0C"/>
          <w:shd w:val="clear" w:color="auto" w:fill="FFFFFF"/>
        </w:rPr>
      </w:pPr>
      <w:r w:rsidRPr="00DD74DB">
        <w:rPr>
          <w:color w:val="0A0B0C"/>
          <w:shd w:val="clear" w:color="auto" w:fill="FFFFFF"/>
        </w:rPr>
        <w:t xml:space="preserve">b) </w:t>
      </w:r>
      <w:r w:rsidR="003E2DDD" w:rsidRPr="00DD74DB">
        <w:rPr>
          <w:color w:val="0A0B0C"/>
          <w:shd w:val="clear" w:color="auto" w:fill="FFFFFF"/>
        </w:rPr>
        <w:t>Where any land other than that included</w:t>
      </w:r>
      <w:r w:rsidRPr="00DD74DB">
        <w:rPr>
          <w:color w:val="0A0B0C"/>
          <w:shd w:val="clear" w:color="auto" w:fill="FFFFFF"/>
        </w:rPr>
        <w:t xml:space="preserve"> in public rights-of-way I </w:t>
      </w:r>
      <w:r w:rsidR="003E2DDD" w:rsidRPr="00DD74DB">
        <w:rPr>
          <w:color w:val="0A0B0C"/>
          <w:shd w:val="clear" w:color="auto" w:fill="FFFFFF"/>
        </w:rPr>
        <w:t xml:space="preserve">to be dedicated to the public use, the </w:t>
      </w:r>
      <w:proofErr w:type="spellStart"/>
      <w:r w:rsidR="003E2DDD" w:rsidRPr="00DD74DB">
        <w:rPr>
          <w:color w:val="0A0B0C"/>
          <w:shd w:val="clear" w:color="auto" w:fill="FFFFFF"/>
        </w:rPr>
        <w:t>subdivider</w:t>
      </w:r>
      <w:proofErr w:type="spellEnd"/>
      <w:r w:rsidR="003E2DDD" w:rsidRPr="00DD74DB">
        <w:rPr>
          <w:color w:val="0A0B0C"/>
          <w:shd w:val="clear" w:color="auto" w:fill="FFFFFF"/>
        </w:rPr>
        <w:t xml:space="preserve"> shall not remove any trees from the site without written permission from the Planning </w:t>
      </w:r>
      <w:r w:rsidR="00645E49" w:rsidRPr="00DD74DB">
        <w:rPr>
          <w:color w:val="0A0B0C"/>
          <w:shd w:val="clear" w:color="auto" w:fill="FFFFFF"/>
        </w:rPr>
        <w:t>Board;</w:t>
      </w:r>
      <w:r w:rsidR="003E2DDD" w:rsidRPr="00DD74DB">
        <w:rPr>
          <w:color w:val="0A0B0C"/>
          <w:shd w:val="clear" w:color="auto" w:fill="FFFFFF"/>
        </w:rPr>
        <w:t xml:space="preserve"> </w:t>
      </w:r>
    </w:p>
    <w:p w:rsidR="003E2DDD" w:rsidRPr="00DD74DB" w:rsidRDefault="003E2DDD" w:rsidP="00DD74DB">
      <w:pPr>
        <w:pStyle w:val="ListParagraph"/>
        <w:shd w:val="clear" w:color="auto" w:fill="FFFFFF"/>
        <w:ind w:left="1620"/>
        <w:rPr>
          <w:color w:val="0A0B0C"/>
          <w:shd w:val="clear" w:color="auto" w:fill="FFFFFF"/>
        </w:rPr>
      </w:pPr>
    </w:p>
    <w:p w:rsidR="003E2DDD" w:rsidRPr="00DD74DB" w:rsidRDefault="00C9621F" w:rsidP="00DD74DB">
      <w:pPr>
        <w:pStyle w:val="ListParagraph"/>
        <w:shd w:val="clear" w:color="auto" w:fill="FFFFFF"/>
        <w:ind w:left="1410"/>
        <w:rPr>
          <w:color w:val="000000"/>
          <w:shd w:val="clear" w:color="auto" w:fill="FFFFFF"/>
        </w:rPr>
      </w:pPr>
      <w:r w:rsidRPr="00DD74DB">
        <w:rPr>
          <w:color w:val="0A0B0C"/>
          <w:shd w:val="clear" w:color="auto" w:fill="FFFFFF"/>
        </w:rPr>
        <w:t>c)</w:t>
      </w:r>
      <w:r w:rsidR="00645E49" w:rsidRPr="00DD74DB">
        <w:rPr>
          <w:color w:val="0A0B0C"/>
          <w:shd w:val="clear" w:color="auto" w:fill="FFFFFF"/>
        </w:rPr>
        <w:t xml:space="preserve"> </w:t>
      </w:r>
      <w:r w:rsidR="003E2DDD" w:rsidRPr="00DD74DB">
        <w:rPr>
          <w:color w:val="0A0B0C"/>
          <w:shd w:val="clear" w:color="auto" w:fill="FFFFFF"/>
        </w:rPr>
        <w:t xml:space="preserve">All disturbed areas that are not covered by structures or paving shall be </w:t>
      </w:r>
      <w:r w:rsidRPr="00DD74DB">
        <w:rPr>
          <w:color w:val="0A0B0C"/>
          <w:shd w:val="clear" w:color="auto" w:fill="FFFFFF"/>
        </w:rPr>
        <w:t xml:space="preserve">  </w:t>
      </w:r>
      <w:r w:rsidR="003E2DDD" w:rsidRPr="00DD74DB">
        <w:rPr>
          <w:color w:val="0A0B0C"/>
          <w:shd w:val="clear" w:color="auto" w:fill="FFFFFF"/>
        </w:rPr>
        <w:t xml:space="preserve">properly seeded or replanted by the </w:t>
      </w:r>
      <w:proofErr w:type="spellStart"/>
      <w:r w:rsidR="003E2DDD" w:rsidRPr="00DD74DB">
        <w:rPr>
          <w:color w:val="0A0B0C"/>
          <w:shd w:val="clear" w:color="auto" w:fill="FFFFFF"/>
        </w:rPr>
        <w:t>subdivider</w:t>
      </w:r>
      <w:proofErr w:type="spellEnd"/>
      <w:r w:rsidR="003E2DDD" w:rsidRPr="00DD74DB">
        <w:rPr>
          <w:color w:val="000000"/>
          <w:shd w:val="clear" w:color="auto" w:fill="FFFFFF"/>
        </w:rPr>
        <w:t xml:space="preserve">, using native species </w:t>
      </w:r>
      <w:proofErr w:type="gramStart"/>
      <w:r w:rsidR="003E2DDD" w:rsidRPr="00DD74DB">
        <w:rPr>
          <w:color w:val="000000"/>
          <w:shd w:val="clear" w:color="auto" w:fill="FFFFFF"/>
        </w:rPr>
        <w:t xml:space="preserve">and </w:t>
      </w:r>
      <w:r w:rsidRPr="00DD74DB">
        <w:rPr>
          <w:color w:val="000000"/>
          <w:shd w:val="clear" w:color="auto" w:fill="FFFFFF"/>
        </w:rPr>
        <w:t xml:space="preserve"> </w:t>
      </w:r>
      <w:r w:rsidR="003E2DDD" w:rsidRPr="00DD74DB">
        <w:rPr>
          <w:color w:val="000000"/>
          <w:shd w:val="clear" w:color="auto" w:fill="FFFFFF"/>
        </w:rPr>
        <w:t>noninvasive</w:t>
      </w:r>
      <w:proofErr w:type="gramEnd"/>
      <w:r w:rsidR="003E2DDD" w:rsidRPr="00DD74DB">
        <w:rPr>
          <w:color w:val="000000"/>
          <w:shd w:val="clear" w:color="auto" w:fill="FFFFFF"/>
        </w:rPr>
        <w:t xml:space="preserve"> plant types.   </w:t>
      </w:r>
    </w:p>
    <w:p w:rsidR="003E2DDD" w:rsidRPr="00DD74DB" w:rsidRDefault="003E2DDD" w:rsidP="00DD74DB">
      <w:pPr>
        <w:pStyle w:val="ListParagraph"/>
        <w:shd w:val="clear" w:color="auto" w:fill="FFFFFF"/>
        <w:ind w:left="1620"/>
        <w:rPr>
          <w:color w:val="000000"/>
          <w:shd w:val="clear" w:color="auto" w:fill="FFFFFF"/>
        </w:rPr>
      </w:pPr>
    </w:p>
    <w:p w:rsidR="003E2DDD" w:rsidRPr="00DD74DB" w:rsidRDefault="003E2DDD" w:rsidP="00DD74DB">
      <w:pPr>
        <w:pStyle w:val="ListParagraph"/>
        <w:numPr>
          <w:ilvl w:val="0"/>
          <w:numId w:val="22"/>
        </w:numPr>
        <w:shd w:val="clear" w:color="auto" w:fill="FFFFFF"/>
        <w:ind w:left="1350" w:hanging="274"/>
        <w:rPr>
          <w:color w:val="0B0B0C"/>
          <w:shd w:val="clear" w:color="auto" w:fill="FFFFFF"/>
        </w:rPr>
      </w:pPr>
      <w:r w:rsidRPr="00DD74DB">
        <w:rPr>
          <w:color w:val="0A0B0C"/>
          <w:shd w:val="clear" w:color="auto" w:fill="FFFFFF"/>
        </w:rPr>
        <w:t>Each existing building or man-made structure, including stone walls</w:t>
      </w:r>
      <w:r w:rsidRPr="00DD74DB">
        <w:rPr>
          <w:color w:val="393939"/>
          <w:shd w:val="clear" w:color="auto" w:fill="FFFFFF"/>
        </w:rPr>
        <w:t xml:space="preserve">, </w:t>
      </w:r>
      <w:r w:rsidRPr="00DD74DB">
        <w:rPr>
          <w:color w:val="0A0B0C"/>
          <w:shd w:val="clear" w:color="auto" w:fill="FFFFFF"/>
        </w:rPr>
        <w:t>shall be shown on the plan and reviewed with the Planning Board for historic significance. Such features will not be destroyed or removed without Planning Board review.</w:t>
      </w:r>
      <w:r w:rsidRPr="00DD74DB">
        <w:rPr>
          <w:color w:val="0B0B0C"/>
          <w:shd w:val="clear" w:color="auto" w:fill="FFFFFF"/>
        </w:rPr>
        <w:t xml:space="preserve"> </w:t>
      </w:r>
    </w:p>
    <w:p w:rsidR="003E2DDD" w:rsidRPr="00DD74DB" w:rsidRDefault="003E2DDD" w:rsidP="00DD74DB">
      <w:pPr>
        <w:pStyle w:val="ListParagraph"/>
        <w:shd w:val="clear" w:color="auto" w:fill="FFFFFF"/>
        <w:ind w:left="1350"/>
        <w:rPr>
          <w:color w:val="0B0B0C"/>
          <w:shd w:val="clear" w:color="auto" w:fill="FFFFFF"/>
        </w:rPr>
      </w:pPr>
    </w:p>
    <w:p w:rsidR="003E2DDD" w:rsidRPr="00DD74DB" w:rsidRDefault="003E2DDD" w:rsidP="00DD74DB">
      <w:pPr>
        <w:pStyle w:val="ListParagraph"/>
        <w:numPr>
          <w:ilvl w:val="0"/>
          <w:numId w:val="22"/>
        </w:numPr>
        <w:shd w:val="clear" w:color="auto" w:fill="FFFFFF"/>
        <w:ind w:left="1350" w:hanging="274"/>
        <w:rPr>
          <w:color w:val="0B0B0C"/>
          <w:shd w:val="clear" w:color="auto" w:fill="FFFFFF"/>
        </w:rPr>
      </w:pPr>
      <w:r w:rsidRPr="00DD74DB">
        <w:rPr>
          <w:color w:val="0B0B0C"/>
          <w:shd w:val="clear" w:color="auto" w:fill="FFFFFF"/>
        </w:rPr>
        <w:t>If subdivisions impact, or are accessed via designated Scenic Roads (as defined in RSA 231</w:t>
      </w:r>
      <w:r w:rsidRPr="00DD74DB">
        <w:rPr>
          <w:color w:val="454545"/>
          <w:shd w:val="clear" w:color="auto" w:fill="FFFFFF"/>
        </w:rPr>
        <w:t xml:space="preserve">: </w:t>
      </w:r>
      <w:r w:rsidRPr="00DD74DB">
        <w:rPr>
          <w:color w:val="0B0B0C"/>
          <w:shd w:val="clear" w:color="auto" w:fill="FFFFFF"/>
        </w:rPr>
        <w:t>157)</w:t>
      </w:r>
      <w:r w:rsidRPr="00DD74DB">
        <w:rPr>
          <w:color w:val="2F2F30"/>
          <w:shd w:val="clear" w:color="auto" w:fill="FFFFFF"/>
        </w:rPr>
        <w:t xml:space="preserve">, </w:t>
      </w:r>
      <w:r w:rsidRPr="00DD74DB">
        <w:rPr>
          <w:color w:val="0B0B0C"/>
          <w:shd w:val="clear" w:color="auto" w:fill="FFFFFF"/>
        </w:rPr>
        <w:t>mitigating measures sha</w:t>
      </w:r>
      <w:r w:rsidRPr="00DD74DB">
        <w:rPr>
          <w:color w:val="000002"/>
          <w:shd w:val="clear" w:color="auto" w:fill="FFFFFF"/>
        </w:rPr>
        <w:t xml:space="preserve">ll </w:t>
      </w:r>
      <w:r w:rsidRPr="00DD74DB">
        <w:rPr>
          <w:color w:val="0B0B0C"/>
          <w:shd w:val="clear" w:color="auto" w:fill="FFFFFF"/>
        </w:rPr>
        <w:t>be taken to preserve the scenic quality of such r</w:t>
      </w:r>
      <w:r w:rsidRPr="00DD74DB">
        <w:rPr>
          <w:color w:val="000002"/>
          <w:shd w:val="clear" w:color="auto" w:fill="FFFFFF"/>
        </w:rPr>
        <w:t>o</w:t>
      </w:r>
      <w:r w:rsidRPr="00DD74DB">
        <w:rPr>
          <w:color w:val="0B0B0C"/>
          <w:shd w:val="clear" w:color="auto" w:fill="FFFFFF"/>
        </w:rPr>
        <w:t>ads. These measures may balance the needs and requirements for safety and health</w:t>
      </w:r>
      <w:r w:rsidRPr="00DD74DB">
        <w:rPr>
          <w:color w:val="2F2F30"/>
          <w:shd w:val="clear" w:color="auto" w:fill="FFFFFF"/>
        </w:rPr>
        <w:t xml:space="preserve">, </w:t>
      </w:r>
      <w:r w:rsidRPr="00DD74DB">
        <w:rPr>
          <w:color w:val="0B0B0C"/>
          <w:shd w:val="clear" w:color="auto" w:fill="FFFFFF"/>
        </w:rPr>
        <w:t>but should only minimally consider economic exped</w:t>
      </w:r>
      <w:r w:rsidRPr="00DD74DB">
        <w:rPr>
          <w:color w:val="000002"/>
          <w:shd w:val="clear" w:color="auto" w:fill="FFFFFF"/>
        </w:rPr>
        <w:t>i</w:t>
      </w:r>
      <w:r w:rsidRPr="00DD74DB">
        <w:rPr>
          <w:color w:val="0B0B0C"/>
          <w:shd w:val="clear" w:color="auto" w:fill="FFFFFF"/>
        </w:rPr>
        <w:t xml:space="preserve">ency. </w:t>
      </w:r>
    </w:p>
    <w:p w:rsidR="00C9621F" w:rsidRPr="00DD74DB" w:rsidRDefault="00C9621F" w:rsidP="00DD74DB">
      <w:pPr>
        <w:pStyle w:val="ListParagraph"/>
        <w:shd w:val="clear" w:color="auto" w:fill="FFFFFF"/>
        <w:ind w:left="1076"/>
        <w:rPr>
          <w:color w:val="0B0B0C"/>
          <w:shd w:val="clear" w:color="auto" w:fill="FFFFFF"/>
        </w:rPr>
      </w:pPr>
    </w:p>
    <w:p w:rsidR="003E2DDD" w:rsidRPr="00DD74DB" w:rsidRDefault="00C9621F" w:rsidP="00DD74DB">
      <w:pPr>
        <w:pStyle w:val="Heading3"/>
        <w:numPr>
          <w:ilvl w:val="0"/>
          <w:numId w:val="0"/>
        </w:numPr>
        <w:rPr>
          <w:shd w:val="clear" w:color="auto" w:fill="FFFFFF"/>
        </w:rPr>
      </w:pPr>
      <w:bookmarkStart w:id="149" w:name="_Toc421622576"/>
      <w:bookmarkStart w:id="150" w:name="_Toc454963133"/>
      <w:r w:rsidRPr="00DD74DB">
        <w:rPr>
          <w:shd w:val="clear" w:color="auto" w:fill="FFFFFF"/>
        </w:rPr>
        <w:t>13.4</w:t>
      </w:r>
      <w:r w:rsidR="003E2DDD" w:rsidRPr="00DD74DB">
        <w:rPr>
          <w:shd w:val="clear" w:color="auto" w:fill="FFFFFF"/>
        </w:rPr>
        <w:t xml:space="preserve"> Fire Protection</w:t>
      </w:r>
      <w:bookmarkEnd w:id="149"/>
      <w:bookmarkEnd w:id="150"/>
      <w:r w:rsidR="003E2DDD" w:rsidRPr="00DD74DB">
        <w:rPr>
          <w:shd w:val="clear" w:color="auto" w:fill="FFFFFF"/>
        </w:rPr>
        <w:t xml:space="preserve"> </w:t>
      </w:r>
    </w:p>
    <w:p w:rsidR="003E2DDD" w:rsidRPr="00DD74DB" w:rsidRDefault="003E2DDD" w:rsidP="00DD74DB">
      <w:pPr>
        <w:pStyle w:val="ListParagraph"/>
        <w:shd w:val="clear" w:color="auto" w:fill="FFFFFF"/>
        <w:ind w:left="540" w:right="32"/>
        <w:rPr>
          <w:color w:val="0B0B0C"/>
          <w:shd w:val="clear" w:color="auto" w:fill="FFFFFF"/>
        </w:rPr>
      </w:pPr>
    </w:p>
    <w:p w:rsidR="003E2DDD" w:rsidRPr="00DD74DB" w:rsidRDefault="003E2DDD" w:rsidP="00DD74DB">
      <w:pPr>
        <w:pStyle w:val="ListParagraph"/>
        <w:shd w:val="clear" w:color="auto" w:fill="FFFFFF"/>
        <w:spacing w:before="52"/>
        <w:ind w:right="32"/>
        <w:rPr>
          <w:color w:val="0B0B0C"/>
          <w:shd w:val="clear" w:color="auto" w:fill="FFFFFF"/>
        </w:rPr>
      </w:pPr>
      <w:r w:rsidRPr="00DD74DB">
        <w:rPr>
          <w:color w:val="0B0B0C"/>
          <w:shd w:val="clear" w:color="auto" w:fill="FFFFFF"/>
        </w:rPr>
        <w:t>Fire hydrants, fire ponds, cisterns</w:t>
      </w:r>
      <w:r w:rsidRPr="00DD74DB">
        <w:rPr>
          <w:color w:val="2F2F30"/>
          <w:shd w:val="clear" w:color="auto" w:fill="FFFFFF"/>
        </w:rPr>
        <w:t xml:space="preserve">, </w:t>
      </w:r>
      <w:r w:rsidRPr="00DD74DB">
        <w:rPr>
          <w:color w:val="0B0B0C"/>
          <w:shd w:val="clear" w:color="auto" w:fill="FFFFFF"/>
        </w:rPr>
        <w:t>and other improvements reaso</w:t>
      </w:r>
      <w:r w:rsidRPr="00DD74DB">
        <w:rPr>
          <w:color w:val="000002"/>
          <w:shd w:val="clear" w:color="auto" w:fill="FFFFFF"/>
        </w:rPr>
        <w:t>n</w:t>
      </w:r>
      <w:r w:rsidRPr="00DD74DB">
        <w:rPr>
          <w:color w:val="0B0B0C"/>
          <w:shd w:val="clear" w:color="auto" w:fill="FFFFFF"/>
        </w:rPr>
        <w:t>ably required for fire safety s</w:t>
      </w:r>
      <w:r w:rsidRPr="00DD74DB">
        <w:rPr>
          <w:color w:val="000002"/>
          <w:shd w:val="clear" w:color="auto" w:fill="FFFFFF"/>
        </w:rPr>
        <w:t>h</w:t>
      </w:r>
      <w:r w:rsidRPr="00DD74DB">
        <w:rPr>
          <w:color w:val="0B0B0C"/>
          <w:shd w:val="clear" w:color="auto" w:fill="FFFFFF"/>
        </w:rPr>
        <w:t>a</w:t>
      </w:r>
      <w:r w:rsidRPr="00DD74DB">
        <w:rPr>
          <w:color w:val="000002"/>
          <w:shd w:val="clear" w:color="auto" w:fill="FFFFFF"/>
        </w:rPr>
        <w:t>l</w:t>
      </w:r>
      <w:r w:rsidRPr="00DD74DB">
        <w:rPr>
          <w:color w:val="0B0B0C"/>
          <w:shd w:val="clear" w:color="auto" w:fill="FFFFFF"/>
        </w:rPr>
        <w:t>l be installed to Nottingham Fire Department specifications and approved by the Planning Board</w:t>
      </w:r>
      <w:r w:rsidRPr="00DD74DB">
        <w:rPr>
          <w:color w:val="2F2F30"/>
          <w:shd w:val="clear" w:color="auto" w:fill="FFFFFF"/>
        </w:rPr>
        <w:t xml:space="preserve">. </w:t>
      </w:r>
      <w:r w:rsidRPr="00DD74DB">
        <w:rPr>
          <w:color w:val="0B0B0C"/>
          <w:shd w:val="clear" w:color="auto" w:fill="FFFFFF"/>
        </w:rPr>
        <w:t xml:space="preserve">These items shall be shown on the </w:t>
      </w:r>
      <w:r w:rsidR="005E2272" w:rsidRPr="00DD74DB">
        <w:rPr>
          <w:color w:val="0B0B0C"/>
          <w:shd w:val="clear" w:color="auto" w:fill="FFFFFF"/>
        </w:rPr>
        <w:t>site</w:t>
      </w:r>
      <w:r w:rsidRPr="00DD74DB">
        <w:rPr>
          <w:color w:val="0B0B0C"/>
          <w:shd w:val="clear" w:color="auto" w:fill="FFFFFF"/>
        </w:rPr>
        <w:t xml:space="preserve"> plan and instal</w:t>
      </w:r>
      <w:r w:rsidRPr="00DD74DB">
        <w:rPr>
          <w:color w:val="000002"/>
          <w:shd w:val="clear" w:color="auto" w:fill="FFFFFF"/>
        </w:rPr>
        <w:t>l</w:t>
      </w:r>
      <w:r w:rsidRPr="00DD74DB">
        <w:rPr>
          <w:color w:val="0B0B0C"/>
          <w:shd w:val="clear" w:color="auto" w:fill="FFFFFF"/>
        </w:rPr>
        <w:t>ed by the app</w:t>
      </w:r>
      <w:r w:rsidRPr="00DD74DB">
        <w:rPr>
          <w:color w:val="000002"/>
          <w:shd w:val="clear" w:color="auto" w:fill="FFFFFF"/>
        </w:rPr>
        <w:t>l</w:t>
      </w:r>
      <w:r w:rsidRPr="00DD74DB">
        <w:rPr>
          <w:color w:val="0B0B0C"/>
          <w:shd w:val="clear" w:color="auto" w:fill="FFFFFF"/>
        </w:rPr>
        <w:t>icant</w:t>
      </w:r>
      <w:r w:rsidRPr="00DD74DB">
        <w:rPr>
          <w:color w:val="000000"/>
          <w:shd w:val="clear" w:color="auto" w:fill="FFFFFF"/>
        </w:rPr>
        <w:t xml:space="preserve">. </w:t>
      </w:r>
      <w:r w:rsidRPr="00DD74DB">
        <w:rPr>
          <w:color w:val="0B0B0C"/>
          <w:shd w:val="clear" w:color="auto" w:fill="FFFFFF"/>
        </w:rPr>
        <w:t>A</w:t>
      </w:r>
      <w:r w:rsidRPr="00DD74DB">
        <w:rPr>
          <w:color w:val="000002"/>
          <w:shd w:val="clear" w:color="auto" w:fill="FFFFFF"/>
        </w:rPr>
        <w:t>l</w:t>
      </w:r>
      <w:r w:rsidRPr="00DD74DB">
        <w:rPr>
          <w:color w:val="0B0B0C"/>
          <w:shd w:val="clear" w:color="auto" w:fill="FFFFFF"/>
        </w:rPr>
        <w:t>l required fire protection standards sha</w:t>
      </w:r>
      <w:r w:rsidRPr="00DD74DB">
        <w:rPr>
          <w:color w:val="000002"/>
          <w:shd w:val="clear" w:color="auto" w:fill="FFFFFF"/>
        </w:rPr>
        <w:t xml:space="preserve">ll </w:t>
      </w:r>
      <w:r w:rsidRPr="00DD74DB">
        <w:rPr>
          <w:color w:val="0B0B0C"/>
          <w:shd w:val="clear" w:color="auto" w:fill="FFFFFF"/>
        </w:rPr>
        <w:t xml:space="preserve">be operational prior to the issuance of any </w:t>
      </w:r>
      <w:r w:rsidRPr="00DD74DB">
        <w:rPr>
          <w:color w:val="000002"/>
          <w:shd w:val="clear" w:color="auto" w:fill="FFFFFF"/>
        </w:rPr>
        <w:t>certificate of occupancy</w:t>
      </w:r>
      <w:r w:rsidRPr="00DD74DB">
        <w:rPr>
          <w:color w:val="0B0B0C"/>
          <w:shd w:val="clear" w:color="auto" w:fill="FFFFFF"/>
        </w:rPr>
        <w:t>. The applicant sha</w:t>
      </w:r>
      <w:r w:rsidRPr="00DD74DB">
        <w:rPr>
          <w:color w:val="000002"/>
          <w:shd w:val="clear" w:color="auto" w:fill="FFFFFF"/>
        </w:rPr>
        <w:t>l</w:t>
      </w:r>
      <w:r w:rsidRPr="00DD74DB">
        <w:rPr>
          <w:color w:val="0B0B0C"/>
          <w:shd w:val="clear" w:color="auto" w:fill="FFFFFF"/>
        </w:rPr>
        <w:t>l consu</w:t>
      </w:r>
      <w:r w:rsidRPr="00DD74DB">
        <w:rPr>
          <w:color w:val="000002"/>
          <w:shd w:val="clear" w:color="auto" w:fill="FFFFFF"/>
        </w:rPr>
        <w:t>l</w:t>
      </w:r>
      <w:r w:rsidRPr="00DD74DB">
        <w:rPr>
          <w:color w:val="0B0B0C"/>
          <w:shd w:val="clear" w:color="auto" w:fill="FFFFFF"/>
        </w:rPr>
        <w:t>t with the Nottingham Fire Department to determine what</w:t>
      </w:r>
      <w:r w:rsidRPr="00DD74DB">
        <w:rPr>
          <w:color w:val="2F2F30"/>
          <w:shd w:val="clear" w:color="auto" w:fill="FFFFFF"/>
        </w:rPr>
        <w:t xml:space="preserve">, </w:t>
      </w:r>
      <w:r w:rsidRPr="00DD74DB">
        <w:rPr>
          <w:color w:val="0B0B0C"/>
          <w:shd w:val="clear" w:color="auto" w:fill="FFFFFF"/>
        </w:rPr>
        <w:t>if any</w:t>
      </w:r>
      <w:r w:rsidRPr="00DD74DB">
        <w:rPr>
          <w:color w:val="2F2F30"/>
          <w:shd w:val="clear" w:color="auto" w:fill="FFFFFF"/>
        </w:rPr>
        <w:t xml:space="preserve">, </w:t>
      </w:r>
      <w:r w:rsidRPr="00DD74DB">
        <w:rPr>
          <w:color w:val="0B0B0C"/>
          <w:shd w:val="clear" w:color="auto" w:fill="FFFFFF"/>
        </w:rPr>
        <w:t>appropriate fire protection m</w:t>
      </w:r>
      <w:r w:rsidRPr="00DD74DB">
        <w:rPr>
          <w:color w:val="2F2F30"/>
          <w:shd w:val="clear" w:color="auto" w:fill="FFFFFF"/>
        </w:rPr>
        <w:t>e</w:t>
      </w:r>
      <w:r w:rsidRPr="00DD74DB">
        <w:rPr>
          <w:color w:val="0B0B0C"/>
          <w:shd w:val="clear" w:color="auto" w:fill="FFFFFF"/>
        </w:rPr>
        <w:t>asures are reasonably necessary</w:t>
      </w:r>
      <w:r w:rsidRPr="00DD74DB">
        <w:rPr>
          <w:color w:val="2F2F30"/>
          <w:shd w:val="clear" w:color="auto" w:fill="FFFFFF"/>
        </w:rPr>
        <w:t xml:space="preserve">. </w:t>
      </w:r>
      <w:r w:rsidRPr="00DD74DB">
        <w:rPr>
          <w:color w:val="0B0B0C"/>
          <w:shd w:val="clear" w:color="auto" w:fill="FFFFFF"/>
        </w:rPr>
        <w:t xml:space="preserve">The applicant shall provide </w:t>
      </w:r>
      <w:r w:rsidRPr="00DD74DB">
        <w:rPr>
          <w:color w:val="000002"/>
          <w:shd w:val="clear" w:color="auto" w:fill="FFFFFF"/>
        </w:rPr>
        <w:t>t</w:t>
      </w:r>
      <w:r w:rsidRPr="00DD74DB">
        <w:rPr>
          <w:color w:val="0B0B0C"/>
          <w:shd w:val="clear" w:color="auto" w:fill="FFFFFF"/>
        </w:rPr>
        <w:t xml:space="preserve">he Planning Board with </w:t>
      </w:r>
      <w:r w:rsidRPr="00DD74DB">
        <w:rPr>
          <w:color w:val="000002"/>
          <w:shd w:val="clear" w:color="auto" w:fill="FFFFFF"/>
        </w:rPr>
        <w:t>t</w:t>
      </w:r>
      <w:r w:rsidRPr="00DD74DB">
        <w:rPr>
          <w:color w:val="0B0B0C"/>
          <w:shd w:val="clear" w:color="auto" w:fill="FFFFFF"/>
        </w:rPr>
        <w:t>he resu</w:t>
      </w:r>
      <w:r w:rsidRPr="00DD74DB">
        <w:rPr>
          <w:color w:val="000002"/>
          <w:shd w:val="clear" w:color="auto" w:fill="FFFFFF"/>
        </w:rPr>
        <w:t>l</w:t>
      </w:r>
      <w:r w:rsidRPr="00DD74DB">
        <w:rPr>
          <w:color w:val="0B0B0C"/>
          <w:shd w:val="clear" w:color="auto" w:fill="FFFFFF"/>
        </w:rPr>
        <w:t>ts of such consulta</w:t>
      </w:r>
      <w:r w:rsidRPr="00DD74DB">
        <w:rPr>
          <w:color w:val="000002"/>
          <w:shd w:val="clear" w:color="auto" w:fill="FFFFFF"/>
        </w:rPr>
        <w:t>t</w:t>
      </w:r>
      <w:r w:rsidRPr="00DD74DB">
        <w:rPr>
          <w:color w:val="0B0B0C"/>
          <w:shd w:val="clear" w:color="auto" w:fill="FFFFFF"/>
        </w:rPr>
        <w:t xml:space="preserve">ion in the form of a </w:t>
      </w:r>
      <w:r w:rsidRPr="00DD74DB">
        <w:rPr>
          <w:color w:val="000002"/>
          <w:shd w:val="clear" w:color="auto" w:fill="FFFFFF"/>
        </w:rPr>
        <w:t>l</w:t>
      </w:r>
      <w:r w:rsidRPr="00DD74DB">
        <w:rPr>
          <w:color w:val="0B0B0C"/>
          <w:shd w:val="clear" w:color="auto" w:fill="FFFFFF"/>
        </w:rPr>
        <w:t>etter or representations o</w:t>
      </w:r>
      <w:r w:rsidRPr="00DD74DB">
        <w:rPr>
          <w:color w:val="000002"/>
          <w:shd w:val="clear" w:color="auto" w:fill="FFFFFF"/>
        </w:rPr>
        <w:t xml:space="preserve">f </w:t>
      </w:r>
      <w:r w:rsidRPr="00DD74DB">
        <w:rPr>
          <w:color w:val="0B0B0C"/>
          <w:shd w:val="clear" w:color="auto" w:fill="FFFFFF"/>
        </w:rPr>
        <w:t>facilities on the p</w:t>
      </w:r>
      <w:r w:rsidRPr="00DD74DB">
        <w:rPr>
          <w:color w:val="000002"/>
          <w:shd w:val="clear" w:color="auto" w:fill="FFFFFF"/>
        </w:rPr>
        <w:t>l</w:t>
      </w:r>
      <w:r w:rsidRPr="00DD74DB">
        <w:rPr>
          <w:color w:val="0B0B0C"/>
          <w:shd w:val="clear" w:color="auto" w:fill="FFFFFF"/>
        </w:rPr>
        <w:t>an. T</w:t>
      </w:r>
      <w:r w:rsidRPr="00DD74DB">
        <w:rPr>
          <w:color w:val="000002"/>
          <w:shd w:val="clear" w:color="auto" w:fill="FFFFFF"/>
        </w:rPr>
        <w:t>h</w:t>
      </w:r>
      <w:r w:rsidRPr="00DD74DB">
        <w:rPr>
          <w:color w:val="0B0B0C"/>
          <w:shd w:val="clear" w:color="auto" w:fill="FFFFFF"/>
        </w:rPr>
        <w:t>e Planning Board may require additional fire protection measures in addition to the Nottingham Fire Department's recommendation if reasonab</w:t>
      </w:r>
      <w:r w:rsidRPr="00DD74DB">
        <w:rPr>
          <w:color w:val="000002"/>
          <w:shd w:val="clear" w:color="auto" w:fill="FFFFFF"/>
        </w:rPr>
        <w:t>l</w:t>
      </w:r>
      <w:r w:rsidRPr="00DD74DB">
        <w:rPr>
          <w:color w:val="0B0B0C"/>
          <w:shd w:val="clear" w:color="auto" w:fill="FFFFFF"/>
        </w:rPr>
        <w:t xml:space="preserve">y necessary. </w:t>
      </w:r>
    </w:p>
    <w:p w:rsidR="003E2DDD" w:rsidRPr="00DD74DB" w:rsidRDefault="003E2DDD" w:rsidP="00DD74DB">
      <w:pPr>
        <w:pStyle w:val="ListParagraph"/>
        <w:shd w:val="clear" w:color="auto" w:fill="FFFFFF"/>
        <w:ind w:right="32"/>
        <w:rPr>
          <w:color w:val="0B0B0C"/>
          <w:shd w:val="clear" w:color="auto" w:fill="FFFFFF"/>
        </w:rPr>
      </w:pPr>
    </w:p>
    <w:p w:rsidR="003E2DDD" w:rsidRPr="00DD74DB" w:rsidRDefault="00C9621F" w:rsidP="00DD74DB">
      <w:pPr>
        <w:pStyle w:val="Heading3"/>
        <w:numPr>
          <w:ilvl w:val="0"/>
          <w:numId w:val="0"/>
        </w:numPr>
        <w:rPr>
          <w:shd w:val="clear" w:color="auto" w:fill="FFFFFF"/>
        </w:rPr>
      </w:pPr>
      <w:bookmarkStart w:id="151" w:name="_Toc421622578"/>
      <w:bookmarkStart w:id="152" w:name="_Toc454963134"/>
      <w:r w:rsidRPr="00DD74DB">
        <w:rPr>
          <w:shd w:val="clear" w:color="auto" w:fill="FFFFFF"/>
        </w:rPr>
        <w:t>13.5</w:t>
      </w:r>
      <w:r w:rsidR="003E2DDD" w:rsidRPr="00DD74DB">
        <w:rPr>
          <w:shd w:val="clear" w:color="auto" w:fill="FFFFFF"/>
        </w:rPr>
        <w:t xml:space="preserve"> Plats and Access Crossing Municipal Boundaries</w:t>
      </w:r>
      <w:bookmarkEnd w:id="151"/>
      <w:bookmarkEnd w:id="152"/>
      <w:r w:rsidR="003E2DDD" w:rsidRPr="00DD74DB">
        <w:rPr>
          <w:shd w:val="clear" w:color="auto" w:fill="FFFFFF"/>
        </w:rPr>
        <w:t xml:space="preserve"> </w:t>
      </w:r>
    </w:p>
    <w:p w:rsidR="003E2DDD" w:rsidRPr="00DD74DB" w:rsidRDefault="003E2DDD" w:rsidP="00DD74DB">
      <w:pPr>
        <w:pStyle w:val="ListParagraph"/>
        <w:shd w:val="clear" w:color="auto" w:fill="FFFFFF"/>
        <w:ind w:left="350" w:right="32"/>
        <w:rPr>
          <w:color w:val="0B0B0C"/>
          <w:shd w:val="clear" w:color="auto" w:fill="FFFFFF"/>
        </w:rPr>
      </w:pPr>
    </w:p>
    <w:p w:rsidR="003E2DDD" w:rsidRPr="00DD74DB" w:rsidRDefault="003E2DDD" w:rsidP="00DD74DB">
      <w:pPr>
        <w:pStyle w:val="ListParagraph"/>
        <w:shd w:val="clear" w:color="auto" w:fill="FFFFFF"/>
        <w:ind w:right="32"/>
        <w:rPr>
          <w:color w:val="0B0B0C"/>
          <w:shd w:val="clear" w:color="auto" w:fill="FFFFFF"/>
        </w:rPr>
      </w:pPr>
      <w:r w:rsidRPr="00DD74DB">
        <w:rPr>
          <w:color w:val="0B0B0C"/>
          <w:shd w:val="clear" w:color="auto" w:fill="FFFFFF"/>
        </w:rPr>
        <w:t>Whenever access to a site p</w:t>
      </w:r>
      <w:r w:rsidRPr="00DD74DB">
        <w:rPr>
          <w:color w:val="000002"/>
          <w:shd w:val="clear" w:color="auto" w:fill="FFFFFF"/>
        </w:rPr>
        <w:t>l</w:t>
      </w:r>
      <w:r w:rsidRPr="00DD74DB">
        <w:rPr>
          <w:color w:val="0B0B0C"/>
          <w:shd w:val="clear" w:color="auto" w:fill="FFFFFF"/>
        </w:rPr>
        <w:t xml:space="preserve">an within the Town is provided over a </w:t>
      </w:r>
      <w:r w:rsidRPr="00DD74DB">
        <w:rPr>
          <w:color w:val="0B0B0C"/>
          <w:shd w:val="clear" w:color="auto" w:fill="FFFFFF"/>
        </w:rPr>
        <w:br/>
        <w:t xml:space="preserve">public road </w:t>
      </w:r>
      <w:r w:rsidRPr="00DD74DB">
        <w:rPr>
          <w:color w:val="000002"/>
          <w:shd w:val="clear" w:color="auto" w:fill="FFFFFF"/>
        </w:rPr>
        <w:t>i</w:t>
      </w:r>
      <w:r w:rsidRPr="00DD74DB">
        <w:rPr>
          <w:color w:val="0B0B0C"/>
          <w:shd w:val="clear" w:color="auto" w:fill="FFFFFF"/>
        </w:rPr>
        <w:t>n another Town, or when a portion of the land in a subdivision or site p</w:t>
      </w:r>
      <w:r w:rsidRPr="00DD74DB">
        <w:rPr>
          <w:color w:val="000002"/>
          <w:shd w:val="clear" w:color="auto" w:fill="FFFFFF"/>
        </w:rPr>
        <w:t>l</w:t>
      </w:r>
      <w:r w:rsidRPr="00DD74DB">
        <w:rPr>
          <w:color w:val="0B0B0C"/>
          <w:shd w:val="clear" w:color="auto" w:fill="FFFFFF"/>
        </w:rPr>
        <w:t xml:space="preserve">an </w:t>
      </w:r>
      <w:r w:rsidRPr="00DD74DB">
        <w:rPr>
          <w:color w:val="000002"/>
          <w:shd w:val="clear" w:color="auto" w:fill="FFFFFF"/>
        </w:rPr>
        <w:t>i</w:t>
      </w:r>
      <w:r w:rsidRPr="00DD74DB">
        <w:rPr>
          <w:color w:val="0B0B0C"/>
          <w:shd w:val="clear" w:color="auto" w:fill="FFFFFF"/>
        </w:rPr>
        <w:t xml:space="preserve">s </w:t>
      </w:r>
      <w:r w:rsidRPr="00DD74DB">
        <w:rPr>
          <w:color w:val="000002"/>
          <w:shd w:val="clear" w:color="auto" w:fill="FFFFFF"/>
        </w:rPr>
        <w:t>l</w:t>
      </w:r>
      <w:r w:rsidRPr="00DD74DB">
        <w:rPr>
          <w:color w:val="0B0B0C"/>
          <w:shd w:val="clear" w:color="auto" w:fill="FFFFFF"/>
        </w:rPr>
        <w:t>ocated in another Town, the provisions of RSA 674:53 shall apply</w:t>
      </w:r>
    </w:p>
    <w:p w:rsidR="003E2DDD" w:rsidRPr="00DD74DB" w:rsidRDefault="003E2DDD" w:rsidP="00DD74DB">
      <w:pPr>
        <w:pStyle w:val="ListParagraph"/>
        <w:shd w:val="clear" w:color="auto" w:fill="FFFFFF"/>
        <w:ind w:right="32"/>
        <w:rPr>
          <w:color w:val="0B0B0C"/>
          <w:shd w:val="clear" w:color="auto" w:fill="FFFFFF"/>
        </w:rPr>
      </w:pPr>
    </w:p>
    <w:p w:rsidR="003E2DDD" w:rsidRPr="00DD74DB" w:rsidRDefault="00C9621F" w:rsidP="00DD74DB">
      <w:pPr>
        <w:pStyle w:val="Heading3"/>
        <w:numPr>
          <w:ilvl w:val="0"/>
          <w:numId w:val="0"/>
        </w:numPr>
        <w:rPr>
          <w:shd w:val="clear" w:color="auto" w:fill="FFFFFF"/>
        </w:rPr>
      </w:pPr>
      <w:bookmarkStart w:id="153" w:name="_Toc454963135"/>
      <w:r w:rsidRPr="00DD74DB">
        <w:rPr>
          <w:shd w:val="clear" w:color="auto" w:fill="FFFFFF"/>
        </w:rPr>
        <w:t>13.6</w:t>
      </w:r>
      <w:r w:rsidR="005E2272" w:rsidRPr="00DD74DB">
        <w:rPr>
          <w:shd w:val="clear" w:color="auto" w:fill="FFFFFF"/>
        </w:rPr>
        <w:t xml:space="preserve"> Names of Site Plan</w:t>
      </w:r>
      <w:r w:rsidR="003E2DDD" w:rsidRPr="00DD74DB">
        <w:rPr>
          <w:shd w:val="clear" w:color="auto" w:fill="FFFFFF"/>
        </w:rPr>
        <w:t xml:space="preserve"> and Streets</w:t>
      </w:r>
      <w:bookmarkEnd w:id="153"/>
      <w:r w:rsidR="003E2DDD" w:rsidRPr="00DD74DB">
        <w:rPr>
          <w:shd w:val="clear" w:color="auto" w:fill="FFFFFF"/>
        </w:rPr>
        <w:t xml:space="preserve"> </w:t>
      </w:r>
    </w:p>
    <w:p w:rsidR="003E2DDD" w:rsidRPr="00DD74DB" w:rsidRDefault="003E2DDD" w:rsidP="00DD74DB">
      <w:pPr>
        <w:pStyle w:val="ListParagraph"/>
        <w:shd w:val="clear" w:color="auto" w:fill="FFFFFF"/>
        <w:ind w:right="4"/>
        <w:rPr>
          <w:b/>
          <w:bCs/>
          <w:color w:val="0B0B0C"/>
          <w:shd w:val="clear" w:color="auto" w:fill="FFFFFF"/>
        </w:rPr>
      </w:pPr>
    </w:p>
    <w:p w:rsidR="003E2DDD" w:rsidRPr="00DD74DB" w:rsidRDefault="003E2DDD" w:rsidP="00DD74DB">
      <w:pPr>
        <w:pStyle w:val="ListParagraph"/>
        <w:shd w:val="clear" w:color="auto" w:fill="FFFFFF"/>
        <w:ind w:right="32"/>
        <w:rPr>
          <w:color w:val="0A0A0C"/>
          <w:shd w:val="clear" w:color="auto" w:fill="FFFFFF"/>
        </w:rPr>
      </w:pPr>
      <w:r w:rsidRPr="00DD74DB">
        <w:rPr>
          <w:color w:val="0B0B0C"/>
          <w:shd w:val="clear" w:color="auto" w:fill="FFFFFF"/>
        </w:rPr>
        <w:t xml:space="preserve">The name of </w:t>
      </w:r>
      <w:r w:rsidRPr="00DD74DB">
        <w:rPr>
          <w:color w:val="000002"/>
          <w:shd w:val="clear" w:color="auto" w:fill="FFFFFF"/>
        </w:rPr>
        <w:t>t</w:t>
      </w:r>
      <w:r w:rsidR="005E2272" w:rsidRPr="00DD74DB">
        <w:rPr>
          <w:color w:val="0B0B0C"/>
          <w:shd w:val="clear" w:color="auto" w:fill="FFFFFF"/>
        </w:rPr>
        <w:t>he site plan</w:t>
      </w:r>
      <w:r w:rsidRPr="00DD74DB">
        <w:rPr>
          <w:color w:val="0B0B0C"/>
          <w:shd w:val="clear" w:color="auto" w:fill="FFFFFF"/>
        </w:rPr>
        <w:t xml:space="preserve"> or roads shall not d</w:t>
      </w:r>
      <w:r w:rsidRPr="00DD74DB">
        <w:rPr>
          <w:color w:val="000002"/>
          <w:shd w:val="clear" w:color="auto" w:fill="FFFFFF"/>
        </w:rPr>
        <w:t>u</w:t>
      </w:r>
      <w:r w:rsidRPr="00DD74DB">
        <w:rPr>
          <w:color w:val="0B0B0C"/>
          <w:shd w:val="clear" w:color="auto" w:fill="FFFFFF"/>
        </w:rPr>
        <w:t>p</w:t>
      </w:r>
      <w:r w:rsidRPr="00DD74DB">
        <w:rPr>
          <w:color w:val="000002"/>
          <w:shd w:val="clear" w:color="auto" w:fill="FFFFFF"/>
        </w:rPr>
        <w:t>l</w:t>
      </w:r>
      <w:r w:rsidRPr="00DD74DB">
        <w:rPr>
          <w:color w:val="0B0B0C"/>
          <w:shd w:val="clear" w:color="auto" w:fill="FFFFFF"/>
        </w:rPr>
        <w:t>icate or too c</w:t>
      </w:r>
      <w:r w:rsidRPr="00DD74DB">
        <w:rPr>
          <w:color w:val="000002"/>
          <w:shd w:val="clear" w:color="auto" w:fill="FFFFFF"/>
        </w:rPr>
        <w:t>l</w:t>
      </w:r>
      <w:r w:rsidRPr="00DD74DB">
        <w:rPr>
          <w:color w:val="0B0B0C"/>
          <w:shd w:val="clear" w:color="auto" w:fill="FFFFFF"/>
        </w:rPr>
        <w:t>ose</w:t>
      </w:r>
      <w:r w:rsidRPr="00DD74DB">
        <w:rPr>
          <w:color w:val="000002"/>
          <w:shd w:val="clear" w:color="auto" w:fill="FFFFFF"/>
        </w:rPr>
        <w:t>l</w:t>
      </w:r>
      <w:r w:rsidRPr="00DD74DB">
        <w:rPr>
          <w:color w:val="0B0B0C"/>
          <w:shd w:val="clear" w:color="auto" w:fill="FFFFFF"/>
        </w:rPr>
        <w:t>y resemble the name of any other subdivision or road within the Town</w:t>
      </w:r>
      <w:r w:rsidRPr="00DD74DB">
        <w:rPr>
          <w:color w:val="000002"/>
          <w:shd w:val="clear" w:color="auto" w:fill="FFFFFF"/>
        </w:rPr>
        <w:t xml:space="preserve">. </w:t>
      </w:r>
      <w:r w:rsidRPr="00DD74DB">
        <w:rPr>
          <w:color w:val="0B0B0C"/>
          <w:shd w:val="clear" w:color="auto" w:fill="FFFFFF"/>
        </w:rPr>
        <w:t>Streets obvio</w:t>
      </w:r>
      <w:r w:rsidRPr="00DD74DB">
        <w:rPr>
          <w:color w:val="000002"/>
          <w:shd w:val="clear" w:color="auto" w:fill="FFFFFF"/>
        </w:rPr>
        <w:t>u</w:t>
      </w:r>
      <w:r w:rsidRPr="00DD74DB">
        <w:rPr>
          <w:color w:val="0B0B0C"/>
          <w:shd w:val="clear" w:color="auto" w:fill="FFFFFF"/>
        </w:rPr>
        <w:t xml:space="preserve">sly in </w:t>
      </w:r>
      <w:r w:rsidRPr="00DD74DB">
        <w:rPr>
          <w:color w:val="0A0A0C"/>
          <w:shd w:val="clear" w:color="auto" w:fill="FFFFFF"/>
        </w:rPr>
        <w:t>alignment with existing streets shall be given the name of the existing street</w:t>
      </w:r>
      <w:r w:rsidRPr="00DD74DB">
        <w:rPr>
          <w:color w:val="000000"/>
          <w:shd w:val="clear" w:color="auto" w:fill="FFFFFF"/>
        </w:rPr>
        <w:t xml:space="preserve">. </w:t>
      </w:r>
      <w:r w:rsidRPr="00DD74DB">
        <w:rPr>
          <w:color w:val="0A0A0C"/>
          <w:shd w:val="clear" w:color="auto" w:fill="FFFFFF"/>
        </w:rPr>
        <w:t xml:space="preserve">Street names must be approved by the Board of Selectmen and regulation street signs must be installed at all intersections prior to issuance of any building permits.  See </w:t>
      </w:r>
      <w:r w:rsidR="00645E49" w:rsidRPr="00DD74DB">
        <w:rPr>
          <w:color w:val="0A0A0C"/>
          <w:shd w:val="clear" w:color="auto" w:fill="FFFFFF"/>
        </w:rPr>
        <w:t>APPENDIX 2</w:t>
      </w:r>
      <w:r w:rsidRPr="00DD74DB">
        <w:rPr>
          <w:color w:val="0A0A0C"/>
          <w:shd w:val="clear" w:color="auto" w:fill="FFFFFF"/>
        </w:rPr>
        <w:t xml:space="preserve"> for preapproved road names.  </w:t>
      </w:r>
    </w:p>
    <w:p w:rsidR="0016037F" w:rsidRPr="00DD74DB" w:rsidRDefault="0016037F" w:rsidP="00DD74DB">
      <w:pPr>
        <w:pStyle w:val="ListParagraph"/>
        <w:shd w:val="clear" w:color="auto" w:fill="FFFFFF"/>
        <w:ind w:right="32"/>
        <w:rPr>
          <w:color w:val="0A0A0C"/>
          <w:shd w:val="clear" w:color="auto" w:fill="FFFFFF"/>
        </w:rPr>
      </w:pPr>
    </w:p>
    <w:p w:rsidR="00D36C98" w:rsidRPr="00DD74DB" w:rsidRDefault="00C9621F" w:rsidP="00DD74DB">
      <w:pPr>
        <w:pStyle w:val="Heading3"/>
        <w:numPr>
          <w:ilvl w:val="0"/>
          <w:numId w:val="0"/>
        </w:numPr>
        <w:rPr>
          <w:shd w:val="clear" w:color="auto" w:fill="FFFFFF"/>
        </w:rPr>
      </w:pPr>
      <w:bookmarkStart w:id="154" w:name="_Toc421622582"/>
      <w:bookmarkStart w:id="155" w:name="_Toc454963136"/>
      <w:r w:rsidRPr="00DD74DB">
        <w:rPr>
          <w:shd w:val="clear" w:color="auto" w:fill="FFFFFF"/>
        </w:rPr>
        <w:t>13.7</w:t>
      </w:r>
      <w:r w:rsidR="00D36C98" w:rsidRPr="00DD74DB">
        <w:rPr>
          <w:shd w:val="clear" w:color="auto" w:fill="FFFFFF"/>
        </w:rPr>
        <w:t xml:space="preserve"> Topsoil</w:t>
      </w:r>
      <w:bookmarkEnd w:id="154"/>
      <w:bookmarkEnd w:id="155"/>
      <w:r w:rsidR="00D36C98" w:rsidRPr="00DD74DB">
        <w:rPr>
          <w:shd w:val="clear" w:color="auto" w:fill="FFFFFF"/>
        </w:rPr>
        <w:t xml:space="preserve"> </w:t>
      </w:r>
    </w:p>
    <w:p w:rsidR="00D36C98" w:rsidRPr="00DD74DB" w:rsidRDefault="00D36C98" w:rsidP="00DD74DB">
      <w:pPr>
        <w:pStyle w:val="ListParagraph"/>
        <w:shd w:val="clear" w:color="auto" w:fill="FFFFFF"/>
        <w:ind w:right="10"/>
        <w:rPr>
          <w:color w:val="0A0A0C"/>
          <w:shd w:val="clear" w:color="auto" w:fill="FFFFFF"/>
        </w:rPr>
      </w:pPr>
    </w:p>
    <w:p w:rsidR="00D36C98" w:rsidRPr="00DD74DB" w:rsidRDefault="00D36C98" w:rsidP="00DD74DB">
      <w:pPr>
        <w:pStyle w:val="ListParagraph"/>
        <w:shd w:val="clear" w:color="auto" w:fill="FFFFFF"/>
        <w:ind w:right="14"/>
        <w:rPr>
          <w:color w:val="0A0A0C"/>
          <w:shd w:val="clear" w:color="auto" w:fill="FFFFFF"/>
        </w:rPr>
      </w:pPr>
      <w:r w:rsidRPr="00DD74DB">
        <w:rPr>
          <w:color w:val="0A0A0C"/>
          <w:shd w:val="clear" w:color="auto" w:fill="FFFFFF"/>
        </w:rPr>
        <w:t xml:space="preserve">Topsoil moved during the course of construction shall be redistributed so as to </w:t>
      </w:r>
      <w:r w:rsidRPr="00DD74DB">
        <w:rPr>
          <w:color w:val="0A0A0C"/>
          <w:shd w:val="clear" w:color="auto" w:fill="FFFFFF"/>
        </w:rPr>
        <w:br/>
        <w:t xml:space="preserve">provide at least four (4) inches of cover to all disturbed areas of the subdivision. </w:t>
      </w:r>
    </w:p>
    <w:p w:rsidR="00D36C98" w:rsidRPr="00DD74DB" w:rsidRDefault="00D36C98" w:rsidP="00DD74DB">
      <w:pPr>
        <w:pStyle w:val="ListParagraph"/>
        <w:shd w:val="clear" w:color="auto" w:fill="FFFFFF"/>
        <w:ind w:right="14"/>
        <w:rPr>
          <w:b/>
          <w:bCs/>
          <w:color w:val="0A0A0C"/>
          <w:shd w:val="clear" w:color="auto" w:fill="FFFFFF"/>
        </w:rPr>
      </w:pPr>
    </w:p>
    <w:p w:rsidR="00D36C98" w:rsidRPr="00DD74DB" w:rsidRDefault="00C9621F" w:rsidP="00DD74DB">
      <w:pPr>
        <w:pStyle w:val="Heading3"/>
        <w:numPr>
          <w:ilvl w:val="0"/>
          <w:numId w:val="0"/>
        </w:numPr>
        <w:rPr>
          <w:shd w:val="clear" w:color="auto" w:fill="FFFFFF"/>
        </w:rPr>
      </w:pPr>
      <w:bookmarkStart w:id="156" w:name="_Toc421622583"/>
      <w:bookmarkStart w:id="157" w:name="_Toc454963137"/>
      <w:r w:rsidRPr="00DD74DB">
        <w:rPr>
          <w:shd w:val="clear" w:color="auto" w:fill="FFFFFF"/>
        </w:rPr>
        <w:t>13.8</w:t>
      </w:r>
      <w:r w:rsidR="00D36C98" w:rsidRPr="00DD74DB">
        <w:rPr>
          <w:shd w:val="clear" w:color="auto" w:fill="FFFFFF"/>
        </w:rPr>
        <w:t xml:space="preserve"> Mixed Use (Commercial and Multiple-Dwelling Units)</w:t>
      </w:r>
      <w:bookmarkEnd w:id="156"/>
      <w:bookmarkEnd w:id="157"/>
      <w:r w:rsidR="00D36C98" w:rsidRPr="00DD74DB">
        <w:rPr>
          <w:shd w:val="clear" w:color="auto" w:fill="FFFFFF"/>
        </w:rPr>
        <w:t xml:space="preserve"> </w:t>
      </w:r>
    </w:p>
    <w:p w:rsidR="00D36C98" w:rsidRPr="00DD74DB" w:rsidRDefault="00D36C98" w:rsidP="00DD74DB">
      <w:pPr>
        <w:pStyle w:val="ListParagraph"/>
        <w:shd w:val="clear" w:color="auto" w:fill="FFFFFF"/>
        <w:ind w:right="14"/>
        <w:rPr>
          <w:b/>
          <w:bCs/>
          <w:color w:val="0A0A0C"/>
          <w:shd w:val="clear" w:color="auto" w:fill="FFFFFF"/>
        </w:rPr>
      </w:pPr>
    </w:p>
    <w:p w:rsidR="00C9621F" w:rsidRPr="00DD74DB" w:rsidRDefault="00D36C98" w:rsidP="00901950">
      <w:pPr>
        <w:pStyle w:val="ListParagraph"/>
        <w:shd w:val="clear" w:color="auto" w:fill="FFFFFF"/>
        <w:ind w:right="14"/>
        <w:rPr>
          <w:color w:val="0A0A0C"/>
          <w:shd w:val="clear" w:color="auto" w:fill="FFFFFF"/>
        </w:rPr>
      </w:pPr>
      <w:r w:rsidRPr="00DD74DB">
        <w:rPr>
          <w:color w:val="0A0A0C"/>
          <w:shd w:val="clear" w:color="auto" w:fill="FFFFFF"/>
        </w:rPr>
        <w:t>Each building used for commercial purposes without dwelling units shall be considered a single unit</w:t>
      </w:r>
      <w:r w:rsidRPr="00DD74DB">
        <w:rPr>
          <w:color w:val="000000"/>
          <w:shd w:val="clear" w:color="auto" w:fill="FFFFFF"/>
        </w:rPr>
        <w:t xml:space="preserve">. </w:t>
      </w:r>
      <w:r w:rsidRPr="00DD74DB">
        <w:rPr>
          <w:color w:val="0A0A0C"/>
          <w:shd w:val="clear" w:color="auto" w:fill="FFFFFF"/>
        </w:rPr>
        <w:t>In a building containing both commercial and dwelling units, each dwelling unit shall be counted as one (1) unit</w:t>
      </w:r>
      <w:r w:rsidRPr="00DD74DB">
        <w:rPr>
          <w:color w:val="2C2C2D"/>
          <w:shd w:val="clear" w:color="auto" w:fill="FFFFFF"/>
        </w:rPr>
        <w:t xml:space="preserve">, </w:t>
      </w:r>
      <w:r w:rsidRPr="00DD74DB">
        <w:rPr>
          <w:color w:val="0A0A0C"/>
          <w:shd w:val="clear" w:color="auto" w:fill="FFFFFF"/>
        </w:rPr>
        <w:t>and all of the commercial occupants shall be counted as one (1) unit</w:t>
      </w:r>
      <w:r w:rsidRPr="00DD74DB">
        <w:rPr>
          <w:color w:val="000000"/>
          <w:shd w:val="clear" w:color="auto" w:fill="FFFFFF"/>
        </w:rPr>
        <w:t xml:space="preserve">. </w:t>
      </w:r>
      <w:r w:rsidRPr="00DD74DB">
        <w:rPr>
          <w:color w:val="0A0A0C"/>
          <w:shd w:val="clear" w:color="auto" w:fill="FFFFFF"/>
        </w:rPr>
        <w:t>In a proposed development of mixed commercial and residential uses</w:t>
      </w:r>
      <w:r w:rsidRPr="00DD74DB">
        <w:rPr>
          <w:color w:val="424243"/>
          <w:shd w:val="clear" w:color="auto" w:fill="FFFFFF"/>
        </w:rPr>
        <w:t xml:space="preserve">, </w:t>
      </w:r>
      <w:r w:rsidRPr="00DD74DB">
        <w:rPr>
          <w:color w:val="0A0A0C"/>
          <w:shd w:val="clear" w:color="auto" w:fill="FFFFFF"/>
        </w:rPr>
        <w:t>there shall be adequate lot size to accommodate any existing structures and uses</w:t>
      </w:r>
      <w:r w:rsidRPr="00DD74DB">
        <w:rPr>
          <w:color w:val="424243"/>
          <w:shd w:val="clear" w:color="auto" w:fill="FFFFFF"/>
        </w:rPr>
        <w:t xml:space="preserve">, </w:t>
      </w:r>
      <w:r w:rsidRPr="00DD74DB">
        <w:rPr>
          <w:color w:val="0A0A0C"/>
          <w:shd w:val="clear" w:color="auto" w:fill="FFFFFF"/>
        </w:rPr>
        <w:t>required parking areas</w:t>
      </w:r>
      <w:r w:rsidRPr="00DD74DB">
        <w:rPr>
          <w:color w:val="424243"/>
          <w:shd w:val="clear" w:color="auto" w:fill="FFFFFF"/>
        </w:rPr>
        <w:t xml:space="preserve">, </w:t>
      </w:r>
      <w:r w:rsidRPr="00DD74DB">
        <w:rPr>
          <w:color w:val="0A0A0C"/>
          <w:shd w:val="clear" w:color="auto" w:fill="FFFFFF"/>
        </w:rPr>
        <w:t xml:space="preserve">septic areas and required greenspace prior to calculating the available acreage balance for additional units. </w:t>
      </w:r>
    </w:p>
    <w:p w:rsidR="00C9621F" w:rsidRPr="00DD74DB" w:rsidRDefault="00C9621F" w:rsidP="00DD74DB">
      <w:pPr>
        <w:pStyle w:val="ListParagraph"/>
        <w:shd w:val="clear" w:color="auto" w:fill="FFFFFF"/>
        <w:ind w:left="540" w:right="14"/>
        <w:rPr>
          <w:color w:val="0A0A0C"/>
          <w:shd w:val="clear" w:color="auto" w:fill="FFFFFF"/>
        </w:rPr>
      </w:pPr>
    </w:p>
    <w:p w:rsidR="00D36C98" w:rsidRPr="00DD74DB" w:rsidRDefault="00930649" w:rsidP="00DD74DB">
      <w:pPr>
        <w:pStyle w:val="Heading3"/>
        <w:numPr>
          <w:ilvl w:val="0"/>
          <w:numId w:val="0"/>
        </w:numPr>
        <w:rPr>
          <w:shd w:val="clear" w:color="auto" w:fill="FFFFFF"/>
        </w:rPr>
      </w:pPr>
      <w:bookmarkStart w:id="158" w:name="_Toc421622584"/>
      <w:bookmarkStart w:id="159" w:name="_Toc454963138"/>
      <w:r>
        <w:rPr>
          <w:shd w:val="clear" w:color="auto" w:fill="FFFFFF"/>
        </w:rPr>
        <w:t>13.9</w:t>
      </w:r>
      <w:r w:rsidR="00D36C98" w:rsidRPr="00DD74DB">
        <w:rPr>
          <w:shd w:val="clear" w:color="auto" w:fill="FFFFFF"/>
        </w:rPr>
        <w:t xml:space="preserve"> Sanitary Facilities Required</w:t>
      </w:r>
      <w:bookmarkEnd w:id="158"/>
      <w:bookmarkEnd w:id="159"/>
      <w:r w:rsidR="00D36C98" w:rsidRPr="00DD74DB">
        <w:rPr>
          <w:shd w:val="clear" w:color="auto" w:fill="FFFFFF"/>
        </w:rPr>
        <w:t xml:space="preserve"> </w:t>
      </w:r>
    </w:p>
    <w:p w:rsidR="00D36C98" w:rsidRPr="00DD74DB" w:rsidRDefault="00D36C98" w:rsidP="00DD74DB">
      <w:pPr>
        <w:pStyle w:val="ListParagraph"/>
        <w:shd w:val="clear" w:color="auto" w:fill="FFFFFF"/>
        <w:ind w:left="359" w:right="14"/>
        <w:rPr>
          <w:color w:val="0A0A0C"/>
          <w:shd w:val="clear" w:color="auto" w:fill="FFFFFF"/>
        </w:rPr>
      </w:pPr>
    </w:p>
    <w:p w:rsidR="00415BF8" w:rsidRPr="00DD74DB" w:rsidRDefault="00D36C98" w:rsidP="00DD74DB">
      <w:pPr>
        <w:pStyle w:val="ListParagraph"/>
        <w:shd w:val="clear" w:color="auto" w:fill="FFFFFF"/>
        <w:ind w:right="14"/>
        <w:rPr>
          <w:color w:val="2C2C2D"/>
          <w:shd w:val="clear" w:color="auto" w:fill="FFFFFF"/>
        </w:rPr>
      </w:pPr>
      <w:r w:rsidRPr="00DD74DB">
        <w:rPr>
          <w:shd w:val="clear" w:color="auto" w:fill="FFFFFF"/>
        </w:rPr>
        <w:t>It shall be the responsibility of the developer and</w:t>
      </w:r>
      <w:r w:rsidRPr="00DD74DB">
        <w:rPr>
          <w:color w:val="424243"/>
          <w:shd w:val="clear" w:color="auto" w:fill="FFFFFF"/>
        </w:rPr>
        <w:t>/</w:t>
      </w:r>
      <w:r w:rsidRPr="00DD74DB">
        <w:rPr>
          <w:shd w:val="clear" w:color="auto" w:fill="FFFFFF"/>
        </w:rPr>
        <w:t>or property owner of a proposed s</w:t>
      </w:r>
      <w:r w:rsidR="005E2272" w:rsidRPr="00DD74DB">
        <w:rPr>
          <w:shd w:val="clear" w:color="auto" w:fill="FFFFFF"/>
        </w:rPr>
        <w:t xml:space="preserve">ite plan </w:t>
      </w:r>
      <w:r w:rsidRPr="00DD74DB">
        <w:rPr>
          <w:shd w:val="clear" w:color="auto" w:fill="FFFFFF"/>
        </w:rPr>
        <w:t>to ensure that temporary sanitary bathroom facilities are available on the site of the proposed development prior to the initiation of any site work</w:t>
      </w:r>
      <w:r w:rsidRPr="00DD74DB">
        <w:rPr>
          <w:color w:val="000000"/>
          <w:shd w:val="clear" w:color="auto" w:fill="FFFFFF"/>
        </w:rPr>
        <w:t xml:space="preserve">. </w:t>
      </w:r>
      <w:r w:rsidRPr="00DD74DB">
        <w:rPr>
          <w:shd w:val="clear" w:color="auto" w:fill="FFFFFF"/>
        </w:rPr>
        <w:t>Site work shall include tree cutting/removal</w:t>
      </w:r>
      <w:r w:rsidRPr="00DD74DB">
        <w:rPr>
          <w:color w:val="2C2C2D"/>
          <w:shd w:val="clear" w:color="auto" w:fill="FFFFFF"/>
        </w:rPr>
        <w:t xml:space="preserve">, </w:t>
      </w:r>
      <w:r w:rsidRPr="00DD74DB">
        <w:rPr>
          <w:shd w:val="clear" w:color="auto" w:fill="FFFFFF"/>
        </w:rPr>
        <w:t>clearing, grading</w:t>
      </w:r>
      <w:r w:rsidRPr="00DD74DB">
        <w:rPr>
          <w:color w:val="2C2C2D"/>
          <w:shd w:val="clear" w:color="auto" w:fill="FFFFFF"/>
        </w:rPr>
        <w:t xml:space="preserve">, </w:t>
      </w:r>
      <w:r w:rsidRPr="00DD74DB">
        <w:rPr>
          <w:shd w:val="clear" w:color="auto" w:fill="FFFFFF"/>
        </w:rPr>
        <w:t>or construction of any type. The developer and</w:t>
      </w:r>
      <w:r w:rsidRPr="00DD74DB">
        <w:rPr>
          <w:color w:val="424243"/>
          <w:shd w:val="clear" w:color="auto" w:fill="FFFFFF"/>
        </w:rPr>
        <w:t>/</w:t>
      </w:r>
      <w:r w:rsidRPr="00DD74DB">
        <w:rPr>
          <w:shd w:val="clear" w:color="auto" w:fill="FFFFFF"/>
        </w:rPr>
        <w:t>or property owner will also be responsible for insuring that said bathroom facilities are maintained on a regular schedule to prevent any threats to public health and s</w:t>
      </w:r>
      <w:r w:rsidRPr="00DD74DB">
        <w:rPr>
          <w:color w:val="2C2C2D"/>
          <w:shd w:val="clear" w:color="auto" w:fill="FFFFFF"/>
        </w:rPr>
        <w:t>a</w:t>
      </w:r>
      <w:r w:rsidRPr="00DD74DB">
        <w:rPr>
          <w:shd w:val="clear" w:color="auto" w:fill="FFFFFF"/>
        </w:rPr>
        <w:t>fety</w:t>
      </w:r>
      <w:r w:rsidRPr="00DD74DB">
        <w:rPr>
          <w:color w:val="2C2C2D"/>
          <w:shd w:val="clear" w:color="auto" w:fill="FFFFFF"/>
        </w:rPr>
        <w:t xml:space="preserve">. </w:t>
      </w:r>
      <w:r w:rsidRPr="00DD74DB">
        <w:tab/>
      </w:r>
    </w:p>
    <w:p w:rsidR="00415BF8" w:rsidRPr="00DD74DB" w:rsidRDefault="00415BF8" w:rsidP="00DD74DB">
      <w:pPr>
        <w:pStyle w:val="Heading3"/>
        <w:numPr>
          <w:ilvl w:val="0"/>
          <w:numId w:val="0"/>
        </w:numPr>
        <w:ind w:left="720"/>
        <w:rPr>
          <w:u w:val="none"/>
        </w:rPr>
      </w:pPr>
    </w:p>
    <w:p w:rsidR="00415BF8" w:rsidRPr="00DD74DB" w:rsidRDefault="00930649" w:rsidP="00DD74DB">
      <w:pPr>
        <w:pStyle w:val="Heading3"/>
        <w:numPr>
          <w:ilvl w:val="0"/>
          <w:numId w:val="0"/>
        </w:numPr>
      </w:pPr>
      <w:bookmarkStart w:id="160" w:name="_Toc454963139"/>
      <w:r>
        <w:t>13.10</w:t>
      </w:r>
      <w:r w:rsidR="00C9621F" w:rsidRPr="00DD74DB">
        <w:t xml:space="preserve"> </w:t>
      </w:r>
      <w:r w:rsidR="00415BF8" w:rsidRPr="00DD74DB">
        <w:t>Off-Street Parking and Loading</w:t>
      </w:r>
      <w:bookmarkEnd w:id="160"/>
    </w:p>
    <w:p w:rsidR="00415BF8" w:rsidRPr="00DD74DB" w:rsidRDefault="00415BF8" w:rsidP="00DD74DB">
      <w:pPr>
        <w:spacing w:before="240"/>
        <w:ind w:left="720"/>
      </w:pPr>
      <w:r w:rsidRPr="00DD74DB">
        <w:t>(1)</w:t>
      </w:r>
      <w:r w:rsidRPr="00DD74DB">
        <w:tab/>
        <w:t>General Requirements – All developments shall make adequate provisions for off-street parking and loading facilities.  Such facilities shall be designed to ensure the safety and convenience of pedestrian and vehicular movement on the site.  The design shall also minimize the impact of intrusive elements of parking and loading such as noise, dust, and glare upon neighboring properties and land uses.  No on-street parking, delivery or loading is permitted.  Whenever a use existing on the effective date of these regulations is expanded or changed thereafter to a new use, parking facilities shall be provided for such new use.</w:t>
      </w:r>
    </w:p>
    <w:p w:rsidR="00415BF8" w:rsidRPr="00DD74DB" w:rsidRDefault="00415BF8" w:rsidP="00DD74DB">
      <w:pPr>
        <w:spacing w:before="240"/>
        <w:ind w:left="720"/>
      </w:pPr>
      <w:r w:rsidRPr="00DD74DB">
        <w:t>(2)</w:t>
      </w:r>
      <w:r w:rsidRPr="00DD74DB">
        <w:tab/>
        <w:t>Required Improvements – Every development shall provide an area for parking and loading on the s</w:t>
      </w:r>
      <w:r w:rsidR="00F45D38" w:rsidRPr="00DD74DB">
        <w:t>ite which is paved and drained.</w:t>
      </w:r>
    </w:p>
    <w:p w:rsidR="00415BF8" w:rsidRPr="00DD74DB" w:rsidRDefault="00415BF8" w:rsidP="00DD74DB">
      <w:pPr>
        <w:spacing w:before="240"/>
        <w:ind w:left="720"/>
      </w:pPr>
      <w:r w:rsidRPr="00DD74DB">
        <w:t>(3)</w:t>
      </w:r>
      <w:r w:rsidRPr="00DD74DB">
        <w:tab/>
        <w:t>Design Considerations – The design and layout of parking and loading spaces shall conform to the requirements of these regulations:</w:t>
      </w:r>
    </w:p>
    <w:p w:rsidR="00415BF8" w:rsidRPr="00DD74DB" w:rsidRDefault="00645E49" w:rsidP="00DD74DB">
      <w:pPr>
        <w:spacing w:before="240"/>
        <w:ind w:left="2880" w:hanging="720"/>
      </w:pPr>
      <w:r w:rsidRPr="00DD74DB">
        <w:t>(a)</w:t>
      </w:r>
      <w:r w:rsidRPr="00DD74DB">
        <w:tab/>
        <w:t>Each</w:t>
      </w:r>
      <w:r w:rsidR="00415BF8" w:rsidRPr="00DD74DB">
        <w:t xml:space="preserve"> parking space shall have a safe and independent access;</w:t>
      </w:r>
    </w:p>
    <w:p w:rsidR="00415BF8" w:rsidRPr="00DD74DB" w:rsidRDefault="00415BF8" w:rsidP="00DD74DB">
      <w:pPr>
        <w:ind w:left="2880" w:hanging="720"/>
      </w:pPr>
      <w:r w:rsidRPr="00DD74DB">
        <w:t>(b)</w:t>
      </w:r>
      <w:r w:rsidRPr="00DD74DB">
        <w:tab/>
      </w:r>
      <w:proofErr w:type="gramStart"/>
      <w:r w:rsidRPr="00DD74DB">
        <w:t>all</w:t>
      </w:r>
      <w:proofErr w:type="gramEnd"/>
      <w:r w:rsidRPr="00DD74DB">
        <w:t xml:space="preserve"> parking and loading shall be situated on the same tract or parcel of land as the primary use building or structure;</w:t>
      </w:r>
    </w:p>
    <w:p w:rsidR="00415BF8" w:rsidRPr="00DD74DB" w:rsidRDefault="00415BF8" w:rsidP="00DD74DB">
      <w:pPr>
        <w:ind w:left="2880" w:hanging="720"/>
      </w:pPr>
      <w:r w:rsidRPr="00DD74DB">
        <w:t>(c)</w:t>
      </w:r>
      <w:r w:rsidRPr="00DD74DB">
        <w:tab/>
        <w:t>No paving, parking, loading area or storage shall be permitted within twenty (20 feet of any side or rear property line;</w:t>
      </w:r>
    </w:p>
    <w:p w:rsidR="00415BF8" w:rsidRPr="00DD74DB" w:rsidRDefault="00415BF8" w:rsidP="00DD74DB">
      <w:pPr>
        <w:ind w:left="2880" w:hanging="720"/>
      </w:pPr>
      <w:r w:rsidRPr="00DD74DB">
        <w:t>(d)</w:t>
      </w:r>
      <w:r w:rsidRPr="00DD74DB">
        <w:tab/>
        <w:t>Provision shall be made on-site for the storage of snow which is removed from the parking and loading areas</w:t>
      </w:r>
      <w:r w:rsidR="00645E49" w:rsidRPr="00DD74DB">
        <w:t>.</w:t>
      </w:r>
      <w:r w:rsidRPr="00DD74DB">
        <w:t xml:space="preserve"> </w:t>
      </w:r>
    </w:p>
    <w:p w:rsidR="00415BF8" w:rsidRPr="00DD74DB" w:rsidRDefault="00415BF8" w:rsidP="00DD74DB">
      <w:pPr>
        <w:ind w:left="2160" w:hanging="720"/>
      </w:pPr>
    </w:p>
    <w:p w:rsidR="00415BF8" w:rsidRPr="00DD74DB" w:rsidRDefault="00415BF8" w:rsidP="00DD74DB">
      <w:pPr>
        <w:ind w:left="720"/>
      </w:pPr>
      <w:r w:rsidRPr="00DD74DB">
        <w:t>(4)</w:t>
      </w:r>
      <w:r w:rsidRPr="00DD74DB">
        <w:tab/>
        <w:t>Parking Standards – The following parking standards represent minimum requirements and may be increased as part of the approval of a site development plan.</w:t>
      </w:r>
    </w:p>
    <w:p w:rsidR="00415BF8" w:rsidRPr="00DD74DB" w:rsidRDefault="00415BF8" w:rsidP="00DD74DB">
      <w:pPr>
        <w:ind w:left="2880" w:hanging="720"/>
      </w:pPr>
      <w:r w:rsidRPr="00DD74DB">
        <w:t>(a)</w:t>
      </w:r>
      <w:r w:rsidRPr="00DD74DB">
        <w:tab/>
        <w:t>Multifamily dwelling – One and one-half (1 ½) space for each one (1) bedroom and two (2) spaces for dwelling unit with two (2) or more bedrooms.</w:t>
      </w:r>
    </w:p>
    <w:p w:rsidR="00415BF8" w:rsidRPr="00DD74DB" w:rsidRDefault="00415BF8" w:rsidP="00DD74DB">
      <w:pPr>
        <w:ind w:left="2880" w:hanging="720"/>
      </w:pPr>
      <w:r w:rsidRPr="00DD74DB">
        <w:t>(b)</w:t>
      </w:r>
      <w:r w:rsidRPr="00DD74DB">
        <w:tab/>
        <w:t>Restaurant – One (1) space per three (3) seats, plus one (1) space per two employees or one (1) space per one hundred fifty (150) square feet of floor space, whichever is greater.</w:t>
      </w:r>
    </w:p>
    <w:p w:rsidR="00415BF8" w:rsidRPr="00DD74DB" w:rsidRDefault="00415BF8" w:rsidP="00DD74DB">
      <w:pPr>
        <w:ind w:left="2880" w:hanging="720"/>
      </w:pPr>
      <w:r w:rsidRPr="00DD74DB">
        <w:t>(c)</w:t>
      </w:r>
      <w:r w:rsidRPr="00DD74DB">
        <w:tab/>
        <w:t>Wholesale distribution – One (1) space per eight hundred (800) square feet of gross floor area.</w:t>
      </w:r>
    </w:p>
    <w:p w:rsidR="00415BF8" w:rsidRPr="00DD74DB" w:rsidRDefault="00415BF8" w:rsidP="00DD74DB">
      <w:pPr>
        <w:ind w:left="2880" w:hanging="720"/>
      </w:pPr>
      <w:r w:rsidRPr="00DD74DB">
        <w:t>(d)</w:t>
      </w:r>
      <w:r w:rsidRPr="00DD74DB">
        <w:tab/>
        <w:t>Manufacturing – One (1) space per each one and one-half (1 ½) employee or one (1) space per five hundred (500) square feet of gross floor area.</w:t>
      </w:r>
    </w:p>
    <w:p w:rsidR="00415BF8" w:rsidRPr="00DD74DB" w:rsidRDefault="00415BF8" w:rsidP="00DD74DB">
      <w:pPr>
        <w:ind w:left="2880" w:hanging="720"/>
      </w:pPr>
      <w:r w:rsidRPr="00DD74DB">
        <w:t>(e)</w:t>
      </w:r>
      <w:r w:rsidRPr="00DD74DB">
        <w:tab/>
        <w:t>Office – One (1) space per three hundred twenty-five (325) square feet of gross floor area.</w:t>
      </w:r>
    </w:p>
    <w:p w:rsidR="00415BF8" w:rsidRPr="00DD74DB" w:rsidRDefault="00415BF8" w:rsidP="00DD74DB">
      <w:pPr>
        <w:ind w:left="2880" w:hanging="720"/>
      </w:pPr>
      <w:r w:rsidRPr="00DD74DB">
        <w:t>(f)</w:t>
      </w:r>
      <w:r w:rsidRPr="00DD74DB">
        <w:tab/>
        <w:t>Retail -</w:t>
      </w:r>
      <w:r w:rsidRPr="00DD74DB">
        <w:tab/>
        <w:t xml:space="preserve"> One (1) space per two hundred fifty (250) square feet of gross floor area.</w:t>
      </w:r>
    </w:p>
    <w:p w:rsidR="00415BF8" w:rsidRPr="00DD74DB" w:rsidRDefault="00415BF8" w:rsidP="00DD74DB">
      <w:pPr>
        <w:ind w:left="2880" w:hanging="720"/>
      </w:pPr>
      <w:r w:rsidRPr="00DD74DB">
        <w:t>(g)</w:t>
      </w:r>
      <w:r w:rsidRPr="00DD74DB">
        <w:tab/>
        <w:t>Church – One (1) space for each four (4) seats of total seating capacity.</w:t>
      </w:r>
    </w:p>
    <w:p w:rsidR="00415BF8" w:rsidRPr="00DD74DB" w:rsidRDefault="00415BF8" w:rsidP="00DD74DB">
      <w:pPr>
        <w:ind w:left="2880" w:hanging="720"/>
      </w:pPr>
      <w:r w:rsidRPr="00DD74DB">
        <w:t>(h)</w:t>
      </w:r>
      <w:r w:rsidRPr="00DD74DB">
        <w:tab/>
        <w:t>Gasoline Service Station – Three (3)</w:t>
      </w:r>
      <w:r w:rsidRPr="00DD74DB">
        <w:tab/>
        <w:t>spaces for each service bay, plus one (1) space per employee in the maximum shift.</w:t>
      </w:r>
    </w:p>
    <w:p w:rsidR="00415BF8" w:rsidRPr="00DD74DB" w:rsidRDefault="00415BF8" w:rsidP="00DD74DB">
      <w:pPr>
        <w:numPr>
          <w:ilvl w:val="1"/>
          <w:numId w:val="3"/>
        </w:numPr>
      </w:pPr>
      <w:r w:rsidRPr="00DD74DB">
        <w:t>Mixed Uses – Sum of various use computed separately.</w:t>
      </w:r>
    </w:p>
    <w:p w:rsidR="00415BF8" w:rsidRPr="00DD74DB" w:rsidRDefault="00415BF8" w:rsidP="00DD74DB">
      <w:pPr>
        <w:ind w:left="2160"/>
      </w:pPr>
      <w:r w:rsidRPr="00DD74DB">
        <w:t>(j)</w:t>
      </w:r>
      <w:r w:rsidRPr="00DD74DB">
        <w:tab/>
        <w:t xml:space="preserve">Other – Closes similar use as shall be determined by the </w:t>
      </w:r>
    </w:p>
    <w:p w:rsidR="00415BF8" w:rsidRPr="00DD74DB" w:rsidRDefault="00415BF8" w:rsidP="00DD74DB">
      <w:pPr>
        <w:ind w:left="2160"/>
      </w:pPr>
      <w:r w:rsidRPr="00DD74DB">
        <w:tab/>
        <w:t>Planning Board.</w:t>
      </w:r>
    </w:p>
    <w:p w:rsidR="00415BF8" w:rsidRPr="00DD74DB" w:rsidRDefault="00415BF8" w:rsidP="00DD74DB"/>
    <w:p w:rsidR="00415BF8" w:rsidRPr="00DD74DB" w:rsidRDefault="00C9621F" w:rsidP="00DD74DB">
      <w:pPr>
        <w:ind w:left="720"/>
      </w:pPr>
      <w:r w:rsidRPr="00DD74DB">
        <w:t xml:space="preserve">(3) </w:t>
      </w:r>
      <w:r w:rsidR="00415BF8" w:rsidRPr="00DD74DB">
        <w:t>Parking Dimensions – The following represent mini</w:t>
      </w:r>
      <w:r w:rsidR="00645E49" w:rsidRPr="00DD74DB">
        <w:t>mum dimensions of parking spaces</w:t>
      </w:r>
      <w:r w:rsidR="00415BF8" w:rsidRPr="00DD74DB">
        <w:t>.</w:t>
      </w:r>
    </w:p>
    <w:p w:rsidR="00415BF8" w:rsidRPr="00DD74DB" w:rsidRDefault="00415BF8" w:rsidP="00DD74DB"/>
    <w:p w:rsidR="00415BF8" w:rsidRPr="00DD74DB" w:rsidRDefault="00415BF8" w:rsidP="00DD74DB">
      <w:r w:rsidRPr="00DD74DB">
        <w:t xml:space="preserve">  Angle</w:t>
      </w:r>
      <w:r w:rsidRPr="00DD74DB">
        <w:tab/>
      </w:r>
      <w:r w:rsidRPr="00DD74DB">
        <w:tab/>
        <w:t xml:space="preserve">     Stall</w:t>
      </w:r>
      <w:r w:rsidRPr="00DD74DB">
        <w:tab/>
      </w:r>
      <w:r w:rsidRPr="00DD74DB">
        <w:tab/>
        <w:t>Curb</w:t>
      </w:r>
      <w:r w:rsidRPr="00DD74DB">
        <w:tab/>
      </w:r>
      <w:r w:rsidRPr="00DD74DB">
        <w:tab/>
      </w:r>
      <w:r w:rsidRPr="00DD74DB">
        <w:tab/>
        <w:t>Length</w:t>
      </w:r>
      <w:r w:rsidRPr="00DD74DB">
        <w:tab/>
      </w:r>
      <w:r w:rsidRPr="00DD74DB">
        <w:tab/>
        <w:t xml:space="preserve">          Aisle</w:t>
      </w:r>
    </w:p>
    <w:p w:rsidR="00415BF8" w:rsidRPr="00DD74DB" w:rsidRDefault="00415BF8" w:rsidP="00DD74DB">
      <w:pPr>
        <w:rPr>
          <w:u w:val="single"/>
        </w:rPr>
      </w:pPr>
      <w:r w:rsidRPr="00DD74DB">
        <w:rPr>
          <w:u w:val="single"/>
        </w:rPr>
        <w:t>(</w:t>
      </w:r>
      <w:proofErr w:type="gramStart"/>
      <w:r w:rsidRPr="00DD74DB">
        <w:rPr>
          <w:u w:val="single"/>
        </w:rPr>
        <w:t>degrees</w:t>
      </w:r>
      <w:proofErr w:type="gramEnd"/>
      <w:r w:rsidRPr="00DD74DB">
        <w:rPr>
          <w:u w:val="single"/>
        </w:rPr>
        <w:t>)</w:t>
      </w:r>
      <w:r w:rsidRPr="00DD74DB">
        <w:rPr>
          <w:u w:val="single"/>
        </w:rPr>
        <w:tab/>
        <w:t>Width (feet)</w:t>
      </w:r>
      <w:r w:rsidRPr="00DD74DB">
        <w:rPr>
          <w:u w:val="single"/>
        </w:rPr>
        <w:tab/>
        <w:t xml:space="preserve">        Length (feet)</w:t>
      </w:r>
      <w:r w:rsidRPr="00DD74DB">
        <w:rPr>
          <w:u w:val="single"/>
        </w:rPr>
        <w:tab/>
        <w:t xml:space="preserve">      of space (feet)</w:t>
      </w:r>
      <w:r w:rsidRPr="00DD74DB">
        <w:rPr>
          <w:u w:val="single"/>
        </w:rPr>
        <w:tab/>
        <w:t xml:space="preserve">  Width* (feet)</w:t>
      </w:r>
    </w:p>
    <w:p w:rsidR="00415BF8" w:rsidRPr="00DD74DB" w:rsidRDefault="00415BF8" w:rsidP="00DD74DB"/>
    <w:p w:rsidR="00415BF8" w:rsidRPr="00DD74DB" w:rsidRDefault="00415BF8" w:rsidP="00DD74DB">
      <w:r w:rsidRPr="00DD74DB">
        <w:t xml:space="preserve">    90</w:t>
      </w:r>
      <w:r w:rsidRPr="00DD74DB">
        <w:tab/>
      </w:r>
      <w:r w:rsidRPr="00DD74DB">
        <w:tab/>
        <w:t xml:space="preserve">       9</w:t>
      </w:r>
      <w:r w:rsidRPr="00DD74DB">
        <w:tab/>
      </w:r>
      <w:r w:rsidRPr="00DD74DB">
        <w:tab/>
      </w:r>
      <w:r w:rsidRPr="00DD74DB">
        <w:tab/>
        <w:t xml:space="preserve">   9</w:t>
      </w:r>
      <w:r w:rsidRPr="00DD74DB">
        <w:tab/>
      </w:r>
      <w:r w:rsidRPr="00DD74DB">
        <w:tab/>
      </w:r>
      <w:r w:rsidRPr="00DD74DB">
        <w:tab/>
        <w:t xml:space="preserve">    18</w:t>
      </w:r>
      <w:r w:rsidRPr="00DD74DB">
        <w:tab/>
      </w:r>
      <w:r w:rsidRPr="00DD74DB">
        <w:tab/>
      </w:r>
      <w:r w:rsidRPr="00DD74DB">
        <w:tab/>
        <w:t>22</w:t>
      </w:r>
    </w:p>
    <w:p w:rsidR="00415BF8" w:rsidRPr="00DD74DB" w:rsidRDefault="00415BF8" w:rsidP="00DD74DB">
      <w:r w:rsidRPr="00DD74DB">
        <w:t xml:space="preserve">    60</w:t>
      </w:r>
      <w:r w:rsidRPr="00DD74DB">
        <w:tab/>
      </w:r>
      <w:r w:rsidRPr="00DD74DB">
        <w:tab/>
        <w:t xml:space="preserve">       9 </w:t>
      </w:r>
      <w:r w:rsidRPr="00DD74DB">
        <w:tab/>
      </w:r>
      <w:r w:rsidRPr="00DD74DB">
        <w:tab/>
      </w:r>
      <w:r w:rsidRPr="00DD74DB">
        <w:tab/>
        <w:t>10.4</w:t>
      </w:r>
      <w:r w:rsidRPr="00DD74DB">
        <w:tab/>
      </w:r>
      <w:r w:rsidRPr="00DD74DB">
        <w:tab/>
      </w:r>
      <w:r w:rsidRPr="00DD74DB">
        <w:tab/>
        <w:t xml:space="preserve">    21</w:t>
      </w:r>
      <w:r w:rsidRPr="00DD74DB">
        <w:tab/>
      </w:r>
      <w:r w:rsidRPr="00DD74DB">
        <w:tab/>
      </w:r>
      <w:r w:rsidRPr="00DD74DB">
        <w:tab/>
        <w:t>20</w:t>
      </w:r>
    </w:p>
    <w:p w:rsidR="00415BF8" w:rsidRPr="00DD74DB" w:rsidRDefault="00415BF8" w:rsidP="00DD74DB"/>
    <w:p w:rsidR="00415BF8" w:rsidRPr="00DD74DB" w:rsidRDefault="00415BF8" w:rsidP="00DD74DB">
      <w:r w:rsidRPr="00DD74DB">
        <w:t xml:space="preserve">*Measured between </w:t>
      </w:r>
      <w:r w:rsidR="004F29FF" w:rsidRPr="00DD74DB">
        <w:t>ends</w:t>
      </w:r>
      <w:r w:rsidRPr="00DD74DB">
        <w:t xml:space="preserve"> of stall lines.</w:t>
      </w:r>
    </w:p>
    <w:p w:rsidR="00415BF8" w:rsidRPr="00DD74DB" w:rsidRDefault="00415BF8" w:rsidP="00DD74DB"/>
    <w:p w:rsidR="00415BF8" w:rsidRPr="00DD74DB" w:rsidRDefault="00901950" w:rsidP="00DD74DB">
      <w:pPr>
        <w:rPr>
          <w:u w:val="single"/>
        </w:rPr>
      </w:pPr>
      <w:r>
        <w:rPr>
          <w:u w:val="single"/>
        </w:rPr>
        <w:t>13.11</w:t>
      </w:r>
      <w:r w:rsidR="00C9621F" w:rsidRPr="00DD74DB">
        <w:rPr>
          <w:u w:val="single"/>
        </w:rPr>
        <w:t xml:space="preserve"> </w:t>
      </w:r>
      <w:r w:rsidR="00415BF8" w:rsidRPr="00DD74DB">
        <w:rPr>
          <w:u w:val="single"/>
        </w:rPr>
        <w:t>Signs</w:t>
      </w:r>
    </w:p>
    <w:p w:rsidR="00415BF8" w:rsidRPr="00DD74DB" w:rsidRDefault="00415BF8" w:rsidP="00DD74DB"/>
    <w:p w:rsidR="00415BF8" w:rsidRPr="00DD74DB" w:rsidRDefault="00415BF8" w:rsidP="00DD74DB">
      <w:pPr>
        <w:ind w:left="1440" w:hanging="720"/>
      </w:pPr>
      <w:r w:rsidRPr="00DD74DB">
        <w:t>(1)</w:t>
      </w:r>
      <w:r w:rsidRPr="00DD74DB">
        <w:tab/>
        <w:t>General Requirements – Signs are intended for the identification of the use on the site on which they are located.  Signs shall not be a hazard or nuisance by virtue of their location or illumination.</w:t>
      </w:r>
    </w:p>
    <w:p w:rsidR="00415BF8" w:rsidRPr="00DD74DB" w:rsidRDefault="00415BF8" w:rsidP="00DD74DB">
      <w:pPr>
        <w:ind w:left="2160" w:hanging="720"/>
      </w:pPr>
    </w:p>
    <w:p w:rsidR="00901950" w:rsidRDefault="00415BF8" w:rsidP="00901950">
      <w:pPr>
        <w:ind w:left="1440" w:hanging="720"/>
      </w:pPr>
      <w:r w:rsidRPr="00DD74DB">
        <w:t>(2)</w:t>
      </w:r>
      <w:r w:rsidRPr="00DD74DB">
        <w:tab/>
        <w:t>Design Standard – Sign size, type, location, height, and illumination shall conform to the requirements of the Nottingham Zoning Ordinance.</w:t>
      </w:r>
    </w:p>
    <w:p w:rsidR="00901950" w:rsidRDefault="00901950" w:rsidP="00901950">
      <w:pPr>
        <w:ind w:left="1440" w:hanging="720"/>
      </w:pPr>
    </w:p>
    <w:p w:rsidR="008776E3" w:rsidRPr="00901950" w:rsidRDefault="00901950" w:rsidP="00901950">
      <w:pPr>
        <w:ind w:left="1440" w:hanging="1440"/>
      </w:pPr>
      <w:r>
        <w:rPr>
          <w:u w:val="single"/>
        </w:rPr>
        <w:t>13.12</w:t>
      </w:r>
      <w:r w:rsidR="00C9621F" w:rsidRPr="00DD74DB">
        <w:rPr>
          <w:u w:val="single"/>
        </w:rPr>
        <w:t xml:space="preserve"> </w:t>
      </w:r>
      <w:r w:rsidR="008776E3" w:rsidRPr="00DD74DB">
        <w:rPr>
          <w:u w:val="single"/>
        </w:rPr>
        <w:t>Landscaping</w:t>
      </w:r>
    </w:p>
    <w:p w:rsidR="008776E3" w:rsidRPr="00DD74DB" w:rsidRDefault="008776E3" w:rsidP="00DD74DB"/>
    <w:p w:rsidR="008776E3" w:rsidRPr="00DD74DB" w:rsidRDefault="008776E3" w:rsidP="00DD74DB">
      <w:pPr>
        <w:ind w:left="1440" w:hanging="720"/>
      </w:pPr>
      <w:r w:rsidRPr="00DD74DB">
        <w:t>(1)</w:t>
      </w:r>
      <w:r w:rsidRPr="00DD74DB">
        <w:tab/>
        <w:t>General Requirements – In all developments, a minimum of 25 percent of the land area being developed shall remain in its natural state or shall be maintained as a landscaped area.</w:t>
      </w:r>
      <w:r w:rsidRPr="00DD74DB">
        <w:tab/>
      </w:r>
      <w:r w:rsidRPr="00DD74DB">
        <w:tab/>
      </w:r>
    </w:p>
    <w:p w:rsidR="008776E3" w:rsidRPr="00DD74DB" w:rsidRDefault="008776E3" w:rsidP="00DD74DB">
      <w:pPr>
        <w:ind w:left="2880" w:hanging="720"/>
      </w:pPr>
    </w:p>
    <w:p w:rsidR="008776E3" w:rsidRPr="00DD74DB" w:rsidRDefault="008776E3" w:rsidP="00DD74DB">
      <w:pPr>
        <w:ind w:left="720"/>
      </w:pPr>
      <w:r w:rsidRPr="00DD74DB">
        <w:t>(2)</w:t>
      </w:r>
      <w:r w:rsidRPr="00DD74DB">
        <w:tab/>
        <w:t xml:space="preserve">Required Improvements - </w:t>
      </w:r>
    </w:p>
    <w:p w:rsidR="008776E3" w:rsidRPr="00DD74DB" w:rsidRDefault="008776E3" w:rsidP="00DD74DB">
      <w:pPr>
        <w:ind w:left="2880" w:hanging="720"/>
      </w:pPr>
      <w:r w:rsidRPr="00DD74DB">
        <w:t>(a)</w:t>
      </w:r>
      <w:r w:rsidRPr="00DD74DB">
        <w:tab/>
        <w:t>A landscaped buffer zone shall be required wherever a commercial or industrial development abuts an adjacent residential property.</w:t>
      </w:r>
    </w:p>
    <w:p w:rsidR="00C9621F" w:rsidRPr="00DD74DB" w:rsidRDefault="00C9621F" w:rsidP="00DD74DB">
      <w:pPr>
        <w:ind w:left="2160"/>
      </w:pPr>
    </w:p>
    <w:p w:rsidR="008776E3" w:rsidRPr="00DD74DB" w:rsidRDefault="008776E3" w:rsidP="00DD74DB">
      <w:pPr>
        <w:ind w:left="2880" w:hanging="720"/>
      </w:pPr>
      <w:r w:rsidRPr="00DD74DB">
        <w:t>(b)</w:t>
      </w:r>
      <w:r w:rsidRPr="00DD74DB">
        <w:tab/>
        <w:t>Every development shall include landscaping to enhance the appearance of structures, to screen parking, loading, storage areas and waste disposal facilities to improve the visual character of the immediate area.</w:t>
      </w:r>
    </w:p>
    <w:p w:rsidR="008776E3" w:rsidRPr="00DD74DB" w:rsidRDefault="008776E3" w:rsidP="00DD74DB"/>
    <w:p w:rsidR="008776E3" w:rsidRPr="00DD74DB" w:rsidRDefault="00C9621F" w:rsidP="00DD74DB">
      <w:r w:rsidRPr="00DD74DB">
        <w:tab/>
      </w:r>
      <w:r w:rsidR="008776E3" w:rsidRPr="00DD74DB">
        <w:t>(3)</w:t>
      </w:r>
      <w:r w:rsidR="008776E3" w:rsidRPr="00DD74DB">
        <w:tab/>
        <w:t>Design Standards</w:t>
      </w:r>
    </w:p>
    <w:p w:rsidR="008776E3" w:rsidRPr="00DD74DB" w:rsidRDefault="008776E3" w:rsidP="00DD74DB">
      <w:r w:rsidRPr="00DD74DB">
        <w:tab/>
      </w:r>
    </w:p>
    <w:p w:rsidR="008776E3" w:rsidRPr="00DD74DB" w:rsidRDefault="008776E3" w:rsidP="00DD74DB">
      <w:pPr>
        <w:ind w:left="2880" w:hanging="720"/>
      </w:pPr>
      <w:r w:rsidRPr="00DD74DB">
        <w:t>(a)</w:t>
      </w:r>
      <w:r w:rsidRPr="00DD74DB">
        <w:tab/>
        <w:t>A buffer zone shall consist of a strip of land at least ten (10) feet wide, densely planted (or having equivalent natural growth) with shrubs or trees at least four (4) feet high at the time of planting of a type that will form a year-round dense screen at least six (6) feet high within three (3) years;  or an opaque wall, barrier, or fence of uniform appearance six (6) feet high and extending to within six (6) inches of ground level.</w:t>
      </w:r>
    </w:p>
    <w:p w:rsidR="008776E3" w:rsidRPr="00DD74DB" w:rsidRDefault="008776E3" w:rsidP="00DD74DB">
      <w:pPr>
        <w:ind w:left="2880" w:hanging="720"/>
      </w:pPr>
      <w:r w:rsidRPr="00DD74DB">
        <w:t>(b)</w:t>
      </w:r>
      <w:r w:rsidRPr="00DD74DB">
        <w:tab/>
        <w:t>Site landscaping shall consist of trees, shrubs and other plant materials adapted to the growing conditions of the specific site as well as the general area.</w:t>
      </w:r>
    </w:p>
    <w:p w:rsidR="008776E3" w:rsidRPr="00DD74DB" w:rsidRDefault="008776E3" w:rsidP="00DD74DB">
      <w:pPr>
        <w:ind w:left="2160" w:hanging="720"/>
      </w:pPr>
    </w:p>
    <w:p w:rsidR="00F45D38" w:rsidRPr="00DD74DB" w:rsidRDefault="00C9621F" w:rsidP="00901950">
      <w:pPr>
        <w:pStyle w:val="Heading1"/>
        <w:rPr>
          <w:shd w:val="clear" w:color="auto" w:fill="FFFFFF"/>
        </w:rPr>
      </w:pPr>
      <w:bookmarkStart w:id="161" w:name="_Toc421622585"/>
      <w:bookmarkStart w:id="162" w:name="_Toc454963140"/>
      <w:r w:rsidRPr="00DD74DB">
        <w:rPr>
          <w:shd w:val="clear" w:color="auto" w:fill="FFFFFF"/>
        </w:rPr>
        <w:t>ARTICLE 14</w:t>
      </w:r>
      <w:r w:rsidR="00F45D38" w:rsidRPr="00DD74DB">
        <w:rPr>
          <w:shd w:val="clear" w:color="auto" w:fill="FFFFFF"/>
        </w:rPr>
        <w:t xml:space="preserve"> – ROAD &amp; DRIVEWAY DESIGN </w:t>
      </w:r>
      <w:r w:rsidR="00F45D38" w:rsidRPr="00DD74DB">
        <w:rPr>
          <w:w w:val="83"/>
          <w:shd w:val="clear" w:color="auto" w:fill="FFFFFF"/>
        </w:rPr>
        <w:t>&amp;</w:t>
      </w:r>
      <w:bookmarkEnd w:id="161"/>
      <w:r w:rsidR="00F45D38" w:rsidRPr="00DD74DB">
        <w:rPr>
          <w:w w:val="83"/>
          <w:shd w:val="clear" w:color="auto" w:fill="FFFFFF"/>
        </w:rPr>
        <w:t xml:space="preserve"> </w:t>
      </w:r>
      <w:r w:rsidR="00F45D38" w:rsidRPr="00DD74DB">
        <w:rPr>
          <w:shd w:val="clear" w:color="auto" w:fill="FFFFFF"/>
        </w:rPr>
        <w:t>CONSTRUCTION STANDARDS</w:t>
      </w:r>
      <w:bookmarkEnd w:id="162"/>
      <w:r w:rsidR="00F45D38" w:rsidRPr="00DD74DB">
        <w:rPr>
          <w:shd w:val="clear" w:color="auto" w:fill="FFFFFF"/>
        </w:rPr>
        <w:t xml:space="preserve"> </w:t>
      </w:r>
    </w:p>
    <w:p w:rsidR="00F45D38" w:rsidRPr="00DD74DB" w:rsidRDefault="00F45D38" w:rsidP="00DD74DB">
      <w:pPr>
        <w:pStyle w:val="Heading2"/>
        <w:rPr>
          <w:b/>
          <w:w w:val="83"/>
          <w:shd w:val="clear" w:color="auto" w:fill="FFFFFF"/>
        </w:rPr>
      </w:pPr>
    </w:p>
    <w:p w:rsidR="00F45D38" w:rsidRPr="00DD74DB" w:rsidRDefault="00C9621F" w:rsidP="00DD74DB">
      <w:pPr>
        <w:pStyle w:val="Heading3"/>
        <w:numPr>
          <w:ilvl w:val="0"/>
          <w:numId w:val="0"/>
        </w:numPr>
        <w:rPr>
          <w:shd w:val="clear" w:color="auto" w:fill="FFFFFF"/>
        </w:rPr>
      </w:pPr>
      <w:bookmarkStart w:id="163" w:name="_Toc421622587"/>
      <w:bookmarkStart w:id="164" w:name="_Toc454963141"/>
      <w:r w:rsidRPr="00DD74DB">
        <w:rPr>
          <w:shd w:val="clear" w:color="auto" w:fill="FFFFFF"/>
        </w:rPr>
        <w:t>14</w:t>
      </w:r>
      <w:r w:rsidR="00F45D38" w:rsidRPr="00DD74DB">
        <w:rPr>
          <w:shd w:val="clear" w:color="auto" w:fill="FFFFFF"/>
        </w:rPr>
        <w:t>.1 General Requirements</w:t>
      </w:r>
      <w:bookmarkEnd w:id="163"/>
      <w:bookmarkEnd w:id="164"/>
      <w:r w:rsidR="00F45D38" w:rsidRPr="00DD74DB">
        <w:rPr>
          <w:shd w:val="clear" w:color="auto" w:fill="FFFFFF"/>
        </w:rPr>
        <w:t xml:space="preserve"> </w:t>
      </w:r>
    </w:p>
    <w:p w:rsidR="00F45D38" w:rsidRPr="00DD74DB" w:rsidRDefault="00F45D38" w:rsidP="00DD74DB">
      <w:pPr>
        <w:pStyle w:val="ListParagraph"/>
        <w:shd w:val="clear" w:color="auto" w:fill="FFFFFF"/>
        <w:ind w:left="374" w:right="-165" w:hanging="374"/>
        <w:rPr>
          <w:b/>
          <w:bCs/>
          <w:color w:val="0A0A0C"/>
          <w:shd w:val="clear" w:color="auto" w:fill="FFFFFF"/>
        </w:rPr>
      </w:pPr>
    </w:p>
    <w:p w:rsidR="00F45D38" w:rsidRPr="00DD74DB" w:rsidRDefault="00F45D38" w:rsidP="00DD74DB">
      <w:pPr>
        <w:pStyle w:val="ListParagraph"/>
        <w:shd w:val="clear" w:color="auto" w:fill="FFFFFF"/>
        <w:ind w:right="215"/>
        <w:rPr>
          <w:color w:val="272729"/>
          <w:shd w:val="clear" w:color="auto" w:fill="FFFFFF"/>
        </w:rPr>
      </w:pPr>
      <w:r w:rsidRPr="00DD74DB">
        <w:rPr>
          <w:color w:val="0E0E0F"/>
          <w:shd w:val="clear" w:color="auto" w:fill="FFFFFF"/>
        </w:rPr>
        <w:t xml:space="preserve">The purpose of these standards is </w:t>
      </w:r>
      <w:r w:rsidRPr="00DD74DB">
        <w:rPr>
          <w:color w:val="272729"/>
          <w:shd w:val="clear" w:color="auto" w:fill="FFFFFF"/>
        </w:rPr>
        <w:t>t</w:t>
      </w:r>
      <w:r w:rsidRPr="00DD74DB">
        <w:rPr>
          <w:color w:val="0E0E0F"/>
          <w:shd w:val="clear" w:color="auto" w:fill="FFFFFF"/>
        </w:rPr>
        <w:t>o ensure safe vehicu</w:t>
      </w:r>
      <w:r w:rsidRPr="00DD74DB">
        <w:rPr>
          <w:color w:val="272729"/>
          <w:shd w:val="clear" w:color="auto" w:fill="FFFFFF"/>
        </w:rPr>
        <w:t>l</w:t>
      </w:r>
      <w:r w:rsidRPr="00DD74DB">
        <w:rPr>
          <w:color w:val="0E0E0F"/>
          <w:shd w:val="clear" w:color="auto" w:fill="FFFFFF"/>
        </w:rPr>
        <w:t>ar and pedestr</w:t>
      </w:r>
      <w:r w:rsidRPr="00DD74DB">
        <w:rPr>
          <w:color w:val="272729"/>
          <w:shd w:val="clear" w:color="auto" w:fill="FFFFFF"/>
        </w:rPr>
        <w:t>i</w:t>
      </w:r>
      <w:r w:rsidRPr="00DD74DB">
        <w:rPr>
          <w:color w:val="0E0E0F"/>
          <w:shd w:val="clear" w:color="auto" w:fill="FFFFFF"/>
        </w:rPr>
        <w:t>an trave</w:t>
      </w:r>
      <w:r w:rsidRPr="00DD74DB">
        <w:rPr>
          <w:color w:val="272729"/>
          <w:shd w:val="clear" w:color="auto" w:fill="FFFFFF"/>
        </w:rPr>
        <w:t xml:space="preserve">l </w:t>
      </w:r>
      <w:r w:rsidRPr="00DD74DB">
        <w:rPr>
          <w:color w:val="0E0E0F"/>
          <w:shd w:val="clear" w:color="auto" w:fill="FFFFFF"/>
        </w:rPr>
        <w:t>on al</w:t>
      </w:r>
      <w:r w:rsidRPr="00DD74DB">
        <w:rPr>
          <w:color w:val="272729"/>
          <w:shd w:val="clear" w:color="auto" w:fill="FFFFFF"/>
        </w:rPr>
        <w:t xml:space="preserve">l </w:t>
      </w:r>
      <w:r w:rsidRPr="00DD74DB">
        <w:rPr>
          <w:color w:val="0E0E0F"/>
          <w:shd w:val="clear" w:color="auto" w:fill="FFFFFF"/>
        </w:rPr>
        <w:t>pub</w:t>
      </w:r>
      <w:r w:rsidRPr="00DD74DB">
        <w:rPr>
          <w:color w:val="272729"/>
          <w:shd w:val="clear" w:color="auto" w:fill="FFFFFF"/>
        </w:rPr>
        <w:t>l</w:t>
      </w:r>
      <w:r w:rsidRPr="00DD74DB">
        <w:rPr>
          <w:color w:val="0E0E0F"/>
          <w:shd w:val="clear" w:color="auto" w:fill="FFFFFF"/>
        </w:rPr>
        <w:t>ic and private streets w</w:t>
      </w:r>
      <w:r w:rsidRPr="00DD74DB">
        <w:rPr>
          <w:color w:val="272729"/>
          <w:shd w:val="clear" w:color="auto" w:fill="FFFFFF"/>
        </w:rPr>
        <w:t>i</w:t>
      </w:r>
      <w:r w:rsidRPr="00DD74DB">
        <w:rPr>
          <w:color w:val="0E0E0F"/>
          <w:shd w:val="clear" w:color="auto" w:fill="FFFFFF"/>
        </w:rPr>
        <w:t>th</w:t>
      </w:r>
      <w:r w:rsidRPr="00DD74DB">
        <w:rPr>
          <w:color w:val="272729"/>
          <w:shd w:val="clear" w:color="auto" w:fill="FFFFFF"/>
        </w:rPr>
        <w:t>i</w:t>
      </w:r>
      <w:r w:rsidRPr="00DD74DB">
        <w:rPr>
          <w:color w:val="0E0E0F"/>
          <w:shd w:val="clear" w:color="auto" w:fill="FFFFFF"/>
        </w:rPr>
        <w:t>n the Town of Nottingham. Proper design requires the blending of safe roadway layout and grade with minim</w:t>
      </w:r>
      <w:r w:rsidRPr="00DD74DB">
        <w:rPr>
          <w:color w:val="272729"/>
          <w:shd w:val="clear" w:color="auto" w:fill="FFFFFF"/>
        </w:rPr>
        <w:t>i</w:t>
      </w:r>
      <w:r w:rsidRPr="00DD74DB">
        <w:rPr>
          <w:color w:val="0E0E0F"/>
          <w:shd w:val="clear" w:color="auto" w:fill="FFFFFF"/>
        </w:rPr>
        <w:t>zation of impacts on the exist</w:t>
      </w:r>
      <w:r w:rsidRPr="00DD74DB">
        <w:rPr>
          <w:color w:val="272729"/>
          <w:shd w:val="clear" w:color="auto" w:fill="FFFFFF"/>
        </w:rPr>
        <w:t>i</w:t>
      </w:r>
      <w:r w:rsidRPr="00DD74DB">
        <w:rPr>
          <w:color w:val="0E0E0F"/>
          <w:shd w:val="clear" w:color="auto" w:fill="FFFFFF"/>
        </w:rPr>
        <w:t>ng te</w:t>
      </w:r>
      <w:r w:rsidRPr="00DD74DB">
        <w:rPr>
          <w:color w:val="272729"/>
          <w:shd w:val="clear" w:color="auto" w:fill="FFFFFF"/>
        </w:rPr>
        <w:t>r</w:t>
      </w:r>
      <w:r w:rsidRPr="00DD74DB">
        <w:rPr>
          <w:color w:val="0E0E0F"/>
          <w:shd w:val="clear" w:color="auto" w:fill="FFFFFF"/>
        </w:rPr>
        <w:t>ra</w:t>
      </w:r>
      <w:r w:rsidRPr="00DD74DB">
        <w:rPr>
          <w:color w:val="272729"/>
          <w:shd w:val="clear" w:color="auto" w:fill="FFFFFF"/>
        </w:rPr>
        <w:t>i</w:t>
      </w:r>
      <w:r w:rsidRPr="00DD74DB">
        <w:rPr>
          <w:color w:val="0E0E0F"/>
          <w:shd w:val="clear" w:color="auto" w:fill="FFFFFF"/>
        </w:rPr>
        <w:t>n and environment</w:t>
      </w:r>
      <w:r w:rsidRPr="00DD74DB">
        <w:rPr>
          <w:color w:val="000000"/>
          <w:shd w:val="clear" w:color="auto" w:fill="FFFFFF"/>
        </w:rPr>
        <w:t xml:space="preserve">. </w:t>
      </w:r>
      <w:r w:rsidRPr="00DD74DB">
        <w:rPr>
          <w:color w:val="0E0E0F"/>
          <w:shd w:val="clear" w:color="auto" w:fill="FFFFFF"/>
        </w:rPr>
        <w:t xml:space="preserve">These standards are further </w:t>
      </w:r>
      <w:r w:rsidRPr="00DD74DB">
        <w:rPr>
          <w:color w:val="272729"/>
          <w:shd w:val="clear" w:color="auto" w:fill="FFFFFF"/>
        </w:rPr>
        <w:t>i</w:t>
      </w:r>
      <w:r w:rsidRPr="00DD74DB">
        <w:rPr>
          <w:color w:val="0E0E0F"/>
          <w:shd w:val="clear" w:color="auto" w:fill="FFFFFF"/>
        </w:rPr>
        <w:t>n</w:t>
      </w:r>
      <w:r w:rsidRPr="00DD74DB">
        <w:rPr>
          <w:color w:val="272729"/>
          <w:shd w:val="clear" w:color="auto" w:fill="FFFFFF"/>
        </w:rPr>
        <w:t>t</w:t>
      </w:r>
      <w:r w:rsidRPr="00DD74DB">
        <w:rPr>
          <w:color w:val="0E0E0F"/>
          <w:shd w:val="clear" w:color="auto" w:fill="FFFFFF"/>
        </w:rPr>
        <w:t>e</w:t>
      </w:r>
      <w:r w:rsidRPr="00DD74DB">
        <w:rPr>
          <w:color w:val="272729"/>
          <w:shd w:val="clear" w:color="auto" w:fill="FFFFFF"/>
        </w:rPr>
        <w:t>n</w:t>
      </w:r>
      <w:r w:rsidRPr="00DD74DB">
        <w:rPr>
          <w:color w:val="0E0E0F"/>
          <w:shd w:val="clear" w:color="auto" w:fill="FFFFFF"/>
        </w:rPr>
        <w:t>ded to be the minimum necessary to ensu</w:t>
      </w:r>
      <w:r w:rsidRPr="00DD74DB">
        <w:rPr>
          <w:color w:val="272729"/>
          <w:shd w:val="clear" w:color="auto" w:fill="FFFFFF"/>
        </w:rPr>
        <w:t>r</w:t>
      </w:r>
      <w:r w:rsidRPr="00DD74DB">
        <w:rPr>
          <w:color w:val="0E0E0F"/>
          <w:shd w:val="clear" w:color="auto" w:fill="FFFFFF"/>
        </w:rPr>
        <w:t>e public safety while a</w:t>
      </w:r>
      <w:r w:rsidRPr="00DD74DB">
        <w:rPr>
          <w:color w:val="272729"/>
          <w:shd w:val="clear" w:color="auto" w:fill="FFFFFF"/>
        </w:rPr>
        <w:t>l</w:t>
      </w:r>
      <w:r w:rsidRPr="00DD74DB">
        <w:rPr>
          <w:color w:val="0E0E0F"/>
          <w:shd w:val="clear" w:color="auto" w:fill="FFFFFF"/>
        </w:rPr>
        <w:t>lowing flexibi</w:t>
      </w:r>
      <w:r w:rsidRPr="00DD74DB">
        <w:rPr>
          <w:color w:val="272729"/>
          <w:shd w:val="clear" w:color="auto" w:fill="FFFFFF"/>
        </w:rPr>
        <w:t>l</w:t>
      </w:r>
      <w:r w:rsidRPr="00DD74DB">
        <w:rPr>
          <w:color w:val="0E0E0F"/>
          <w:shd w:val="clear" w:color="auto" w:fill="FFFFFF"/>
        </w:rPr>
        <w:t xml:space="preserve">ity </w:t>
      </w:r>
      <w:r w:rsidRPr="00DD74DB">
        <w:rPr>
          <w:color w:val="272729"/>
          <w:shd w:val="clear" w:color="auto" w:fill="FFFFFF"/>
        </w:rPr>
        <w:t>i</w:t>
      </w:r>
      <w:r w:rsidRPr="00DD74DB">
        <w:rPr>
          <w:color w:val="0E0E0F"/>
          <w:shd w:val="clear" w:color="auto" w:fill="FFFFFF"/>
        </w:rPr>
        <w:t>n l</w:t>
      </w:r>
      <w:r w:rsidRPr="00DD74DB">
        <w:rPr>
          <w:color w:val="272729"/>
          <w:shd w:val="clear" w:color="auto" w:fill="FFFFFF"/>
        </w:rPr>
        <w:t>i</w:t>
      </w:r>
      <w:r w:rsidRPr="00DD74DB">
        <w:rPr>
          <w:color w:val="0E0E0F"/>
          <w:shd w:val="clear" w:color="auto" w:fill="FFFFFF"/>
        </w:rPr>
        <w:t>gh</w:t>
      </w:r>
      <w:r w:rsidRPr="00DD74DB">
        <w:rPr>
          <w:color w:val="272729"/>
          <w:shd w:val="clear" w:color="auto" w:fill="FFFFFF"/>
        </w:rPr>
        <w:t xml:space="preserve">t </w:t>
      </w:r>
      <w:r w:rsidRPr="00DD74DB">
        <w:rPr>
          <w:color w:val="0E0E0F"/>
          <w:shd w:val="clear" w:color="auto" w:fill="FFFFFF"/>
        </w:rPr>
        <w:t>of different tra</w:t>
      </w:r>
      <w:r w:rsidRPr="00DD74DB">
        <w:rPr>
          <w:color w:val="272729"/>
          <w:shd w:val="clear" w:color="auto" w:fill="FFFFFF"/>
        </w:rPr>
        <w:t>ffi</w:t>
      </w:r>
      <w:r w:rsidRPr="00DD74DB">
        <w:rPr>
          <w:color w:val="0E0E0F"/>
          <w:shd w:val="clear" w:color="auto" w:fill="FFFFFF"/>
        </w:rPr>
        <w:t xml:space="preserve">c volumes and </w:t>
      </w:r>
      <w:r w:rsidRPr="00DD74DB">
        <w:rPr>
          <w:color w:val="272729"/>
          <w:shd w:val="clear" w:color="auto" w:fill="FFFFFF"/>
        </w:rPr>
        <w:t>t</w:t>
      </w:r>
      <w:r w:rsidRPr="00DD74DB">
        <w:rPr>
          <w:color w:val="0E0E0F"/>
          <w:shd w:val="clear" w:color="auto" w:fill="FFFFFF"/>
        </w:rPr>
        <w:t>erra</w:t>
      </w:r>
      <w:r w:rsidRPr="00DD74DB">
        <w:rPr>
          <w:color w:val="272729"/>
          <w:shd w:val="clear" w:color="auto" w:fill="FFFFFF"/>
        </w:rPr>
        <w:t>i</w:t>
      </w:r>
      <w:r w:rsidRPr="00DD74DB">
        <w:rPr>
          <w:color w:val="0E0E0F"/>
          <w:shd w:val="clear" w:color="auto" w:fill="FFFFFF"/>
        </w:rPr>
        <w:t>n cond</w:t>
      </w:r>
      <w:r w:rsidRPr="00DD74DB">
        <w:rPr>
          <w:color w:val="272729"/>
          <w:shd w:val="clear" w:color="auto" w:fill="FFFFFF"/>
        </w:rPr>
        <w:t>i</w:t>
      </w:r>
      <w:r w:rsidRPr="00DD74DB">
        <w:rPr>
          <w:color w:val="0E0E0F"/>
          <w:shd w:val="clear" w:color="auto" w:fill="FFFFFF"/>
        </w:rPr>
        <w:t>tions</w:t>
      </w:r>
      <w:r w:rsidRPr="00DD74DB">
        <w:rPr>
          <w:color w:val="272729"/>
          <w:shd w:val="clear" w:color="auto" w:fill="FFFFFF"/>
        </w:rPr>
        <w:t xml:space="preserve">. </w:t>
      </w:r>
    </w:p>
    <w:p w:rsidR="00F45D38" w:rsidRPr="00DD74DB" w:rsidRDefault="00F45D38" w:rsidP="00DD74DB">
      <w:pPr>
        <w:pStyle w:val="ListParagraph"/>
        <w:shd w:val="clear" w:color="auto" w:fill="FFFFFF"/>
        <w:ind w:left="540" w:right="215"/>
        <w:rPr>
          <w:color w:val="272729"/>
          <w:shd w:val="clear" w:color="auto" w:fill="FFFFFF"/>
        </w:rPr>
      </w:pPr>
    </w:p>
    <w:p w:rsidR="00645E49" w:rsidRPr="00DD74DB" w:rsidRDefault="00C9621F" w:rsidP="00DD74DB">
      <w:pPr>
        <w:rPr>
          <w:color w:val="0A0A0C"/>
          <w:shd w:val="clear" w:color="auto" w:fill="FFFFFF"/>
        </w:rPr>
      </w:pPr>
      <w:r w:rsidRPr="00DD74DB">
        <w:rPr>
          <w:color w:val="0A0A0C"/>
          <w:u w:val="single"/>
          <w:shd w:val="clear" w:color="auto" w:fill="FFFFFF"/>
        </w:rPr>
        <w:t>14.1.1</w:t>
      </w:r>
      <w:r w:rsidR="00F45D38" w:rsidRPr="00DD74DB">
        <w:rPr>
          <w:color w:val="0A0A0C"/>
          <w:u w:val="single"/>
          <w:shd w:val="clear" w:color="auto" w:fill="FFFFFF"/>
        </w:rPr>
        <w:t>Consistency</w:t>
      </w:r>
      <w:r w:rsidR="005E2272" w:rsidRPr="00DD74DB">
        <w:rPr>
          <w:color w:val="0A0A0C"/>
          <w:shd w:val="clear" w:color="auto" w:fill="FFFFFF"/>
        </w:rPr>
        <w:t xml:space="preserve"> - All site plan</w:t>
      </w:r>
      <w:r w:rsidR="00645E49" w:rsidRPr="00DD74DB">
        <w:rPr>
          <w:color w:val="0A0A0C"/>
          <w:shd w:val="clear" w:color="auto" w:fill="FFFFFF"/>
        </w:rPr>
        <w:t>s</w:t>
      </w:r>
      <w:r w:rsidR="00F45D38" w:rsidRPr="00DD74DB">
        <w:rPr>
          <w:color w:val="0A0A0C"/>
          <w:shd w:val="clear" w:color="auto" w:fill="FFFFFF"/>
        </w:rPr>
        <w:t xml:space="preserve"> shall have adequate provision for safe and </w:t>
      </w:r>
      <w:r w:rsidR="00F45D38" w:rsidRPr="00DD74DB">
        <w:rPr>
          <w:color w:val="0A0A0C"/>
          <w:shd w:val="clear" w:color="auto" w:fill="FFFFFF"/>
        </w:rPr>
        <w:br/>
        <w:t xml:space="preserve">suitable access to a Class V or better road or shall make provisions for the </w:t>
      </w:r>
      <w:r w:rsidR="00F45D38" w:rsidRPr="00DD74DB">
        <w:rPr>
          <w:color w:val="0A0A0C"/>
          <w:shd w:val="clear" w:color="auto" w:fill="FFFFFF"/>
        </w:rPr>
        <w:br/>
        <w:t xml:space="preserve">construction and dedication of a Class V or better road in order to obtain </w:t>
      </w:r>
      <w:r w:rsidR="00F45D38" w:rsidRPr="00DD74DB">
        <w:rPr>
          <w:color w:val="0A0A0C"/>
          <w:shd w:val="clear" w:color="auto" w:fill="FFFFFF"/>
        </w:rPr>
        <w:br/>
        <w:t>safe and suitable acce</w:t>
      </w:r>
      <w:r w:rsidR="00F45D38" w:rsidRPr="00DD74DB">
        <w:rPr>
          <w:color w:val="2C2C2D"/>
          <w:shd w:val="clear" w:color="auto" w:fill="FFFFFF"/>
        </w:rPr>
        <w:t>s</w:t>
      </w:r>
      <w:r w:rsidR="00F45D38" w:rsidRPr="00DD74DB">
        <w:rPr>
          <w:color w:val="0A0A0C"/>
          <w:shd w:val="clear" w:color="auto" w:fill="FFFFFF"/>
        </w:rPr>
        <w:t xml:space="preserve">s to the </w:t>
      </w:r>
      <w:r w:rsidR="00645E49" w:rsidRPr="00DD74DB">
        <w:rPr>
          <w:color w:val="0A0A0C"/>
          <w:shd w:val="clear" w:color="auto" w:fill="FFFFFF"/>
        </w:rPr>
        <w:t>development:</w:t>
      </w:r>
    </w:p>
    <w:p w:rsidR="00645E49" w:rsidRPr="00DD74DB" w:rsidRDefault="00645E49" w:rsidP="00DD74DB">
      <w:pPr>
        <w:rPr>
          <w:color w:val="0A0A0C"/>
          <w:shd w:val="clear" w:color="auto" w:fill="FFFFFF"/>
        </w:rPr>
      </w:pPr>
    </w:p>
    <w:p w:rsidR="00F45D38" w:rsidRPr="00DD74DB" w:rsidRDefault="00645E49" w:rsidP="00DD74DB">
      <w:pPr>
        <w:ind w:left="1080"/>
        <w:rPr>
          <w:color w:val="0A0A0C"/>
          <w:shd w:val="clear" w:color="auto" w:fill="FFFFFF"/>
        </w:rPr>
      </w:pPr>
      <w:r w:rsidRPr="00DD74DB">
        <w:rPr>
          <w:shd w:val="clear" w:color="auto" w:fill="FFFFFF"/>
        </w:rPr>
        <w:t>(1) Where a substandard</w:t>
      </w:r>
      <w:r w:rsidR="00F45D38" w:rsidRPr="00DD74DB">
        <w:rPr>
          <w:shd w:val="clear" w:color="auto" w:fill="FFFFFF"/>
        </w:rPr>
        <w:t xml:space="preserve"> adjacent existing</w:t>
      </w:r>
      <w:r w:rsidRPr="00DD74DB">
        <w:rPr>
          <w:shd w:val="clear" w:color="auto" w:fill="FFFFFF"/>
        </w:rPr>
        <w:t xml:space="preserve"> </w:t>
      </w:r>
      <w:r w:rsidR="00F45D38" w:rsidRPr="00DD74DB">
        <w:rPr>
          <w:shd w:val="clear" w:color="auto" w:fill="FFFFFF"/>
        </w:rPr>
        <w:t>str</w:t>
      </w:r>
      <w:r w:rsidRPr="00DD74DB">
        <w:rPr>
          <w:shd w:val="clear" w:color="auto" w:fill="FFFFFF"/>
        </w:rPr>
        <w:t xml:space="preserve">eet from which access is gained, the </w:t>
      </w:r>
      <w:r w:rsidR="00F45D38" w:rsidRPr="00DD74DB">
        <w:rPr>
          <w:shd w:val="clear" w:color="auto" w:fill="FFFFFF"/>
        </w:rPr>
        <w:t xml:space="preserve">upgrading of said street shall be provided for, </w:t>
      </w:r>
      <w:r w:rsidRPr="00DD74DB">
        <w:rPr>
          <w:shd w:val="clear" w:color="auto" w:fill="FFFFFF"/>
        </w:rPr>
        <w:t xml:space="preserve">as may be required by the </w:t>
      </w:r>
      <w:r w:rsidR="00F45D38" w:rsidRPr="00DD74DB">
        <w:rPr>
          <w:shd w:val="clear" w:color="auto" w:fill="FFFFFF"/>
        </w:rPr>
        <w:t>Town of Nottingham Highway Department</w:t>
      </w:r>
      <w:r w:rsidR="00F45D38" w:rsidRPr="00DD74DB">
        <w:rPr>
          <w:color w:val="000000"/>
          <w:shd w:val="clear" w:color="auto" w:fill="FFFFFF"/>
        </w:rPr>
        <w:t xml:space="preserve">. </w:t>
      </w:r>
      <w:r w:rsidR="005E2272" w:rsidRPr="00DD74DB">
        <w:rPr>
          <w:shd w:val="clear" w:color="auto" w:fill="FFFFFF"/>
        </w:rPr>
        <w:t xml:space="preserve">Where traffic from a proposed </w:t>
      </w:r>
      <w:r w:rsidR="00F45D38" w:rsidRPr="00DD74DB">
        <w:rPr>
          <w:shd w:val="clear" w:color="auto" w:fill="FFFFFF"/>
        </w:rPr>
        <w:t>s</w:t>
      </w:r>
      <w:r w:rsidR="005E2272" w:rsidRPr="00DD74DB">
        <w:rPr>
          <w:shd w:val="clear" w:color="auto" w:fill="FFFFFF"/>
        </w:rPr>
        <w:t xml:space="preserve">ite </w:t>
      </w:r>
      <w:r w:rsidR="00D27895" w:rsidRPr="00DD74DB">
        <w:rPr>
          <w:shd w:val="clear" w:color="auto" w:fill="FFFFFF"/>
        </w:rPr>
        <w:t>plan</w:t>
      </w:r>
      <w:r w:rsidR="00F45D38" w:rsidRPr="00DD74DB">
        <w:rPr>
          <w:shd w:val="clear" w:color="auto" w:fill="FFFFFF"/>
        </w:rPr>
        <w:t xml:space="preserve"> will adversely impact a nearby street or intersection</w:t>
      </w:r>
      <w:r w:rsidR="00F45D38" w:rsidRPr="00DD74DB">
        <w:rPr>
          <w:color w:val="2C2C2D"/>
          <w:shd w:val="clear" w:color="auto" w:fill="FFFFFF"/>
        </w:rPr>
        <w:t xml:space="preserve">, </w:t>
      </w:r>
      <w:r w:rsidR="00F45D38" w:rsidRPr="00DD74DB">
        <w:rPr>
          <w:shd w:val="clear" w:color="auto" w:fill="FFFFFF"/>
        </w:rPr>
        <w:t>provisions shall be made for the mitigation of said impacts. Proposed streets, whether to be dedicated as public streets or retained as private streets, shall be of suitable location, width, grade</w:t>
      </w:r>
      <w:r w:rsidR="00F45D38" w:rsidRPr="00DD74DB">
        <w:rPr>
          <w:color w:val="2C2C2D"/>
          <w:shd w:val="clear" w:color="auto" w:fill="FFFFFF"/>
        </w:rPr>
        <w:t xml:space="preserve">, </w:t>
      </w:r>
      <w:r w:rsidR="00F45D38" w:rsidRPr="00DD74DB">
        <w:rPr>
          <w:shd w:val="clear" w:color="auto" w:fill="FFFFFF"/>
        </w:rPr>
        <w:t>and improvement to accommodate prospective traffic and afford satisfactory acce</w:t>
      </w:r>
      <w:r w:rsidR="00F45D38" w:rsidRPr="00DD74DB">
        <w:rPr>
          <w:color w:val="2C2C2D"/>
          <w:shd w:val="clear" w:color="auto" w:fill="FFFFFF"/>
        </w:rPr>
        <w:t>s</w:t>
      </w:r>
      <w:r w:rsidR="00F45D38" w:rsidRPr="00DD74DB">
        <w:rPr>
          <w:shd w:val="clear" w:color="auto" w:fill="FFFFFF"/>
        </w:rPr>
        <w:t>s to police, fire fighting</w:t>
      </w:r>
      <w:r w:rsidR="00F45D38" w:rsidRPr="00DD74DB">
        <w:rPr>
          <w:color w:val="2C2C2D"/>
          <w:shd w:val="clear" w:color="auto" w:fill="FFFFFF"/>
        </w:rPr>
        <w:t xml:space="preserve">, </w:t>
      </w:r>
      <w:r w:rsidR="00F45D38" w:rsidRPr="00DD74DB">
        <w:rPr>
          <w:shd w:val="clear" w:color="auto" w:fill="FFFFFF"/>
        </w:rPr>
        <w:t>emergency equipment</w:t>
      </w:r>
      <w:r w:rsidR="00F45D38" w:rsidRPr="00DD74DB">
        <w:rPr>
          <w:color w:val="424243"/>
          <w:shd w:val="clear" w:color="auto" w:fill="FFFFFF"/>
        </w:rPr>
        <w:t xml:space="preserve">, </w:t>
      </w:r>
      <w:r w:rsidR="00F45D38" w:rsidRPr="00DD74DB">
        <w:rPr>
          <w:shd w:val="clear" w:color="auto" w:fill="FFFFFF"/>
        </w:rPr>
        <w:t>snow removal, sanitation, and road maintenance equipment</w:t>
      </w:r>
      <w:r w:rsidR="00F45D38" w:rsidRPr="00DD74DB">
        <w:rPr>
          <w:color w:val="000000"/>
          <w:shd w:val="clear" w:color="auto" w:fill="FFFFFF"/>
        </w:rPr>
        <w:t xml:space="preserve">. </w:t>
      </w:r>
      <w:r w:rsidR="00F45D38" w:rsidRPr="00DD74DB">
        <w:rPr>
          <w:shd w:val="clear" w:color="auto" w:fill="FFFFFF"/>
        </w:rPr>
        <w:t xml:space="preserve">The arrangement and character of all streets in a </w:t>
      </w:r>
      <w:r w:rsidR="005E2272" w:rsidRPr="00DD74DB">
        <w:rPr>
          <w:shd w:val="clear" w:color="auto" w:fill="FFFFFF"/>
        </w:rPr>
        <w:t>development</w:t>
      </w:r>
      <w:r w:rsidR="00F45D38" w:rsidRPr="00DD74DB">
        <w:rPr>
          <w:shd w:val="clear" w:color="auto" w:fill="FFFFFF"/>
        </w:rPr>
        <w:t xml:space="preserve"> shall conform to the Nottingham Master Plan, and shall compose a safe and convenient system in relation to other existing and planned streets</w:t>
      </w:r>
      <w:r w:rsidR="00F45D38" w:rsidRPr="00DD74DB">
        <w:rPr>
          <w:color w:val="424243"/>
          <w:shd w:val="clear" w:color="auto" w:fill="FFFFFF"/>
        </w:rPr>
        <w:t xml:space="preserve">, </w:t>
      </w:r>
      <w:r w:rsidR="00F45D38" w:rsidRPr="00DD74DB">
        <w:rPr>
          <w:shd w:val="clear" w:color="auto" w:fill="FFFFFF"/>
        </w:rPr>
        <w:t xml:space="preserve">to topographical conditions, and to the proposed uses of land to be served. Existing stone walls shall be retained where possible or relocated and restored as required by the Board. </w:t>
      </w:r>
    </w:p>
    <w:p w:rsidR="00F45D38" w:rsidRPr="00DD74DB" w:rsidRDefault="00F45D38" w:rsidP="00DD74DB">
      <w:pPr>
        <w:pStyle w:val="ListParagraph"/>
        <w:shd w:val="clear" w:color="auto" w:fill="FFFFFF"/>
        <w:ind w:left="1440" w:right="15"/>
        <w:rPr>
          <w:color w:val="0A0A0C"/>
          <w:shd w:val="clear" w:color="auto" w:fill="FFFFFF"/>
        </w:rPr>
      </w:pPr>
    </w:p>
    <w:p w:rsidR="00F45D38" w:rsidRPr="00DD74DB" w:rsidRDefault="00F45D38" w:rsidP="00DD74DB">
      <w:pPr>
        <w:pStyle w:val="ListParagraph"/>
        <w:numPr>
          <w:ilvl w:val="0"/>
          <w:numId w:val="23"/>
        </w:numPr>
        <w:shd w:val="clear" w:color="auto" w:fill="FFFFFF"/>
        <w:tabs>
          <w:tab w:val="left" w:pos="696"/>
          <w:tab w:val="left" w:pos="1387"/>
        </w:tabs>
        <w:ind w:right="134"/>
        <w:rPr>
          <w:color w:val="000000"/>
          <w:shd w:val="clear" w:color="auto" w:fill="FFFFFF"/>
        </w:rPr>
      </w:pPr>
      <w:r w:rsidRPr="00DD74DB">
        <w:rPr>
          <w:bCs/>
          <w:color w:val="272729"/>
          <w:u w:val="single"/>
          <w:shd w:val="clear" w:color="auto" w:fill="FFFFFF"/>
        </w:rPr>
        <w:t>R</w:t>
      </w:r>
      <w:r w:rsidRPr="00DD74DB">
        <w:rPr>
          <w:bCs/>
          <w:color w:val="0E0E0F"/>
          <w:u w:val="single"/>
          <w:shd w:val="clear" w:color="auto" w:fill="FFFFFF"/>
        </w:rPr>
        <w:t>igh</w:t>
      </w:r>
      <w:r w:rsidRPr="00DD74DB">
        <w:rPr>
          <w:bCs/>
          <w:color w:val="272729"/>
          <w:u w:val="single"/>
          <w:shd w:val="clear" w:color="auto" w:fill="FFFFFF"/>
        </w:rPr>
        <w:t>t</w:t>
      </w:r>
      <w:r w:rsidRPr="00DD74DB">
        <w:rPr>
          <w:bCs/>
          <w:color w:val="0E0E0F"/>
          <w:u w:val="single"/>
          <w:shd w:val="clear" w:color="auto" w:fill="FFFFFF"/>
        </w:rPr>
        <w:t>s-of-</w:t>
      </w:r>
      <w:r w:rsidRPr="00DD74DB">
        <w:rPr>
          <w:bCs/>
          <w:color w:val="272729"/>
          <w:u w:val="single"/>
          <w:shd w:val="clear" w:color="auto" w:fill="FFFFFF"/>
        </w:rPr>
        <w:t>W</w:t>
      </w:r>
      <w:r w:rsidRPr="00DD74DB">
        <w:rPr>
          <w:bCs/>
          <w:color w:val="0E0E0F"/>
          <w:u w:val="single"/>
          <w:shd w:val="clear" w:color="auto" w:fill="FFFFFF"/>
        </w:rPr>
        <w:t>ay</w:t>
      </w:r>
      <w:r w:rsidR="00645E49" w:rsidRPr="00DD74DB">
        <w:rPr>
          <w:bCs/>
          <w:color w:val="0E0E0F"/>
          <w:u w:val="single"/>
          <w:shd w:val="clear" w:color="auto" w:fill="FFFFFF"/>
        </w:rPr>
        <w:t xml:space="preserve"> (ROW)</w:t>
      </w:r>
      <w:r w:rsidRPr="00DD74DB">
        <w:rPr>
          <w:bCs/>
          <w:color w:val="0E0E0F"/>
          <w:shd w:val="clear" w:color="auto" w:fill="FFFFFF"/>
        </w:rPr>
        <w:t>-</w:t>
      </w:r>
      <w:r w:rsidR="00645E49" w:rsidRPr="00DD74DB">
        <w:rPr>
          <w:bCs/>
          <w:color w:val="0E0E0F"/>
          <w:shd w:val="clear" w:color="auto" w:fill="FFFFFF"/>
        </w:rPr>
        <w:t xml:space="preserve"> </w:t>
      </w:r>
      <w:r w:rsidRPr="00DD74DB">
        <w:rPr>
          <w:color w:val="0E0E0F"/>
          <w:shd w:val="clear" w:color="auto" w:fill="FFFFFF"/>
        </w:rPr>
        <w:t xml:space="preserve">No street or highway </w:t>
      </w:r>
      <w:r w:rsidRPr="00DD74DB">
        <w:rPr>
          <w:color w:val="272729"/>
          <w:shd w:val="clear" w:color="auto" w:fill="FFFFFF"/>
        </w:rPr>
        <w:t>ri</w:t>
      </w:r>
      <w:r w:rsidRPr="00DD74DB">
        <w:rPr>
          <w:color w:val="0E0E0F"/>
          <w:shd w:val="clear" w:color="auto" w:fill="FFFFFF"/>
        </w:rPr>
        <w:t>ght</w:t>
      </w:r>
      <w:r w:rsidRPr="00DD74DB">
        <w:rPr>
          <w:color w:val="272729"/>
          <w:shd w:val="clear" w:color="auto" w:fill="FFFFFF"/>
        </w:rPr>
        <w:t>-</w:t>
      </w:r>
      <w:r w:rsidRPr="00DD74DB">
        <w:rPr>
          <w:color w:val="0E0E0F"/>
          <w:shd w:val="clear" w:color="auto" w:fill="FFFFFF"/>
        </w:rPr>
        <w:t>of-way sha</w:t>
      </w:r>
      <w:r w:rsidRPr="00DD74DB">
        <w:rPr>
          <w:color w:val="272729"/>
          <w:shd w:val="clear" w:color="auto" w:fill="FFFFFF"/>
        </w:rPr>
        <w:t>l</w:t>
      </w:r>
      <w:r w:rsidRPr="00DD74DB">
        <w:rPr>
          <w:color w:val="0E0E0F"/>
          <w:shd w:val="clear" w:color="auto" w:fill="FFFFFF"/>
        </w:rPr>
        <w:t>l be less than f</w:t>
      </w:r>
      <w:r w:rsidRPr="00DD74DB">
        <w:rPr>
          <w:color w:val="272729"/>
          <w:shd w:val="clear" w:color="auto" w:fill="FFFFFF"/>
        </w:rPr>
        <w:t>i</w:t>
      </w:r>
      <w:r w:rsidRPr="00DD74DB">
        <w:rPr>
          <w:color w:val="0E0E0F"/>
          <w:shd w:val="clear" w:color="auto" w:fill="FFFFFF"/>
        </w:rPr>
        <w:t>fty</w:t>
      </w:r>
      <w:r w:rsidR="00645E49" w:rsidRPr="00DD74DB">
        <w:rPr>
          <w:color w:val="0E0E0F"/>
          <w:shd w:val="clear" w:color="auto" w:fill="FFFFFF"/>
        </w:rPr>
        <w:t xml:space="preserve"> (50)</w:t>
      </w:r>
      <w:r w:rsidRPr="00DD74DB">
        <w:rPr>
          <w:color w:val="0E0E0F"/>
          <w:shd w:val="clear" w:color="auto" w:fill="FFFFFF"/>
        </w:rPr>
        <w:t xml:space="preserve"> </w:t>
      </w:r>
      <w:r w:rsidRPr="00DD74DB">
        <w:rPr>
          <w:color w:val="272729"/>
          <w:shd w:val="clear" w:color="auto" w:fill="FFFFFF"/>
        </w:rPr>
        <w:t>f</w:t>
      </w:r>
      <w:r w:rsidRPr="00DD74DB">
        <w:rPr>
          <w:color w:val="0E0E0F"/>
          <w:shd w:val="clear" w:color="auto" w:fill="FFFFFF"/>
        </w:rPr>
        <w:t>eet i</w:t>
      </w:r>
      <w:r w:rsidRPr="00DD74DB">
        <w:rPr>
          <w:color w:val="272729"/>
          <w:shd w:val="clear" w:color="auto" w:fill="FFFFFF"/>
        </w:rPr>
        <w:t xml:space="preserve">n </w:t>
      </w:r>
      <w:r w:rsidRPr="00DD74DB">
        <w:rPr>
          <w:color w:val="0E0E0F"/>
          <w:shd w:val="clear" w:color="auto" w:fill="FFFFFF"/>
        </w:rPr>
        <w:t>width</w:t>
      </w:r>
      <w:r w:rsidRPr="00DD74DB">
        <w:rPr>
          <w:color w:val="272729"/>
          <w:shd w:val="clear" w:color="auto" w:fill="FFFFFF"/>
        </w:rPr>
        <w:t xml:space="preserve">, </w:t>
      </w:r>
      <w:r w:rsidRPr="00DD74DB">
        <w:rPr>
          <w:color w:val="0E0E0F"/>
          <w:shd w:val="clear" w:color="auto" w:fill="FFFFFF"/>
        </w:rPr>
        <w:t>excep</w:t>
      </w:r>
      <w:r w:rsidRPr="00DD74DB">
        <w:rPr>
          <w:color w:val="272729"/>
          <w:shd w:val="clear" w:color="auto" w:fill="FFFFFF"/>
        </w:rPr>
        <w:t xml:space="preserve">t </w:t>
      </w:r>
      <w:r w:rsidRPr="00DD74DB">
        <w:rPr>
          <w:color w:val="0E0E0F"/>
          <w:shd w:val="clear" w:color="auto" w:fill="FFFFFF"/>
        </w:rPr>
        <w:t>when topography or phys</w:t>
      </w:r>
      <w:r w:rsidRPr="00DD74DB">
        <w:rPr>
          <w:color w:val="272729"/>
          <w:shd w:val="clear" w:color="auto" w:fill="FFFFFF"/>
        </w:rPr>
        <w:t>i</w:t>
      </w:r>
      <w:r w:rsidRPr="00DD74DB">
        <w:rPr>
          <w:color w:val="0E0E0F"/>
          <w:shd w:val="clear" w:color="auto" w:fill="FFFFFF"/>
        </w:rPr>
        <w:t>cal conditio</w:t>
      </w:r>
      <w:r w:rsidRPr="00DD74DB">
        <w:rPr>
          <w:color w:val="272729"/>
          <w:shd w:val="clear" w:color="auto" w:fill="FFFFFF"/>
        </w:rPr>
        <w:t>n</w:t>
      </w:r>
      <w:r w:rsidRPr="00DD74DB">
        <w:rPr>
          <w:color w:val="0E0E0F"/>
          <w:shd w:val="clear" w:color="auto" w:fill="FFFFFF"/>
        </w:rPr>
        <w:t>s make additional deve</w:t>
      </w:r>
      <w:r w:rsidRPr="00DD74DB">
        <w:rPr>
          <w:color w:val="272729"/>
          <w:shd w:val="clear" w:color="auto" w:fill="FFFFFF"/>
        </w:rPr>
        <w:t>l</w:t>
      </w:r>
      <w:r w:rsidRPr="00DD74DB">
        <w:rPr>
          <w:color w:val="0E0E0F"/>
          <w:shd w:val="clear" w:color="auto" w:fill="FFFFFF"/>
        </w:rPr>
        <w:t>opmen</w:t>
      </w:r>
      <w:r w:rsidRPr="00DD74DB">
        <w:rPr>
          <w:color w:val="272729"/>
          <w:shd w:val="clear" w:color="auto" w:fill="FFFFFF"/>
        </w:rPr>
        <w:t>t i</w:t>
      </w:r>
      <w:r w:rsidRPr="00DD74DB">
        <w:rPr>
          <w:color w:val="0E0E0F"/>
          <w:shd w:val="clear" w:color="auto" w:fill="FFFFFF"/>
        </w:rPr>
        <w:t>n the future unl</w:t>
      </w:r>
      <w:r w:rsidRPr="00DD74DB">
        <w:rPr>
          <w:color w:val="272729"/>
          <w:shd w:val="clear" w:color="auto" w:fill="FFFFFF"/>
        </w:rPr>
        <w:t>i</w:t>
      </w:r>
      <w:r w:rsidRPr="00DD74DB">
        <w:rPr>
          <w:color w:val="0E0E0F"/>
          <w:shd w:val="clear" w:color="auto" w:fill="FFFFFF"/>
        </w:rPr>
        <w:t>kely, in which case the minimum r</w:t>
      </w:r>
      <w:r w:rsidRPr="00DD74DB">
        <w:rPr>
          <w:color w:val="272729"/>
          <w:shd w:val="clear" w:color="auto" w:fill="FFFFFF"/>
        </w:rPr>
        <w:t>i</w:t>
      </w:r>
      <w:r w:rsidRPr="00DD74DB">
        <w:rPr>
          <w:color w:val="0E0E0F"/>
          <w:shd w:val="clear" w:color="auto" w:fill="FFFFFF"/>
        </w:rPr>
        <w:t>ght</w:t>
      </w:r>
      <w:r w:rsidRPr="00DD74DB">
        <w:rPr>
          <w:color w:val="272729"/>
          <w:shd w:val="clear" w:color="auto" w:fill="FFFFFF"/>
        </w:rPr>
        <w:t>-</w:t>
      </w:r>
      <w:r w:rsidRPr="00DD74DB">
        <w:rPr>
          <w:color w:val="0E0E0F"/>
          <w:shd w:val="clear" w:color="auto" w:fill="FFFFFF"/>
        </w:rPr>
        <w:t>o</w:t>
      </w:r>
      <w:r w:rsidRPr="00DD74DB">
        <w:rPr>
          <w:color w:val="272729"/>
          <w:shd w:val="clear" w:color="auto" w:fill="FFFFFF"/>
        </w:rPr>
        <w:t>f-</w:t>
      </w:r>
      <w:r w:rsidRPr="00DD74DB">
        <w:rPr>
          <w:color w:val="0E0E0F"/>
          <w:shd w:val="clear" w:color="auto" w:fill="FFFFFF"/>
        </w:rPr>
        <w:t>way shal</w:t>
      </w:r>
      <w:r w:rsidRPr="00DD74DB">
        <w:rPr>
          <w:color w:val="272729"/>
          <w:shd w:val="clear" w:color="auto" w:fill="FFFFFF"/>
        </w:rPr>
        <w:t xml:space="preserve">l </w:t>
      </w:r>
      <w:r w:rsidRPr="00DD74DB">
        <w:rPr>
          <w:color w:val="0E0E0F"/>
          <w:shd w:val="clear" w:color="auto" w:fill="FFFFFF"/>
        </w:rPr>
        <w:t>be thirty-s</w:t>
      </w:r>
      <w:r w:rsidRPr="00DD74DB">
        <w:rPr>
          <w:color w:val="272729"/>
          <w:shd w:val="clear" w:color="auto" w:fill="FFFFFF"/>
        </w:rPr>
        <w:t>i</w:t>
      </w:r>
      <w:r w:rsidRPr="00DD74DB">
        <w:rPr>
          <w:color w:val="0E0E0F"/>
          <w:shd w:val="clear" w:color="auto" w:fill="FFFFFF"/>
        </w:rPr>
        <w:t>x feet</w:t>
      </w:r>
      <w:r w:rsidRPr="00DD74DB">
        <w:rPr>
          <w:color w:val="000000"/>
          <w:shd w:val="clear" w:color="auto" w:fill="FFFFFF"/>
        </w:rPr>
        <w:t xml:space="preserve">. </w:t>
      </w:r>
      <w:r w:rsidRPr="00DD74DB">
        <w:rPr>
          <w:color w:val="0E0E0F"/>
          <w:shd w:val="clear" w:color="auto" w:fill="FFFFFF"/>
        </w:rPr>
        <w:t>The P</w:t>
      </w:r>
      <w:r w:rsidRPr="00DD74DB">
        <w:rPr>
          <w:color w:val="272729"/>
          <w:shd w:val="clear" w:color="auto" w:fill="FFFFFF"/>
        </w:rPr>
        <w:t>l</w:t>
      </w:r>
      <w:r w:rsidRPr="00DD74DB">
        <w:rPr>
          <w:color w:val="0E0E0F"/>
          <w:shd w:val="clear" w:color="auto" w:fill="FFFFFF"/>
        </w:rPr>
        <w:t>anning Board sha</w:t>
      </w:r>
      <w:r w:rsidRPr="00DD74DB">
        <w:rPr>
          <w:color w:val="272729"/>
          <w:shd w:val="clear" w:color="auto" w:fill="FFFFFF"/>
        </w:rPr>
        <w:t xml:space="preserve">ll </w:t>
      </w:r>
      <w:r w:rsidRPr="00DD74DB">
        <w:rPr>
          <w:color w:val="0E0E0F"/>
          <w:shd w:val="clear" w:color="auto" w:fill="FFFFFF"/>
        </w:rPr>
        <w:t>require a g</w:t>
      </w:r>
      <w:r w:rsidRPr="00DD74DB">
        <w:rPr>
          <w:color w:val="272729"/>
          <w:shd w:val="clear" w:color="auto" w:fill="FFFFFF"/>
        </w:rPr>
        <w:t>r</w:t>
      </w:r>
      <w:r w:rsidRPr="00DD74DB">
        <w:rPr>
          <w:color w:val="0E0E0F"/>
          <w:shd w:val="clear" w:color="auto" w:fill="FFFFFF"/>
        </w:rPr>
        <w:t>eate</w:t>
      </w:r>
      <w:r w:rsidRPr="00DD74DB">
        <w:rPr>
          <w:color w:val="272729"/>
          <w:shd w:val="clear" w:color="auto" w:fill="FFFFFF"/>
        </w:rPr>
        <w:t xml:space="preserve">r </w:t>
      </w:r>
      <w:r w:rsidRPr="00DD74DB">
        <w:rPr>
          <w:color w:val="0E0E0F"/>
          <w:shd w:val="clear" w:color="auto" w:fill="FFFFFF"/>
        </w:rPr>
        <w:t>wid</w:t>
      </w:r>
      <w:r w:rsidRPr="00DD74DB">
        <w:rPr>
          <w:color w:val="272729"/>
          <w:shd w:val="clear" w:color="auto" w:fill="FFFFFF"/>
        </w:rPr>
        <w:t>t</w:t>
      </w:r>
      <w:r w:rsidRPr="00DD74DB">
        <w:rPr>
          <w:color w:val="0E0E0F"/>
          <w:shd w:val="clear" w:color="auto" w:fill="FFFFFF"/>
        </w:rPr>
        <w:t>h where warranted by demograph</w:t>
      </w:r>
      <w:r w:rsidRPr="00DD74DB">
        <w:rPr>
          <w:color w:val="272729"/>
          <w:shd w:val="clear" w:color="auto" w:fill="FFFFFF"/>
        </w:rPr>
        <w:t>i</w:t>
      </w:r>
      <w:r w:rsidRPr="00DD74DB">
        <w:rPr>
          <w:color w:val="0E0E0F"/>
          <w:shd w:val="clear" w:color="auto" w:fill="FFFFFF"/>
        </w:rPr>
        <w:t>c projections, bui</w:t>
      </w:r>
      <w:r w:rsidRPr="00DD74DB">
        <w:rPr>
          <w:color w:val="272729"/>
          <w:shd w:val="clear" w:color="auto" w:fill="FFFFFF"/>
        </w:rPr>
        <w:t>l</w:t>
      </w:r>
      <w:r w:rsidRPr="00DD74DB">
        <w:rPr>
          <w:color w:val="0E0E0F"/>
          <w:shd w:val="clear" w:color="auto" w:fill="FFFFFF"/>
        </w:rPr>
        <w:t>d-out analyses</w:t>
      </w:r>
      <w:r w:rsidRPr="00DD74DB">
        <w:rPr>
          <w:color w:val="272729"/>
          <w:shd w:val="clear" w:color="auto" w:fill="FFFFFF"/>
        </w:rPr>
        <w:t xml:space="preserve">, </w:t>
      </w:r>
      <w:r w:rsidRPr="00DD74DB">
        <w:rPr>
          <w:color w:val="0E0E0F"/>
          <w:shd w:val="clear" w:color="auto" w:fill="FFFFFF"/>
        </w:rPr>
        <w:t xml:space="preserve">or other </w:t>
      </w:r>
      <w:r w:rsidRPr="00DD74DB">
        <w:rPr>
          <w:color w:val="272729"/>
          <w:shd w:val="clear" w:color="auto" w:fill="FFFFFF"/>
        </w:rPr>
        <w:t>i</w:t>
      </w:r>
      <w:r w:rsidRPr="00DD74DB">
        <w:rPr>
          <w:color w:val="0E0E0F"/>
          <w:shd w:val="clear" w:color="auto" w:fill="FFFFFF"/>
        </w:rPr>
        <w:t>nfor</w:t>
      </w:r>
      <w:r w:rsidRPr="00DD74DB">
        <w:rPr>
          <w:color w:val="272729"/>
          <w:shd w:val="clear" w:color="auto" w:fill="FFFFFF"/>
        </w:rPr>
        <w:t>m</w:t>
      </w:r>
      <w:r w:rsidRPr="00DD74DB">
        <w:rPr>
          <w:color w:val="0E0E0F"/>
          <w:shd w:val="clear" w:color="auto" w:fill="FFFFFF"/>
        </w:rPr>
        <w:t>ation suggesting a likelihood of furthe</w:t>
      </w:r>
      <w:r w:rsidRPr="00DD74DB">
        <w:rPr>
          <w:color w:val="272729"/>
          <w:shd w:val="clear" w:color="auto" w:fill="FFFFFF"/>
        </w:rPr>
        <w:t xml:space="preserve">r </w:t>
      </w:r>
      <w:r w:rsidRPr="00DD74DB">
        <w:rPr>
          <w:color w:val="0E0E0F"/>
          <w:shd w:val="clear" w:color="auto" w:fill="FFFFFF"/>
        </w:rPr>
        <w:t>development</w:t>
      </w:r>
      <w:r w:rsidRPr="00DD74DB">
        <w:rPr>
          <w:color w:val="000000"/>
          <w:shd w:val="clear" w:color="auto" w:fill="FFFFFF"/>
        </w:rPr>
        <w:t xml:space="preserve">. </w:t>
      </w:r>
      <w:r w:rsidRPr="00DD74DB">
        <w:rPr>
          <w:color w:val="0E0E0F"/>
          <w:shd w:val="clear" w:color="auto" w:fill="FFFFFF"/>
        </w:rPr>
        <w:t>The apportionment of the right-of</w:t>
      </w:r>
      <w:r w:rsidRPr="00DD74DB">
        <w:rPr>
          <w:color w:val="272729"/>
          <w:shd w:val="clear" w:color="auto" w:fill="FFFFFF"/>
        </w:rPr>
        <w:t>-</w:t>
      </w:r>
      <w:r w:rsidRPr="00DD74DB">
        <w:rPr>
          <w:color w:val="0E0E0F"/>
          <w:shd w:val="clear" w:color="auto" w:fill="FFFFFF"/>
        </w:rPr>
        <w:t xml:space="preserve">way between </w:t>
      </w:r>
      <w:r w:rsidRPr="00DD74DB">
        <w:rPr>
          <w:color w:val="272729"/>
          <w:shd w:val="clear" w:color="auto" w:fill="FFFFFF"/>
        </w:rPr>
        <w:t>r</w:t>
      </w:r>
      <w:r w:rsidRPr="00DD74DB">
        <w:rPr>
          <w:color w:val="0E0E0F"/>
          <w:shd w:val="clear" w:color="auto" w:fill="FFFFFF"/>
        </w:rPr>
        <w:t>oadway</w:t>
      </w:r>
      <w:r w:rsidRPr="00DD74DB">
        <w:rPr>
          <w:color w:val="272729"/>
          <w:shd w:val="clear" w:color="auto" w:fill="FFFFFF"/>
        </w:rPr>
        <w:t xml:space="preserve">, </w:t>
      </w:r>
      <w:r w:rsidRPr="00DD74DB">
        <w:rPr>
          <w:color w:val="0E0E0F"/>
          <w:shd w:val="clear" w:color="auto" w:fill="FFFFFF"/>
        </w:rPr>
        <w:t>sidewalks</w:t>
      </w:r>
      <w:r w:rsidRPr="00DD74DB">
        <w:rPr>
          <w:color w:val="272729"/>
          <w:shd w:val="clear" w:color="auto" w:fill="FFFFFF"/>
        </w:rPr>
        <w:t xml:space="preserve">, </w:t>
      </w:r>
      <w:r w:rsidRPr="00DD74DB">
        <w:rPr>
          <w:color w:val="0E0E0F"/>
          <w:shd w:val="clear" w:color="auto" w:fill="FFFFFF"/>
        </w:rPr>
        <w:t xml:space="preserve">bike </w:t>
      </w:r>
      <w:r w:rsidRPr="00DD74DB">
        <w:rPr>
          <w:color w:val="272729"/>
          <w:shd w:val="clear" w:color="auto" w:fill="FFFFFF"/>
        </w:rPr>
        <w:t>l</w:t>
      </w:r>
      <w:r w:rsidRPr="00DD74DB">
        <w:rPr>
          <w:color w:val="0E0E0F"/>
          <w:shd w:val="clear" w:color="auto" w:fill="FFFFFF"/>
        </w:rPr>
        <w:t>anes</w:t>
      </w:r>
      <w:r w:rsidRPr="00DD74DB">
        <w:rPr>
          <w:color w:val="272729"/>
          <w:shd w:val="clear" w:color="auto" w:fill="FFFFFF"/>
        </w:rPr>
        <w:t xml:space="preserve">, </w:t>
      </w:r>
      <w:r w:rsidRPr="00DD74DB">
        <w:rPr>
          <w:color w:val="0E0E0F"/>
          <w:shd w:val="clear" w:color="auto" w:fill="FFFFFF"/>
        </w:rPr>
        <w:t>and vegetated strips shall be subject to Planning Boa</w:t>
      </w:r>
      <w:r w:rsidRPr="00DD74DB">
        <w:rPr>
          <w:color w:val="272729"/>
          <w:shd w:val="clear" w:color="auto" w:fill="FFFFFF"/>
        </w:rPr>
        <w:t>r</w:t>
      </w:r>
      <w:r w:rsidRPr="00DD74DB">
        <w:rPr>
          <w:color w:val="0E0E0F"/>
          <w:shd w:val="clear" w:color="auto" w:fill="FFFFFF"/>
        </w:rPr>
        <w:t>d approval</w:t>
      </w:r>
      <w:r w:rsidRPr="00DD74DB">
        <w:rPr>
          <w:color w:val="000000"/>
          <w:shd w:val="clear" w:color="auto" w:fill="FFFFFF"/>
        </w:rPr>
        <w:t xml:space="preserve">. </w:t>
      </w:r>
      <w:r w:rsidRPr="00DD74DB">
        <w:rPr>
          <w:color w:val="0E0E0F"/>
          <w:shd w:val="clear" w:color="auto" w:fill="FFFFFF"/>
        </w:rPr>
        <w:t>The appl</w:t>
      </w:r>
      <w:r w:rsidRPr="00DD74DB">
        <w:rPr>
          <w:color w:val="272729"/>
          <w:shd w:val="clear" w:color="auto" w:fill="FFFFFF"/>
        </w:rPr>
        <w:t>i</w:t>
      </w:r>
      <w:r w:rsidRPr="00DD74DB">
        <w:rPr>
          <w:color w:val="0E0E0F"/>
          <w:shd w:val="clear" w:color="auto" w:fill="FFFFFF"/>
        </w:rPr>
        <w:t>ca</w:t>
      </w:r>
      <w:r w:rsidRPr="00DD74DB">
        <w:rPr>
          <w:color w:val="272729"/>
          <w:shd w:val="clear" w:color="auto" w:fill="FFFFFF"/>
        </w:rPr>
        <w:t>n</w:t>
      </w:r>
      <w:r w:rsidRPr="00DD74DB">
        <w:rPr>
          <w:color w:val="0E0E0F"/>
          <w:shd w:val="clear" w:color="auto" w:fill="FFFFFF"/>
        </w:rPr>
        <w:t>t sha</w:t>
      </w:r>
      <w:r w:rsidRPr="00DD74DB">
        <w:rPr>
          <w:color w:val="272729"/>
          <w:shd w:val="clear" w:color="auto" w:fill="FFFFFF"/>
        </w:rPr>
        <w:t xml:space="preserve">ll </w:t>
      </w:r>
      <w:r w:rsidRPr="00DD74DB">
        <w:rPr>
          <w:color w:val="0E0E0F"/>
          <w:shd w:val="clear" w:color="auto" w:fill="FFFFFF"/>
        </w:rPr>
        <w:t>prov</w:t>
      </w:r>
      <w:r w:rsidRPr="00DD74DB">
        <w:rPr>
          <w:color w:val="272729"/>
          <w:shd w:val="clear" w:color="auto" w:fill="FFFFFF"/>
        </w:rPr>
        <w:t>i</w:t>
      </w:r>
      <w:r w:rsidRPr="00DD74DB">
        <w:rPr>
          <w:color w:val="0E0E0F"/>
          <w:shd w:val="clear" w:color="auto" w:fill="FFFFFF"/>
        </w:rPr>
        <w:t>de evidence of legal title and suff</w:t>
      </w:r>
      <w:r w:rsidRPr="00DD74DB">
        <w:rPr>
          <w:color w:val="272729"/>
          <w:shd w:val="clear" w:color="auto" w:fill="FFFFFF"/>
        </w:rPr>
        <w:t>i</w:t>
      </w:r>
      <w:r w:rsidRPr="00DD74DB">
        <w:rPr>
          <w:color w:val="0E0E0F"/>
          <w:shd w:val="clear" w:color="auto" w:fill="FFFFFF"/>
        </w:rPr>
        <w:t>c</w:t>
      </w:r>
      <w:r w:rsidRPr="00DD74DB">
        <w:rPr>
          <w:color w:val="272729"/>
          <w:shd w:val="clear" w:color="auto" w:fill="FFFFFF"/>
        </w:rPr>
        <w:t>i</w:t>
      </w:r>
      <w:r w:rsidRPr="00DD74DB">
        <w:rPr>
          <w:color w:val="0E0E0F"/>
          <w:shd w:val="clear" w:color="auto" w:fill="FFFFFF"/>
        </w:rPr>
        <w:t>e</w:t>
      </w:r>
      <w:r w:rsidRPr="00DD74DB">
        <w:rPr>
          <w:color w:val="272729"/>
          <w:shd w:val="clear" w:color="auto" w:fill="FFFFFF"/>
        </w:rPr>
        <w:t>n</w:t>
      </w:r>
      <w:r w:rsidRPr="00DD74DB">
        <w:rPr>
          <w:color w:val="0E0E0F"/>
          <w:shd w:val="clear" w:color="auto" w:fill="FFFFFF"/>
        </w:rPr>
        <w:t>cy to a</w:t>
      </w:r>
      <w:r w:rsidRPr="00DD74DB">
        <w:rPr>
          <w:color w:val="272729"/>
          <w:shd w:val="clear" w:color="auto" w:fill="FFFFFF"/>
        </w:rPr>
        <w:t>n</w:t>
      </w:r>
      <w:r w:rsidRPr="00DD74DB">
        <w:rPr>
          <w:color w:val="0E0E0F"/>
          <w:shd w:val="clear" w:color="auto" w:fill="FFFFFF"/>
        </w:rPr>
        <w:t>y right</w:t>
      </w:r>
      <w:r w:rsidRPr="00DD74DB">
        <w:rPr>
          <w:color w:val="272729"/>
          <w:shd w:val="clear" w:color="auto" w:fill="FFFFFF"/>
        </w:rPr>
        <w:t>-</w:t>
      </w:r>
      <w:r w:rsidRPr="00DD74DB">
        <w:rPr>
          <w:color w:val="0E0E0F"/>
          <w:shd w:val="clear" w:color="auto" w:fill="FFFFFF"/>
        </w:rPr>
        <w:t>of-way or permanent easement</w:t>
      </w:r>
      <w:r w:rsidRPr="00DD74DB">
        <w:rPr>
          <w:color w:val="000000"/>
          <w:shd w:val="clear" w:color="auto" w:fill="FFFFFF"/>
        </w:rPr>
        <w:t xml:space="preserve">. </w:t>
      </w:r>
    </w:p>
    <w:p w:rsidR="00F45D38" w:rsidRPr="00DD74DB" w:rsidRDefault="00F45D38" w:rsidP="00DD74DB">
      <w:pPr>
        <w:pStyle w:val="BodyText"/>
        <w:rPr>
          <w:b/>
          <w:bCs/>
          <w:color w:val="0E0E0F"/>
          <w:shd w:val="clear" w:color="auto" w:fill="FFFFFF"/>
        </w:rPr>
      </w:pPr>
    </w:p>
    <w:p w:rsidR="00F45D38" w:rsidRPr="00DD74DB" w:rsidRDefault="00F45D38" w:rsidP="00DD74DB">
      <w:pPr>
        <w:pStyle w:val="ListParagraph"/>
        <w:numPr>
          <w:ilvl w:val="0"/>
          <w:numId w:val="23"/>
        </w:numPr>
        <w:shd w:val="clear" w:color="auto" w:fill="FFFFFF"/>
        <w:tabs>
          <w:tab w:val="left" w:pos="700"/>
          <w:tab w:val="left" w:pos="1377"/>
        </w:tabs>
        <w:ind w:right="134"/>
        <w:rPr>
          <w:b/>
          <w:bCs/>
          <w:color w:val="0E0E0F"/>
          <w:shd w:val="clear" w:color="auto" w:fill="FFFFFF"/>
        </w:rPr>
      </w:pPr>
      <w:r w:rsidRPr="00DD74DB">
        <w:rPr>
          <w:bCs/>
          <w:color w:val="0E0E0F"/>
          <w:u w:val="single"/>
          <w:shd w:val="clear" w:color="auto" w:fill="FFFFFF"/>
        </w:rPr>
        <w:t>Ar</w:t>
      </w:r>
      <w:r w:rsidRPr="00DD74DB">
        <w:rPr>
          <w:bCs/>
          <w:color w:val="272729"/>
          <w:u w:val="single"/>
          <w:shd w:val="clear" w:color="auto" w:fill="FFFFFF"/>
        </w:rPr>
        <w:t>r</w:t>
      </w:r>
      <w:r w:rsidRPr="00DD74DB">
        <w:rPr>
          <w:bCs/>
          <w:color w:val="0E0E0F"/>
          <w:u w:val="single"/>
          <w:shd w:val="clear" w:color="auto" w:fill="FFFFFF"/>
        </w:rPr>
        <w:t>a</w:t>
      </w:r>
      <w:r w:rsidRPr="00DD74DB">
        <w:rPr>
          <w:bCs/>
          <w:color w:val="272729"/>
          <w:u w:val="single"/>
          <w:shd w:val="clear" w:color="auto" w:fill="FFFFFF"/>
        </w:rPr>
        <w:t>n</w:t>
      </w:r>
      <w:r w:rsidRPr="00DD74DB">
        <w:rPr>
          <w:bCs/>
          <w:color w:val="0E0E0F"/>
          <w:u w:val="single"/>
          <w:shd w:val="clear" w:color="auto" w:fill="FFFFFF"/>
        </w:rPr>
        <w:t>ge</w:t>
      </w:r>
      <w:r w:rsidRPr="00DD74DB">
        <w:rPr>
          <w:bCs/>
          <w:color w:val="272729"/>
          <w:u w:val="single"/>
          <w:shd w:val="clear" w:color="auto" w:fill="FFFFFF"/>
        </w:rPr>
        <w:t>m</w:t>
      </w:r>
      <w:r w:rsidRPr="00DD74DB">
        <w:rPr>
          <w:bCs/>
          <w:color w:val="0E0E0F"/>
          <w:u w:val="single"/>
          <w:shd w:val="clear" w:color="auto" w:fill="FFFFFF"/>
        </w:rPr>
        <w:t>e</w:t>
      </w:r>
      <w:r w:rsidRPr="00DD74DB">
        <w:rPr>
          <w:bCs/>
          <w:color w:val="272729"/>
          <w:u w:val="single"/>
          <w:shd w:val="clear" w:color="auto" w:fill="FFFFFF"/>
        </w:rPr>
        <w:t>n</w:t>
      </w:r>
      <w:r w:rsidRPr="00DD74DB">
        <w:rPr>
          <w:bCs/>
          <w:color w:val="0E0E0F"/>
          <w:u w:val="single"/>
          <w:shd w:val="clear" w:color="auto" w:fill="FFFFFF"/>
        </w:rPr>
        <w:t>t o</w:t>
      </w:r>
      <w:r w:rsidRPr="00DD74DB">
        <w:rPr>
          <w:bCs/>
          <w:color w:val="272729"/>
          <w:u w:val="single"/>
          <w:shd w:val="clear" w:color="auto" w:fill="FFFFFF"/>
        </w:rPr>
        <w:t xml:space="preserve">f </w:t>
      </w:r>
      <w:r w:rsidRPr="00DD74DB">
        <w:rPr>
          <w:bCs/>
          <w:color w:val="0E0E0F"/>
          <w:u w:val="single"/>
          <w:shd w:val="clear" w:color="auto" w:fill="FFFFFF"/>
        </w:rPr>
        <w:t>S</w:t>
      </w:r>
      <w:r w:rsidRPr="00DD74DB">
        <w:rPr>
          <w:bCs/>
          <w:color w:val="272729"/>
          <w:u w:val="single"/>
          <w:shd w:val="clear" w:color="auto" w:fill="FFFFFF"/>
        </w:rPr>
        <w:t>tr</w:t>
      </w:r>
      <w:r w:rsidRPr="00DD74DB">
        <w:rPr>
          <w:bCs/>
          <w:color w:val="0E0E0F"/>
          <w:u w:val="single"/>
          <w:shd w:val="clear" w:color="auto" w:fill="FFFFFF"/>
        </w:rPr>
        <w:t>ee</w:t>
      </w:r>
      <w:r w:rsidRPr="00DD74DB">
        <w:rPr>
          <w:bCs/>
          <w:color w:val="272729"/>
          <w:u w:val="single"/>
          <w:shd w:val="clear" w:color="auto" w:fill="FFFFFF"/>
        </w:rPr>
        <w:t>t</w:t>
      </w:r>
      <w:r w:rsidRPr="00DD74DB">
        <w:rPr>
          <w:bCs/>
          <w:color w:val="0E0E0F"/>
          <w:u w:val="single"/>
          <w:shd w:val="clear" w:color="auto" w:fill="FFFFFF"/>
        </w:rPr>
        <w:t>s</w:t>
      </w:r>
      <w:r w:rsidRPr="00DD74DB">
        <w:rPr>
          <w:bCs/>
          <w:color w:val="0E0E0F"/>
          <w:shd w:val="clear" w:color="auto" w:fill="FFFFFF"/>
        </w:rPr>
        <w:t>-</w:t>
      </w:r>
      <w:r w:rsidR="00645E49" w:rsidRPr="00DD74DB">
        <w:rPr>
          <w:color w:val="0E0E0F"/>
          <w:shd w:val="clear" w:color="auto" w:fill="FFFFFF"/>
        </w:rPr>
        <w:t xml:space="preserve"> T</w:t>
      </w:r>
      <w:r w:rsidRPr="00DD74DB">
        <w:rPr>
          <w:color w:val="0E0E0F"/>
          <w:shd w:val="clear" w:color="auto" w:fill="FFFFFF"/>
        </w:rPr>
        <w:t>he streets in a subd</w:t>
      </w:r>
      <w:r w:rsidRPr="00DD74DB">
        <w:rPr>
          <w:color w:val="272729"/>
          <w:shd w:val="clear" w:color="auto" w:fill="FFFFFF"/>
        </w:rPr>
        <w:t>i</w:t>
      </w:r>
      <w:r w:rsidRPr="00DD74DB">
        <w:rPr>
          <w:color w:val="0E0E0F"/>
          <w:shd w:val="clear" w:color="auto" w:fill="FFFFFF"/>
        </w:rPr>
        <w:t>vision</w:t>
      </w:r>
      <w:r w:rsidRPr="00DD74DB">
        <w:rPr>
          <w:color w:val="272729"/>
          <w:shd w:val="clear" w:color="auto" w:fill="FFFFFF"/>
        </w:rPr>
        <w:t xml:space="preserve">, </w:t>
      </w:r>
      <w:r w:rsidRPr="00DD74DB">
        <w:rPr>
          <w:color w:val="0E0E0F"/>
          <w:shd w:val="clear" w:color="auto" w:fill="FFFFFF"/>
        </w:rPr>
        <w:t>planned unit development</w:t>
      </w:r>
      <w:r w:rsidRPr="00DD74DB">
        <w:rPr>
          <w:color w:val="272729"/>
          <w:shd w:val="clear" w:color="auto" w:fill="FFFFFF"/>
        </w:rPr>
        <w:t xml:space="preserve">, </w:t>
      </w:r>
      <w:r w:rsidRPr="00DD74DB">
        <w:rPr>
          <w:color w:val="0E0E0F"/>
          <w:shd w:val="clear" w:color="auto" w:fill="FFFFFF"/>
        </w:rPr>
        <w:t>mixed</w:t>
      </w:r>
      <w:r w:rsidRPr="00DD74DB">
        <w:rPr>
          <w:color w:val="272729"/>
          <w:shd w:val="clear" w:color="auto" w:fill="FFFFFF"/>
        </w:rPr>
        <w:t>-</w:t>
      </w:r>
      <w:r w:rsidRPr="00DD74DB">
        <w:rPr>
          <w:color w:val="0E0E0F"/>
          <w:shd w:val="clear" w:color="auto" w:fill="FFFFFF"/>
        </w:rPr>
        <w:t>use commerc</w:t>
      </w:r>
      <w:r w:rsidRPr="00DD74DB">
        <w:rPr>
          <w:color w:val="272729"/>
          <w:shd w:val="clear" w:color="auto" w:fill="FFFFFF"/>
        </w:rPr>
        <w:t>i</w:t>
      </w:r>
      <w:r w:rsidRPr="00DD74DB">
        <w:rPr>
          <w:color w:val="0E0E0F"/>
          <w:shd w:val="clear" w:color="auto" w:fill="FFFFFF"/>
        </w:rPr>
        <w:t>al deve</w:t>
      </w:r>
      <w:r w:rsidRPr="00DD74DB">
        <w:rPr>
          <w:color w:val="272729"/>
          <w:shd w:val="clear" w:color="auto" w:fill="FFFFFF"/>
        </w:rPr>
        <w:t>l</w:t>
      </w:r>
      <w:r w:rsidRPr="00DD74DB">
        <w:rPr>
          <w:color w:val="0E0E0F"/>
          <w:shd w:val="clear" w:color="auto" w:fill="FFFFFF"/>
        </w:rPr>
        <w:t>opmen</w:t>
      </w:r>
      <w:r w:rsidRPr="00DD74DB">
        <w:rPr>
          <w:color w:val="272729"/>
          <w:shd w:val="clear" w:color="auto" w:fill="FFFFFF"/>
        </w:rPr>
        <w:t>t</w:t>
      </w:r>
      <w:r w:rsidRPr="00DD74DB">
        <w:rPr>
          <w:color w:val="000000"/>
          <w:shd w:val="clear" w:color="auto" w:fill="FFFFFF"/>
        </w:rPr>
        <w:t xml:space="preserve">, </w:t>
      </w:r>
      <w:r w:rsidRPr="00DD74DB">
        <w:rPr>
          <w:color w:val="0E0E0F"/>
          <w:shd w:val="clear" w:color="auto" w:fill="FFFFFF"/>
        </w:rPr>
        <w:t>or of</w:t>
      </w:r>
      <w:r w:rsidRPr="00DD74DB">
        <w:rPr>
          <w:color w:val="272729"/>
          <w:shd w:val="clear" w:color="auto" w:fill="FFFFFF"/>
        </w:rPr>
        <w:t>fi</w:t>
      </w:r>
      <w:r w:rsidRPr="00DD74DB">
        <w:rPr>
          <w:color w:val="0E0E0F"/>
          <w:shd w:val="clear" w:color="auto" w:fill="FFFFFF"/>
        </w:rPr>
        <w:t>ce/business park deve</w:t>
      </w:r>
      <w:r w:rsidRPr="00DD74DB">
        <w:rPr>
          <w:color w:val="272729"/>
          <w:shd w:val="clear" w:color="auto" w:fill="FFFFFF"/>
        </w:rPr>
        <w:t>l</w:t>
      </w:r>
      <w:r w:rsidRPr="00DD74DB">
        <w:rPr>
          <w:color w:val="0E0E0F"/>
          <w:shd w:val="clear" w:color="auto" w:fill="FFFFFF"/>
        </w:rPr>
        <w:t>opme</w:t>
      </w:r>
      <w:r w:rsidRPr="00DD74DB">
        <w:rPr>
          <w:color w:val="272729"/>
          <w:shd w:val="clear" w:color="auto" w:fill="FFFFFF"/>
        </w:rPr>
        <w:t>n</w:t>
      </w:r>
      <w:r w:rsidRPr="00DD74DB">
        <w:rPr>
          <w:color w:val="0E0E0F"/>
          <w:shd w:val="clear" w:color="auto" w:fill="FFFFFF"/>
        </w:rPr>
        <w:t>t shall be properly arra</w:t>
      </w:r>
      <w:r w:rsidRPr="00DD74DB">
        <w:rPr>
          <w:color w:val="272729"/>
          <w:shd w:val="clear" w:color="auto" w:fill="FFFFFF"/>
        </w:rPr>
        <w:t>n</w:t>
      </w:r>
      <w:r w:rsidRPr="00DD74DB">
        <w:rPr>
          <w:color w:val="0E0E0F"/>
          <w:shd w:val="clear" w:color="auto" w:fill="FFFFFF"/>
        </w:rPr>
        <w:t>ged and coord</w:t>
      </w:r>
      <w:r w:rsidRPr="00DD74DB">
        <w:rPr>
          <w:color w:val="272729"/>
          <w:shd w:val="clear" w:color="auto" w:fill="FFFFFF"/>
        </w:rPr>
        <w:t>i</w:t>
      </w:r>
      <w:r w:rsidRPr="00DD74DB">
        <w:rPr>
          <w:color w:val="0E0E0F"/>
          <w:shd w:val="clear" w:color="auto" w:fill="FFFFFF"/>
        </w:rPr>
        <w:t>nated w</w:t>
      </w:r>
      <w:r w:rsidRPr="00DD74DB">
        <w:rPr>
          <w:color w:val="272729"/>
          <w:shd w:val="clear" w:color="auto" w:fill="FFFFFF"/>
        </w:rPr>
        <w:t>it</w:t>
      </w:r>
      <w:r w:rsidRPr="00DD74DB">
        <w:rPr>
          <w:color w:val="0E0E0F"/>
          <w:shd w:val="clear" w:color="auto" w:fill="FFFFFF"/>
        </w:rPr>
        <w:t>h o</w:t>
      </w:r>
      <w:r w:rsidRPr="00DD74DB">
        <w:rPr>
          <w:color w:val="272729"/>
          <w:shd w:val="clear" w:color="auto" w:fill="FFFFFF"/>
        </w:rPr>
        <w:t>t</w:t>
      </w:r>
      <w:r w:rsidRPr="00DD74DB">
        <w:rPr>
          <w:color w:val="0E0E0F"/>
          <w:shd w:val="clear" w:color="auto" w:fill="FFFFFF"/>
        </w:rPr>
        <w:t>her ex</w:t>
      </w:r>
      <w:r w:rsidRPr="00DD74DB">
        <w:rPr>
          <w:color w:val="272729"/>
          <w:shd w:val="clear" w:color="auto" w:fill="FFFFFF"/>
        </w:rPr>
        <w:t>i</w:t>
      </w:r>
      <w:r w:rsidRPr="00DD74DB">
        <w:rPr>
          <w:color w:val="0E0E0F"/>
          <w:shd w:val="clear" w:color="auto" w:fill="FFFFFF"/>
        </w:rPr>
        <w:t>sting o</w:t>
      </w:r>
      <w:r w:rsidRPr="00DD74DB">
        <w:rPr>
          <w:color w:val="272729"/>
          <w:shd w:val="clear" w:color="auto" w:fill="FFFFFF"/>
        </w:rPr>
        <w:t xml:space="preserve">r </w:t>
      </w:r>
      <w:r w:rsidRPr="00DD74DB">
        <w:rPr>
          <w:color w:val="0E0E0F"/>
          <w:shd w:val="clear" w:color="auto" w:fill="FFFFFF"/>
        </w:rPr>
        <w:t>planned streets. Streets and driveways shou</w:t>
      </w:r>
      <w:r w:rsidRPr="00DD74DB">
        <w:rPr>
          <w:color w:val="272729"/>
          <w:shd w:val="clear" w:color="auto" w:fill="FFFFFF"/>
        </w:rPr>
        <w:t>l</w:t>
      </w:r>
      <w:r w:rsidRPr="00DD74DB">
        <w:rPr>
          <w:color w:val="0E0E0F"/>
          <w:shd w:val="clear" w:color="auto" w:fill="FFFFFF"/>
        </w:rPr>
        <w:t>d be laid o</w:t>
      </w:r>
      <w:r w:rsidRPr="00DD74DB">
        <w:rPr>
          <w:color w:val="272729"/>
          <w:shd w:val="clear" w:color="auto" w:fill="FFFFFF"/>
        </w:rPr>
        <w:t xml:space="preserve">ut </w:t>
      </w:r>
      <w:r w:rsidRPr="00DD74DB">
        <w:rPr>
          <w:color w:val="0E0E0F"/>
          <w:shd w:val="clear" w:color="auto" w:fill="FFFFFF"/>
        </w:rPr>
        <w:t>to re</w:t>
      </w:r>
      <w:r w:rsidRPr="00DD74DB">
        <w:rPr>
          <w:color w:val="272729"/>
          <w:shd w:val="clear" w:color="auto" w:fill="FFFFFF"/>
        </w:rPr>
        <w:t>f</w:t>
      </w:r>
      <w:r w:rsidRPr="00DD74DB">
        <w:rPr>
          <w:color w:val="0E0E0F"/>
          <w:shd w:val="clear" w:color="auto" w:fill="FFFFFF"/>
        </w:rPr>
        <w:t>lec</w:t>
      </w:r>
      <w:r w:rsidRPr="00DD74DB">
        <w:rPr>
          <w:color w:val="272729"/>
          <w:shd w:val="clear" w:color="auto" w:fill="FFFFFF"/>
        </w:rPr>
        <w:t xml:space="preserve">t </w:t>
      </w:r>
      <w:r w:rsidRPr="00DD74DB">
        <w:rPr>
          <w:color w:val="0E0E0F"/>
          <w:shd w:val="clear" w:color="auto" w:fill="FFFFFF"/>
        </w:rPr>
        <w:t>topography and resu</w:t>
      </w:r>
      <w:r w:rsidRPr="00DD74DB">
        <w:rPr>
          <w:color w:val="272729"/>
          <w:shd w:val="clear" w:color="auto" w:fill="FFFFFF"/>
        </w:rPr>
        <w:t>lt i</w:t>
      </w:r>
      <w:r w:rsidRPr="00DD74DB">
        <w:rPr>
          <w:color w:val="0E0E0F"/>
          <w:shd w:val="clear" w:color="auto" w:fill="FFFFFF"/>
        </w:rPr>
        <w:t xml:space="preserve">n </w:t>
      </w:r>
      <w:r w:rsidRPr="00DD74DB">
        <w:rPr>
          <w:color w:val="272729"/>
          <w:shd w:val="clear" w:color="auto" w:fill="FFFFFF"/>
        </w:rPr>
        <w:t>t</w:t>
      </w:r>
      <w:r w:rsidRPr="00DD74DB">
        <w:rPr>
          <w:color w:val="0E0E0F"/>
          <w:shd w:val="clear" w:color="auto" w:fill="FFFFFF"/>
        </w:rPr>
        <w:t>he least site d</w:t>
      </w:r>
      <w:r w:rsidRPr="00DD74DB">
        <w:rPr>
          <w:color w:val="272729"/>
          <w:shd w:val="clear" w:color="auto" w:fill="FFFFFF"/>
        </w:rPr>
        <w:t>i</w:t>
      </w:r>
      <w:r w:rsidRPr="00DD74DB">
        <w:rPr>
          <w:color w:val="0E0E0F"/>
          <w:shd w:val="clear" w:color="auto" w:fill="FFFFFF"/>
        </w:rPr>
        <w:t>st</w:t>
      </w:r>
      <w:r w:rsidRPr="00DD74DB">
        <w:rPr>
          <w:color w:val="272729"/>
          <w:shd w:val="clear" w:color="auto" w:fill="FFFFFF"/>
        </w:rPr>
        <w:t>u</w:t>
      </w:r>
      <w:r w:rsidRPr="00DD74DB">
        <w:rPr>
          <w:color w:val="0E0E0F"/>
          <w:shd w:val="clear" w:color="auto" w:fill="FFFFFF"/>
        </w:rPr>
        <w:t>rbance possib</w:t>
      </w:r>
      <w:r w:rsidRPr="00DD74DB">
        <w:rPr>
          <w:color w:val="272729"/>
          <w:shd w:val="clear" w:color="auto" w:fill="FFFFFF"/>
        </w:rPr>
        <w:t>l</w:t>
      </w:r>
      <w:r w:rsidRPr="00DD74DB">
        <w:rPr>
          <w:color w:val="0E0E0F"/>
          <w:shd w:val="clear" w:color="auto" w:fill="FFFFFF"/>
        </w:rPr>
        <w:t>e</w:t>
      </w:r>
      <w:r w:rsidRPr="00DD74DB">
        <w:rPr>
          <w:color w:val="272729"/>
          <w:shd w:val="clear" w:color="auto" w:fill="FFFFFF"/>
        </w:rPr>
        <w:t xml:space="preserve">. </w:t>
      </w:r>
    </w:p>
    <w:p w:rsidR="00F45D38" w:rsidRPr="00DD74DB" w:rsidRDefault="00F45D38" w:rsidP="00DD74DB">
      <w:pPr>
        <w:pStyle w:val="BodyText"/>
        <w:rPr>
          <w:b/>
          <w:bCs/>
          <w:color w:val="0E0E0F"/>
          <w:shd w:val="clear" w:color="auto" w:fill="FFFFFF"/>
        </w:rPr>
      </w:pPr>
    </w:p>
    <w:p w:rsidR="00F45D38" w:rsidRPr="00DD74DB" w:rsidRDefault="00F45D38" w:rsidP="00DD74DB">
      <w:pPr>
        <w:pStyle w:val="ListParagraph"/>
        <w:numPr>
          <w:ilvl w:val="0"/>
          <w:numId w:val="23"/>
        </w:numPr>
        <w:shd w:val="clear" w:color="auto" w:fill="FFFFFF"/>
        <w:tabs>
          <w:tab w:val="left" w:pos="681"/>
          <w:tab w:val="left" w:pos="1372"/>
        </w:tabs>
        <w:ind w:right="134"/>
        <w:rPr>
          <w:b/>
          <w:bCs/>
          <w:color w:val="0E0E0F"/>
          <w:shd w:val="clear" w:color="auto" w:fill="FFFFFF"/>
        </w:rPr>
      </w:pPr>
      <w:r w:rsidRPr="00DD74DB">
        <w:rPr>
          <w:bCs/>
          <w:color w:val="0E0E0F"/>
          <w:u w:val="single"/>
          <w:shd w:val="clear" w:color="auto" w:fill="FFFFFF"/>
        </w:rPr>
        <w:t>Dead-e</w:t>
      </w:r>
      <w:r w:rsidRPr="00DD74DB">
        <w:rPr>
          <w:bCs/>
          <w:color w:val="272729"/>
          <w:u w:val="single"/>
          <w:shd w:val="clear" w:color="auto" w:fill="FFFFFF"/>
        </w:rPr>
        <w:t>n</w:t>
      </w:r>
      <w:r w:rsidRPr="00DD74DB">
        <w:rPr>
          <w:bCs/>
          <w:color w:val="0E0E0F"/>
          <w:u w:val="single"/>
          <w:shd w:val="clear" w:color="auto" w:fill="FFFFFF"/>
        </w:rPr>
        <w:t>d S</w:t>
      </w:r>
      <w:r w:rsidRPr="00DD74DB">
        <w:rPr>
          <w:bCs/>
          <w:color w:val="272729"/>
          <w:u w:val="single"/>
          <w:shd w:val="clear" w:color="auto" w:fill="FFFFFF"/>
        </w:rPr>
        <w:t>tr</w:t>
      </w:r>
      <w:r w:rsidRPr="00DD74DB">
        <w:rPr>
          <w:bCs/>
          <w:color w:val="0E0E0F"/>
          <w:u w:val="single"/>
          <w:shd w:val="clear" w:color="auto" w:fill="FFFFFF"/>
        </w:rPr>
        <w:t>ee</w:t>
      </w:r>
      <w:r w:rsidRPr="00DD74DB">
        <w:rPr>
          <w:bCs/>
          <w:color w:val="272729"/>
          <w:u w:val="single"/>
          <w:shd w:val="clear" w:color="auto" w:fill="FFFFFF"/>
        </w:rPr>
        <w:t>t</w:t>
      </w:r>
      <w:r w:rsidRPr="00DD74DB">
        <w:rPr>
          <w:bCs/>
          <w:color w:val="0E0E0F"/>
          <w:u w:val="single"/>
          <w:shd w:val="clear" w:color="auto" w:fill="FFFFFF"/>
        </w:rPr>
        <w:t>s/Cu</w:t>
      </w:r>
      <w:r w:rsidRPr="00DD74DB">
        <w:rPr>
          <w:bCs/>
          <w:color w:val="272729"/>
          <w:u w:val="single"/>
          <w:shd w:val="clear" w:color="auto" w:fill="FFFFFF"/>
        </w:rPr>
        <w:t>l-d</w:t>
      </w:r>
      <w:r w:rsidRPr="00DD74DB">
        <w:rPr>
          <w:bCs/>
          <w:color w:val="0E0E0F"/>
          <w:u w:val="single"/>
          <w:shd w:val="clear" w:color="auto" w:fill="FFFFFF"/>
        </w:rPr>
        <w:t>e</w:t>
      </w:r>
      <w:r w:rsidRPr="00DD74DB">
        <w:rPr>
          <w:bCs/>
          <w:color w:val="272729"/>
          <w:u w:val="single"/>
          <w:shd w:val="clear" w:color="auto" w:fill="FFFFFF"/>
        </w:rPr>
        <w:t>-</w:t>
      </w:r>
      <w:r w:rsidRPr="00DD74DB">
        <w:rPr>
          <w:bCs/>
          <w:color w:val="0E0E0F"/>
          <w:u w:val="single"/>
          <w:shd w:val="clear" w:color="auto" w:fill="FFFFFF"/>
        </w:rPr>
        <w:t>Sacs</w:t>
      </w:r>
      <w:r w:rsidRPr="00DD74DB">
        <w:rPr>
          <w:bCs/>
          <w:color w:val="0E0E0F"/>
          <w:shd w:val="clear" w:color="auto" w:fill="FFFFFF"/>
        </w:rPr>
        <w:t>-</w:t>
      </w:r>
      <w:r w:rsidRPr="00DD74DB">
        <w:rPr>
          <w:color w:val="0E0E0F"/>
          <w:shd w:val="clear" w:color="auto" w:fill="FFFFFF"/>
        </w:rPr>
        <w:t xml:space="preserve"> In no even</w:t>
      </w:r>
      <w:r w:rsidRPr="00DD74DB">
        <w:rPr>
          <w:color w:val="272729"/>
          <w:shd w:val="clear" w:color="auto" w:fill="FFFFFF"/>
        </w:rPr>
        <w:t xml:space="preserve">t </w:t>
      </w:r>
      <w:r w:rsidRPr="00DD74DB">
        <w:rPr>
          <w:color w:val="0E0E0F"/>
          <w:shd w:val="clear" w:color="auto" w:fill="FFFFFF"/>
        </w:rPr>
        <w:t>shall dead-end stree</w:t>
      </w:r>
      <w:r w:rsidRPr="00DD74DB">
        <w:rPr>
          <w:color w:val="272729"/>
          <w:shd w:val="clear" w:color="auto" w:fill="FFFFFF"/>
        </w:rPr>
        <w:t>t</w:t>
      </w:r>
      <w:r w:rsidRPr="00DD74DB">
        <w:rPr>
          <w:color w:val="0E0E0F"/>
          <w:shd w:val="clear" w:color="auto" w:fill="FFFFFF"/>
        </w:rPr>
        <w:t>s exceeding 2000 feet be approved, unless alternat</w:t>
      </w:r>
      <w:r w:rsidRPr="00DD74DB">
        <w:rPr>
          <w:color w:val="272729"/>
          <w:shd w:val="clear" w:color="auto" w:fill="FFFFFF"/>
        </w:rPr>
        <w:t>i</w:t>
      </w:r>
      <w:r w:rsidRPr="00DD74DB">
        <w:rPr>
          <w:color w:val="0E0E0F"/>
          <w:shd w:val="clear" w:color="auto" w:fill="FFFFFF"/>
        </w:rPr>
        <w:t>ve provisions approved by the Nottingham Fire Department and Planning Board are in place to prov</w:t>
      </w:r>
      <w:r w:rsidRPr="00DD74DB">
        <w:rPr>
          <w:color w:val="272729"/>
          <w:shd w:val="clear" w:color="auto" w:fill="FFFFFF"/>
        </w:rPr>
        <w:t>i</w:t>
      </w:r>
      <w:r w:rsidRPr="00DD74DB">
        <w:rPr>
          <w:color w:val="0E0E0F"/>
          <w:shd w:val="clear" w:color="auto" w:fill="FFFFFF"/>
        </w:rPr>
        <w:t>de emergency ingress/egress. Dead-end streets shall be equipped with a turn</w:t>
      </w:r>
      <w:r w:rsidRPr="00DD74DB">
        <w:rPr>
          <w:color w:val="272729"/>
          <w:shd w:val="clear" w:color="auto" w:fill="FFFFFF"/>
        </w:rPr>
        <w:t>-</w:t>
      </w:r>
      <w:r w:rsidRPr="00DD74DB">
        <w:rPr>
          <w:color w:val="0E0E0F"/>
          <w:shd w:val="clear" w:color="auto" w:fill="FFFFFF"/>
        </w:rPr>
        <w:t>a</w:t>
      </w:r>
      <w:r w:rsidRPr="00DD74DB">
        <w:rPr>
          <w:color w:val="272729"/>
          <w:shd w:val="clear" w:color="auto" w:fill="FFFFFF"/>
        </w:rPr>
        <w:t>r</w:t>
      </w:r>
      <w:r w:rsidRPr="00DD74DB">
        <w:rPr>
          <w:color w:val="0E0E0F"/>
          <w:shd w:val="clear" w:color="auto" w:fill="FFFFFF"/>
        </w:rPr>
        <w:t>ound roadway a</w:t>
      </w:r>
      <w:r w:rsidRPr="00DD74DB">
        <w:rPr>
          <w:color w:val="272729"/>
          <w:shd w:val="clear" w:color="auto" w:fill="FFFFFF"/>
        </w:rPr>
        <w:t xml:space="preserve">t </w:t>
      </w:r>
      <w:r w:rsidRPr="00DD74DB">
        <w:rPr>
          <w:color w:val="0E0E0F"/>
          <w:shd w:val="clear" w:color="auto" w:fill="FFFFFF"/>
        </w:rPr>
        <w:t>the closed end</w:t>
      </w:r>
      <w:r w:rsidRPr="00DD74DB">
        <w:rPr>
          <w:color w:val="272729"/>
          <w:shd w:val="clear" w:color="auto" w:fill="FFFFFF"/>
        </w:rPr>
        <w:t xml:space="preserve">, </w:t>
      </w:r>
      <w:r w:rsidRPr="00DD74DB">
        <w:rPr>
          <w:color w:val="0E0E0F"/>
          <w:shd w:val="clear" w:color="auto" w:fill="FFFFFF"/>
        </w:rPr>
        <w:t>in compliance w</w:t>
      </w:r>
      <w:r w:rsidRPr="00DD74DB">
        <w:rPr>
          <w:color w:val="272729"/>
          <w:shd w:val="clear" w:color="auto" w:fill="FFFFFF"/>
        </w:rPr>
        <w:t>i</w:t>
      </w:r>
      <w:r w:rsidRPr="00DD74DB">
        <w:rPr>
          <w:color w:val="0E0E0F"/>
          <w:shd w:val="clear" w:color="auto" w:fill="FFFFFF"/>
        </w:rPr>
        <w:t xml:space="preserve">th </w:t>
      </w:r>
      <w:proofErr w:type="spellStart"/>
      <w:r w:rsidRPr="00DD74DB">
        <w:rPr>
          <w:color w:val="0E0E0F"/>
          <w:shd w:val="clear" w:color="auto" w:fill="FFFFFF"/>
        </w:rPr>
        <w:t>AASHTO</w:t>
      </w:r>
      <w:proofErr w:type="spellEnd"/>
      <w:r w:rsidRPr="00DD74DB">
        <w:rPr>
          <w:color w:val="0E0E0F"/>
          <w:shd w:val="clear" w:color="auto" w:fill="FFFFFF"/>
        </w:rPr>
        <w:t xml:space="preserve"> and/or NH- DOT standards. The max</w:t>
      </w:r>
      <w:r w:rsidRPr="00DD74DB">
        <w:rPr>
          <w:color w:val="272729"/>
          <w:shd w:val="clear" w:color="auto" w:fill="FFFFFF"/>
        </w:rPr>
        <w:t>i</w:t>
      </w:r>
      <w:r w:rsidRPr="00DD74DB">
        <w:rPr>
          <w:color w:val="0E0E0F"/>
          <w:shd w:val="clear" w:color="auto" w:fill="FFFFFF"/>
        </w:rPr>
        <w:t>mum grade through a cu</w:t>
      </w:r>
      <w:r w:rsidRPr="00DD74DB">
        <w:rPr>
          <w:color w:val="272729"/>
          <w:shd w:val="clear" w:color="auto" w:fill="FFFFFF"/>
        </w:rPr>
        <w:t>l</w:t>
      </w:r>
      <w:r w:rsidRPr="00DD74DB">
        <w:rPr>
          <w:color w:val="0E0E0F"/>
          <w:shd w:val="clear" w:color="auto" w:fill="FFFFFF"/>
        </w:rPr>
        <w:t>-de</w:t>
      </w:r>
      <w:r w:rsidRPr="00DD74DB">
        <w:rPr>
          <w:color w:val="272729"/>
          <w:shd w:val="clear" w:color="auto" w:fill="FFFFFF"/>
        </w:rPr>
        <w:t>-</w:t>
      </w:r>
      <w:r w:rsidRPr="00DD74DB">
        <w:rPr>
          <w:color w:val="0E0E0F"/>
          <w:shd w:val="clear" w:color="auto" w:fill="FFFFFF"/>
        </w:rPr>
        <w:t>sac sha</w:t>
      </w:r>
      <w:r w:rsidRPr="00DD74DB">
        <w:rPr>
          <w:color w:val="272729"/>
          <w:shd w:val="clear" w:color="auto" w:fill="FFFFFF"/>
        </w:rPr>
        <w:t>l</w:t>
      </w:r>
      <w:r w:rsidRPr="00DD74DB">
        <w:rPr>
          <w:color w:val="0E0E0F"/>
          <w:shd w:val="clear" w:color="auto" w:fill="FFFFFF"/>
        </w:rPr>
        <w:t>l be 3%</w:t>
      </w:r>
      <w:r w:rsidRPr="00DD74DB">
        <w:rPr>
          <w:color w:val="272729"/>
          <w:shd w:val="clear" w:color="auto" w:fill="FFFFFF"/>
        </w:rPr>
        <w:t xml:space="preserve">. </w:t>
      </w:r>
    </w:p>
    <w:p w:rsidR="00F45D38" w:rsidRPr="00DD74DB" w:rsidRDefault="00F45D38" w:rsidP="00DD74DB">
      <w:pPr>
        <w:pStyle w:val="BodyText"/>
        <w:rPr>
          <w:b/>
          <w:bCs/>
          <w:color w:val="0E0E0F"/>
          <w:shd w:val="clear" w:color="auto" w:fill="FFFFFF"/>
        </w:rPr>
      </w:pPr>
    </w:p>
    <w:p w:rsidR="00F45D38" w:rsidRPr="00DD74DB" w:rsidRDefault="00F45D38" w:rsidP="00DD74DB">
      <w:pPr>
        <w:pStyle w:val="ListParagraph"/>
        <w:numPr>
          <w:ilvl w:val="0"/>
          <w:numId w:val="23"/>
        </w:numPr>
        <w:shd w:val="clear" w:color="auto" w:fill="FFFFFF"/>
        <w:tabs>
          <w:tab w:val="left" w:pos="681"/>
          <w:tab w:val="left" w:pos="1372"/>
        </w:tabs>
        <w:ind w:right="134"/>
        <w:rPr>
          <w:b/>
          <w:bCs/>
          <w:color w:val="0E0E0F"/>
          <w:shd w:val="clear" w:color="auto" w:fill="FFFFFF"/>
        </w:rPr>
      </w:pPr>
      <w:r w:rsidRPr="00DD74DB">
        <w:rPr>
          <w:color w:val="0A0A0C"/>
          <w:u w:val="single"/>
          <w:shd w:val="clear" w:color="auto" w:fill="FFFFFF"/>
        </w:rPr>
        <w:t>Safety</w:t>
      </w:r>
      <w:r w:rsidRPr="00DD74DB">
        <w:rPr>
          <w:color w:val="0A0A0C"/>
          <w:shd w:val="clear" w:color="auto" w:fill="FFFFFF"/>
        </w:rPr>
        <w:t xml:space="preserve">- All subdivision roads must be constructed as to allow emergency </w:t>
      </w:r>
      <w:r w:rsidRPr="00DD74DB">
        <w:rPr>
          <w:color w:val="0A0A0C"/>
          <w:shd w:val="clear" w:color="auto" w:fill="FFFFFF"/>
        </w:rPr>
        <w:br/>
        <w:t>vehicles to safely enter</w:t>
      </w:r>
      <w:r w:rsidRPr="00DD74DB">
        <w:rPr>
          <w:color w:val="2F2F30"/>
          <w:shd w:val="clear" w:color="auto" w:fill="FFFFFF"/>
        </w:rPr>
        <w:t xml:space="preserve">, </w:t>
      </w:r>
      <w:r w:rsidRPr="00DD74DB">
        <w:rPr>
          <w:color w:val="0A0A0C"/>
          <w:shd w:val="clear" w:color="auto" w:fill="FFFFFF"/>
        </w:rPr>
        <w:t xml:space="preserve">drive upon and exit, prior to the issuance of any </w:t>
      </w:r>
      <w:r w:rsidRPr="00DD74DB">
        <w:rPr>
          <w:color w:val="0A0A0C"/>
          <w:shd w:val="clear" w:color="auto" w:fill="FFFFFF"/>
        </w:rPr>
        <w:br/>
        <w:t>building permit</w:t>
      </w:r>
      <w:r w:rsidRPr="00DD74DB">
        <w:rPr>
          <w:color w:val="000000"/>
          <w:shd w:val="clear" w:color="auto" w:fill="FFFFFF"/>
        </w:rPr>
        <w:t xml:space="preserve">. </w:t>
      </w:r>
      <w:r w:rsidRPr="00DD74DB">
        <w:rPr>
          <w:color w:val="0A0A0C"/>
          <w:shd w:val="clear" w:color="auto" w:fill="FFFFFF"/>
        </w:rPr>
        <w:t>Every effort sha</w:t>
      </w:r>
      <w:r w:rsidRPr="00DD74DB">
        <w:rPr>
          <w:color w:val="000001"/>
          <w:shd w:val="clear" w:color="auto" w:fill="FFFFFF"/>
        </w:rPr>
        <w:t xml:space="preserve">ll </w:t>
      </w:r>
      <w:r w:rsidRPr="00DD74DB">
        <w:rPr>
          <w:color w:val="0A0A0C"/>
          <w:shd w:val="clear" w:color="auto" w:fill="FFFFFF"/>
        </w:rPr>
        <w:t xml:space="preserve">be made to ensure safe passage to and </w:t>
      </w:r>
      <w:r w:rsidRPr="00DD74DB">
        <w:rPr>
          <w:color w:val="0A0A0C"/>
          <w:shd w:val="clear" w:color="auto" w:fill="FFFFFF"/>
        </w:rPr>
        <w:br/>
        <w:t xml:space="preserve">from the furthest building in any development that is under construction. </w:t>
      </w:r>
    </w:p>
    <w:p w:rsidR="005E2272" w:rsidRPr="00DD74DB" w:rsidRDefault="005E2272" w:rsidP="00DD74DB">
      <w:pPr>
        <w:pStyle w:val="ListParagraph"/>
        <w:shd w:val="clear" w:color="auto" w:fill="FFFFFF"/>
        <w:tabs>
          <w:tab w:val="left" w:pos="681"/>
          <w:tab w:val="left" w:pos="1372"/>
        </w:tabs>
        <w:ind w:left="1080" w:right="134"/>
        <w:rPr>
          <w:b/>
          <w:bCs/>
          <w:color w:val="0E0E0F"/>
          <w:shd w:val="clear" w:color="auto" w:fill="FFFFFF"/>
        </w:rPr>
      </w:pPr>
    </w:p>
    <w:p w:rsidR="00F45D38" w:rsidRPr="00DD74DB" w:rsidRDefault="00C9621F" w:rsidP="00DD74DB">
      <w:pPr>
        <w:pStyle w:val="Heading3"/>
        <w:numPr>
          <w:ilvl w:val="0"/>
          <w:numId w:val="0"/>
        </w:numPr>
        <w:rPr>
          <w:shd w:val="clear" w:color="auto" w:fill="FFFFFF"/>
        </w:rPr>
      </w:pPr>
      <w:bookmarkStart w:id="165" w:name="_Toc421622588"/>
      <w:bookmarkStart w:id="166" w:name="_Toc454963142"/>
      <w:r w:rsidRPr="00DD74DB">
        <w:rPr>
          <w:shd w:val="clear" w:color="auto" w:fill="FFFFFF"/>
        </w:rPr>
        <w:t>14.1.2</w:t>
      </w:r>
      <w:r w:rsidR="00F45D38" w:rsidRPr="00DD74DB">
        <w:rPr>
          <w:shd w:val="clear" w:color="auto" w:fill="FFFFFF"/>
        </w:rPr>
        <w:t xml:space="preserve"> Highway Bounds and Signs</w:t>
      </w:r>
      <w:bookmarkEnd w:id="165"/>
      <w:bookmarkEnd w:id="166"/>
      <w:r w:rsidR="00F45D38" w:rsidRPr="00DD74DB">
        <w:rPr>
          <w:shd w:val="clear" w:color="auto" w:fill="FFFFFF"/>
        </w:rPr>
        <w:t xml:space="preserve"> </w:t>
      </w:r>
    </w:p>
    <w:p w:rsidR="00F45D38" w:rsidRPr="00DD74DB" w:rsidRDefault="00F45D38" w:rsidP="00DD74DB">
      <w:pPr>
        <w:pStyle w:val="ListParagraph"/>
        <w:shd w:val="clear" w:color="auto" w:fill="FFFFFF"/>
        <w:ind w:left="1358" w:right="19" w:hanging="1358"/>
        <w:rPr>
          <w:color w:val="0A0A0C"/>
          <w:shd w:val="clear" w:color="auto" w:fill="FFFFFF"/>
        </w:rPr>
      </w:pPr>
    </w:p>
    <w:p w:rsidR="00F45D38" w:rsidRPr="00DD74DB" w:rsidRDefault="00F45D38" w:rsidP="00DD74DB">
      <w:pPr>
        <w:pStyle w:val="ListParagraph"/>
        <w:numPr>
          <w:ilvl w:val="0"/>
          <w:numId w:val="24"/>
        </w:numPr>
        <w:shd w:val="clear" w:color="auto" w:fill="FFFFFF"/>
        <w:ind w:right="19"/>
        <w:rPr>
          <w:color w:val="0A0A0C"/>
          <w:shd w:val="clear" w:color="auto" w:fill="FFFFFF"/>
        </w:rPr>
      </w:pPr>
      <w:r w:rsidRPr="00DD74DB">
        <w:rPr>
          <w:color w:val="0A0A0C"/>
          <w:shd w:val="clear" w:color="auto" w:fill="FFFFFF"/>
        </w:rPr>
        <w:t>Highway bounds of granite at least thirty</w:t>
      </w:r>
      <w:r w:rsidRPr="00DD74DB">
        <w:rPr>
          <w:color w:val="000001"/>
          <w:shd w:val="clear" w:color="auto" w:fill="FFFFFF"/>
        </w:rPr>
        <w:t>-</w:t>
      </w:r>
      <w:r w:rsidRPr="00DD74DB">
        <w:rPr>
          <w:color w:val="0A0A0C"/>
          <w:shd w:val="clear" w:color="auto" w:fill="FFFFFF"/>
        </w:rPr>
        <w:t xml:space="preserve">six (36) </w:t>
      </w:r>
      <w:r w:rsidRPr="00DD74DB">
        <w:rPr>
          <w:color w:val="000001"/>
          <w:shd w:val="clear" w:color="auto" w:fill="FFFFFF"/>
        </w:rPr>
        <w:t>i</w:t>
      </w:r>
      <w:r w:rsidRPr="00DD74DB">
        <w:rPr>
          <w:color w:val="0A0A0C"/>
          <w:shd w:val="clear" w:color="auto" w:fill="FFFFFF"/>
        </w:rPr>
        <w:t xml:space="preserve">nches in </w:t>
      </w:r>
      <w:r w:rsidRPr="00DD74DB">
        <w:rPr>
          <w:color w:val="000001"/>
          <w:shd w:val="clear" w:color="auto" w:fill="FFFFFF"/>
        </w:rPr>
        <w:t>l</w:t>
      </w:r>
      <w:r w:rsidRPr="00DD74DB">
        <w:rPr>
          <w:color w:val="0A0A0C"/>
          <w:shd w:val="clear" w:color="auto" w:fill="FFFFFF"/>
        </w:rPr>
        <w:t>ength a</w:t>
      </w:r>
      <w:r w:rsidRPr="00DD74DB">
        <w:rPr>
          <w:color w:val="000001"/>
          <w:shd w:val="clear" w:color="auto" w:fill="FFFFFF"/>
        </w:rPr>
        <w:t>n</w:t>
      </w:r>
      <w:r w:rsidRPr="00DD74DB">
        <w:rPr>
          <w:color w:val="0A0A0C"/>
          <w:shd w:val="clear" w:color="auto" w:fill="FFFFFF"/>
        </w:rPr>
        <w:t xml:space="preserve">d four (4) inches square shall be </w:t>
      </w:r>
      <w:r w:rsidRPr="00DD74DB">
        <w:rPr>
          <w:color w:val="000001"/>
          <w:shd w:val="clear" w:color="auto" w:fill="FFFFFF"/>
        </w:rPr>
        <w:t>i</w:t>
      </w:r>
      <w:r w:rsidRPr="00DD74DB">
        <w:rPr>
          <w:color w:val="0A0A0C"/>
          <w:shd w:val="clear" w:color="auto" w:fill="FFFFFF"/>
        </w:rPr>
        <w:t>nstalled at the right-of-ways</w:t>
      </w:r>
      <w:r w:rsidRPr="00DD74DB">
        <w:rPr>
          <w:color w:val="2F2F30"/>
          <w:shd w:val="clear" w:color="auto" w:fill="FFFFFF"/>
        </w:rPr>
        <w:t xml:space="preserve">, </w:t>
      </w:r>
      <w:r w:rsidRPr="00DD74DB">
        <w:rPr>
          <w:color w:val="0A0A0C"/>
          <w:shd w:val="clear" w:color="auto" w:fill="FFFFFF"/>
        </w:rPr>
        <w:t>at al</w:t>
      </w:r>
      <w:r w:rsidRPr="00DD74DB">
        <w:rPr>
          <w:color w:val="000001"/>
          <w:shd w:val="clear" w:color="auto" w:fill="FFFFFF"/>
        </w:rPr>
        <w:t xml:space="preserve">l </w:t>
      </w:r>
      <w:r w:rsidRPr="00DD74DB">
        <w:rPr>
          <w:color w:val="0A0A0C"/>
          <w:shd w:val="clear" w:color="auto" w:fill="FFFFFF"/>
        </w:rPr>
        <w:t>points of change in direction, point</w:t>
      </w:r>
      <w:r w:rsidR="00645E49" w:rsidRPr="00DD74DB">
        <w:rPr>
          <w:color w:val="0A0A0C"/>
          <w:shd w:val="clear" w:color="auto" w:fill="FFFFFF"/>
        </w:rPr>
        <w:t>s of</w:t>
      </w:r>
      <w:r w:rsidRPr="00DD74DB">
        <w:rPr>
          <w:color w:val="0A0A0C"/>
          <w:shd w:val="clear" w:color="auto" w:fill="FFFFFF"/>
        </w:rPr>
        <w:t xml:space="preserve"> curvature and at any other points the Planning Board may deem necessary to designate the street lines. </w:t>
      </w:r>
    </w:p>
    <w:p w:rsidR="00F45D38" w:rsidRPr="00DD74DB" w:rsidRDefault="00F45D38" w:rsidP="00DD74DB">
      <w:pPr>
        <w:pStyle w:val="ListParagraph"/>
        <w:shd w:val="clear" w:color="auto" w:fill="FFFFFF"/>
        <w:ind w:left="1440" w:right="19"/>
        <w:rPr>
          <w:color w:val="0A0A0C"/>
          <w:shd w:val="clear" w:color="auto" w:fill="FFFFFF"/>
        </w:rPr>
      </w:pPr>
    </w:p>
    <w:p w:rsidR="00F45D38" w:rsidRPr="00DD74DB" w:rsidRDefault="00F45D38" w:rsidP="00DD74DB">
      <w:pPr>
        <w:pStyle w:val="ListParagraph"/>
        <w:numPr>
          <w:ilvl w:val="0"/>
          <w:numId w:val="24"/>
        </w:numPr>
        <w:shd w:val="clear" w:color="auto" w:fill="FFFFFF"/>
        <w:ind w:right="19"/>
        <w:rPr>
          <w:color w:val="0A0A0C"/>
          <w:shd w:val="clear" w:color="auto" w:fill="FFFFFF"/>
        </w:rPr>
      </w:pPr>
      <w:r w:rsidRPr="00DD74DB">
        <w:rPr>
          <w:color w:val="0A0A0C"/>
          <w:shd w:val="clear" w:color="auto" w:fill="FFFFFF"/>
        </w:rPr>
        <w:t>S</w:t>
      </w:r>
      <w:r w:rsidRPr="00DD74DB">
        <w:rPr>
          <w:color w:val="000001"/>
          <w:shd w:val="clear" w:color="auto" w:fill="FFFFFF"/>
        </w:rPr>
        <w:t>i</w:t>
      </w:r>
      <w:r w:rsidRPr="00DD74DB">
        <w:rPr>
          <w:color w:val="0A0A0C"/>
          <w:shd w:val="clear" w:color="auto" w:fill="FFFFFF"/>
        </w:rPr>
        <w:t>gns shal</w:t>
      </w:r>
      <w:r w:rsidRPr="00DD74DB">
        <w:rPr>
          <w:color w:val="000001"/>
          <w:shd w:val="clear" w:color="auto" w:fill="FFFFFF"/>
        </w:rPr>
        <w:t xml:space="preserve">l </w:t>
      </w:r>
      <w:r w:rsidRPr="00DD74DB">
        <w:rPr>
          <w:color w:val="0A0A0C"/>
          <w:shd w:val="clear" w:color="auto" w:fill="FFFFFF"/>
        </w:rPr>
        <w:t>conform to the Manua</w:t>
      </w:r>
      <w:r w:rsidRPr="00DD74DB">
        <w:rPr>
          <w:color w:val="000001"/>
          <w:shd w:val="clear" w:color="auto" w:fill="FFFFFF"/>
        </w:rPr>
        <w:t xml:space="preserve">l </w:t>
      </w:r>
      <w:r w:rsidRPr="00DD74DB">
        <w:rPr>
          <w:color w:val="0A0A0C"/>
          <w:shd w:val="clear" w:color="auto" w:fill="FFFFFF"/>
        </w:rPr>
        <w:t xml:space="preserve">of Uniform Traffic Control Devices. </w:t>
      </w:r>
    </w:p>
    <w:p w:rsidR="00E260B4" w:rsidRPr="00DD74DB" w:rsidRDefault="00E260B4" w:rsidP="00DD74DB">
      <w:pPr>
        <w:pStyle w:val="ListParagraph"/>
        <w:shd w:val="clear" w:color="auto" w:fill="FFFFFF"/>
        <w:ind w:right="19"/>
        <w:rPr>
          <w:color w:val="0A0A0C"/>
          <w:shd w:val="clear" w:color="auto" w:fill="FFFFFF"/>
        </w:rPr>
      </w:pPr>
    </w:p>
    <w:p w:rsidR="00E260B4" w:rsidRPr="00DD74DB" w:rsidRDefault="00C9621F" w:rsidP="00DD74DB">
      <w:pPr>
        <w:pStyle w:val="Heading3"/>
        <w:numPr>
          <w:ilvl w:val="0"/>
          <w:numId w:val="0"/>
        </w:numPr>
        <w:rPr>
          <w:shd w:val="clear" w:color="auto" w:fill="FFFFFF"/>
        </w:rPr>
      </w:pPr>
      <w:bookmarkStart w:id="167" w:name="_Toc421622589"/>
      <w:bookmarkStart w:id="168" w:name="_Toc454963143"/>
      <w:r w:rsidRPr="00DD74DB">
        <w:rPr>
          <w:shd w:val="clear" w:color="auto" w:fill="FFFFFF"/>
        </w:rPr>
        <w:t>14.1.3</w:t>
      </w:r>
      <w:r w:rsidR="00E260B4" w:rsidRPr="00DD74DB">
        <w:rPr>
          <w:shd w:val="clear" w:color="auto" w:fill="FFFFFF"/>
        </w:rPr>
        <w:t xml:space="preserve"> Access</w:t>
      </w:r>
      <w:bookmarkEnd w:id="167"/>
      <w:bookmarkEnd w:id="168"/>
      <w:r w:rsidR="00E260B4" w:rsidRPr="00DD74DB">
        <w:rPr>
          <w:shd w:val="clear" w:color="auto" w:fill="FFFFFF"/>
        </w:rPr>
        <w:t xml:space="preserve"> </w:t>
      </w:r>
    </w:p>
    <w:p w:rsidR="00E260B4" w:rsidRPr="00DD74DB" w:rsidRDefault="00E260B4" w:rsidP="00DD74DB">
      <w:pPr>
        <w:pStyle w:val="ListParagraph"/>
        <w:shd w:val="clear" w:color="auto" w:fill="FFFFFF"/>
        <w:ind w:left="687" w:right="33"/>
        <w:rPr>
          <w:color w:val="0A0A0C"/>
          <w:shd w:val="clear" w:color="auto" w:fill="FFFFFF"/>
        </w:rPr>
      </w:pPr>
    </w:p>
    <w:p w:rsidR="00E260B4" w:rsidRPr="00DD74DB" w:rsidRDefault="00E260B4" w:rsidP="00DD74DB">
      <w:pPr>
        <w:pStyle w:val="ListParagraph"/>
        <w:shd w:val="clear" w:color="auto" w:fill="FFFFFF"/>
        <w:ind w:left="540" w:right="33"/>
        <w:rPr>
          <w:color w:val="0A0A0C"/>
          <w:shd w:val="clear" w:color="auto" w:fill="FFFFFF"/>
        </w:rPr>
      </w:pPr>
      <w:r w:rsidRPr="00DD74DB">
        <w:rPr>
          <w:color w:val="0A0A0C"/>
          <w:shd w:val="clear" w:color="auto" w:fill="FFFFFF"/>
        </w:rPr>
        <w:t>No development shall be approved unless the property has</w:t>
      </w:r>
      <w:r w:rsidR="00645E49" w:rsidRPr="00DD74DB">
        <w:rPr>
          <w:color w:val="0A0A0C"/>
          <w:shd w:val="clear" w:color="auto" w:fill="FFFFFF"/>
        </w:rPr>
        <w:t xml:space="preserve"> </w:t>
      </w:r>
      <w:r w:rsidRPr="00DD74DB">
        <w:rPr>
          <w:color w:val="0A0A0C"/>
          <w:shd w:val="clear" w:color="auto" w:fill="FFFFFF"/>
        </w:rPr>
        <w:t>frontage on and access from an existing Class V or better road</w:t>
      </w:r>
      <w:r w:rsidRPr="00DD74DB">
        <w:rPr>
          <w:color w:val="000001"/>
          <w:shd w:val="clear" w:color="auto" w:fill="FFFFFF"/>
        </w:rPr>
        <w:t xml:space="preserve">. </w:t>
      </w:r>
      <w:r w:rsidRPr="00DD74DB">
        <w:rPr>
          <w:color w:val="0A0A0C"/>
          <w:shd w:val="clear" w:color="auto" w:fill="FFFFFF"/>
        </w:rPr>
        <w:t>Each lot sha</w:t>
      </w:r>
      <w:r w:rsidRPr="00DD74DB">
        <w:rPr>
          <w:color w:val="000001"/>
          <w:shd w:val="clear" w:color="auto" w:fill="FFFFFF"/>
        </w:rPr>
        <w:t>l</w:t>
      </w:r>
      <w:r w:rsidRPr="00DD74DB">
        <w:rPr>
          <w:color w:val="0A0A0C"/>
          <w:shd w:val="clear" w:color="auto" w:fill="FFFFFF"/>
        </w:rPr>
        <w:t>l have a safe</w:t>
      </w:r>
      <w:r w:rsidRPr="00DD74DB">
        <w:rPr>
          <w:color w:val="2F2F30"/>
          <w:shd w:val="clear" w:color="auto" w:fill="FFFFFF"/>
        </w:rPr>
        <w:t xml:space="preserve">, </w:t>
      </w:r>
      <w:r w:rsidRPr="00DD74DB">
        <w:rPr>
          <w:color w:val="0A0A0C"/>
          <w:shd w:val="clear" w:color="auto" w:fill="FFFFFF"/>
        </w:rPr>
        <w:t>independent and direct access from a Class V or better road. Where warranted, the Board may require that a driveway be shared by up to two (2) lo</w:t>
      </w:r>
      <w:r w:rsidRPr="00DD74DB">
        <w:rPr>
          <w:color w:val="000001"/>
          <w:shd w:val="clear" w:color="auto" w:fill="FFFFFF"/>
        </w:rPr>
        <w:t>t</w:t>
      </w:r>
      <w:r w:rsidRPr="00DD74DB">
        <w:rPr>
          <w:color w:val="0A0A0C"/>
          <w:shd w:val="clear" w:color="auto" w:fill="FFFFFF"/>
        </w:rPr>
        <w:t>s. A</w:t>
      </w:r>
      <w:r w:rsidRPr="00DD74DB">
        <w:rPr>
          <w:color w:val="000001"/>
          <w:shd w:val="clear" w:color="auto" w:fill="FFFFFF"/>
        </w:rPr>
        <w:t xml:space="preserve">ll </w:t>
      </w:r>
      <w:r w:rsidRPr="00DD74DB">
        <w:rPr>
          <w:color w:val="0A0A0C"/>
          <w:shd w:val="clear" w:color="auto" w:fill="FFFFFF"/>
        </w:rPr>
        <w:t>portions of such a drive t</w:t>
      </w:r>
      <w:r w:rsidRPr="00DD74DB">
        <w:rPr>
          <w:color w:val="000001"/>
          <w:shd w:val="clear" w:color="auto" w:fill="FFFFFF"/>
        </w:rPr>
        <w:t>h</w:t>
      </w:r>
      <w:r w:rsidRPr="00DD74DB">
        <w:rPr>
          <w:color w:val="0A0A0C"/>
          <w:shd w:val="clear" w:color="auto" w:fill="FFFFFF"/>
        </w:rPr>
        <w:t>at are commonly s</w:t>
      </w:r>
      <w:r w:rsidRPr="00DD74DB">
        <w:rPr>
          <w:color w:val="000001"/>
          <w:shd w:val="clear" w:color="auto" w:fill="FFFFFF"/>
        </w:rPr>
        <w:t>h</w:t>
      </w:r>
      <w:r w:rsidRPr="00DD74DB">
        <w:rPr>
          <w:color w:val="0A0A0C"/>
          <w:shd w:val="clear" w:color="auto" w:fill="FFFFFF"/>
        </w:rPr>
        <w:t>ared shall be improved to facilitate two (2)-way traffic flow beyond Town right</w:t>
      </w:r>
      <w:r w:rsidRPr="00DD74DB">
        <w:rPr>
          <w:color w:val="000001"/>
          <w:shd w:val="clear" w:color="auto" w:fill="FFFFFF"/>
        </w:rPr>
        <w:t>-</w:t>
      </w:r>
      <w:r w:rsidRPr="00DD74DB">
        <w:rPr>
          <w:color w:val="0A0A0C"/>
          <w:shd w:val="clear" w:color="auto" w:fill="FFFFFF"/>
        </w:rPr>
        <w:t>of</w:t>
      </w:r>
      <w:r w:rsidRPr="00DD74DB">
        <w:rPr>
          <w:color w:val="000001"/>
          <w:shd w:val="clear" w:color="auto" w:fill="FFFFFF"/>
        </w:rPr>
        <w:t>-</w:t>
      </w:r>
      <w:r w:rsidRPr="00DD74DB">
        <w:rPr>
          <w:color w:val="0A0A0C"/>
          <w:shd w:val="clear" w:color="auto" w:fill="FFFFFF"/>
        </w:rPr>
        <w:t xml:space="preserve">way. </w:t>
      </w:r>
      <w:proofErr w:type="spellStart"/>
      <w:r w:rsidRPr="00DD74DB">
        <w:rPr>
          <w:color w:val="0A0A0C"/>
          <w:shd w:val="clear" w:color="auto" w:fill="FFFFFF"/>
        </w:rPr>
        <w:t>Rights</w:t>
      </w:r>
      <w:proofErr w:type="spellEnd"/>
      <w:r w:rsidRPr="00DD74DB">
        <w:rPr>
          <w:color w:val="0A0A0C"/>
          <w:shd w:val="clear" w:color="auto" w:fill="FFFFFF"/>
        </w:rPr>
        <w:t xml:space="preserve"> of passage over and across such a driveway sha</w:t>
      </w:r>
      <w:r w:rsidRPr="00DD74DB">
        <w:rPr>
          <w:color w:val="000001"/>
          <w:shd w:val="clear" w:color="auto" w:fill="FFFFFF"/>
        </w:rPr>
        <w:t>l</w:t>
      </w:r>
      <w:r w:rsidRPr="00DD74DB">
        <w:rPr>
          <w:color w:val="0A0A0C"/>
          <w:shd w:val="clear" w:color="auto" w:fill="FFFFFF"/>
        </w:rPr>
        <w:t>l be estab</w:t>
      </w:r>
      <w:r w:rsidRPr="00DD74DB">
        <w:rPr>
          <w:color w:val="000001"/>
          <w:shd w:val="clear" w:color="auto" w:fill="FFFFFF"/>
        </w:rPr>
        <w:t>li</w:t>
      </w:r>
      <w:r w:rsidRPr="00DD74DB">
        <w:rPr>
          <w:color w:val="0A0A0C"/>
          <w:shd w:val="clear" w:color="auto" w:fill="FFFFFF"/>
        </w:rPr>
        <w:t xml:space="preserve">shed by easement for each of the lots so served. </w:t>
      </w:r>
    </w:p>
    <w:p w:rsidR="00E260B4" w:rsidRPr="00DD74DB" w:rsidRDefault="00E260B4" w:rsidP="00DD74DB">
      <w:pPr>
        <w:pStyle w:val="ListParagraph"/>
        <w:shd w:val="clear" w:color="auto" w:fill="FFFFFF"/>
        <w:ind w:left="540" w:right="33"/>
        <w:rPr>
          <w:color w:val="0A0A0C"/>
          <w:shd w:val="clear" w:color="auto" w:fill="FFFFFF"/>
        </w:rPr>
      </w:pPr>
    </w:p>
    <w:p w:rsidR="00A76159" w:rsidRPr="00DD74DB" w:rsidRDefault="00C9621F" w:rsidP="00DD74DB">
      <w:pPr>
        <w:pStyle w:val="Heading3"/>
        <w:numPr>
          <w:ilvl w:val="0"/>
          <w:numId w:val="0"/>
        </w:numPr>
        <w:rPr>
          <w:shd w:val="clear" w:color="auto" w:fill="FFFFFF"/>
        </w:rPr>
      </w:pPr>
      <w:bookmarkStart w:id="169" w:name="_Toc421622590"/>
      <w:bookmarkStart w:id="170" w:name="_Toc454963144"/>
      <w:r w:rsidRPr="00DD74DB">
        <w:rPr>
          <w:shd w:val="clear" w:color="auto" w:fill="FFFFFF"/>
        </w:rPr>
        <w:t>14.2</w:t>
      </w:r>
      <w:r w:rsidR="00A76159" w:rsidRPr="00DD74DB">
        <w:rPr>
          <w:shd w:val="clear" w:color="auto" w:fill="FFFFFF"/>
        </w:rPr>
        <w:t xml:space="preserve"> Road Classification &amp; Design</w:t>
      </w:r>
      <w:bookmarkEnd w:id="169"/>
      <w:bookmarkEnd w:id="170"/>
      <w:r w:rsidR="00A76159" w:rsidRPr="00DD74DB">
        <w:rPr>
          <w:shd w:val="clear" w:color="auto" w:fill="FFFFFF"/>
        </w:rPr>
        <w:t xml:space="preserve"> </w:t>
      </w:r>
    </w:p>
    <w:p w:rsidR="00A76159" w:rsidRPr="00DD74DB" w:rsidRDefault="00A76159" w:rsidP="00DD74DB">
      <w:pPr>
        <w:pStyle w:val="ListParagraph"/>
        <w:shd w:val="clear" w:color="auto" w:fill="FFFFFF"/>
        <w:ind w:left="350" w:right="9" w:firstLine="190"/>
        <w:rPr>
          <w:color w:val="000001"/>
          <w:shd w:val="clear" w:color="auto" w:fill="FFFFFF"/>
        </w:rPr>
      </w:pPr>
    </w:p>
    <w:p w:rsidR="00A76159" w:rsidRPr="00DD74DB" w:rsidRDefault="00A76159" w:rsidP="00DD74DB">
      <w:pPr>
        <w:pStyle w:val="ListParagraph"/>
        <w:shd w:val="clear" w:color="auto" w:fill="FFFFFF"/>
        <w:ind w:left="540" w:right="9"/>
        <w:rPr>
          <w:color w:val="000001"/>
          <w:shd w:val="clear" w:color="auto" w:fill="FFFFFF"/>
        </w:rPr>
      </w:pPr>
      <w:r w:rsidRPr="00DD74DB">
        <w:rPr>
          <w:color w:val="000001"/>
          <w:shd w:val="clear" w:color="auto" w:fill="FFFFFF"/>
        </w:rPr>
        <w:t>A list of existing roads in Town and their ownership classification is included in Appendix1.  Public and private roadways in the Town of Nottingham are classified as follows.</w:t>
      </w:r>
    </w:p>
    <w:p w:rsidR="00A76159" w:rsidRPr="00DD74DB" w:rsidRDefault="00A76159" w:rsidP="00DD74DB">
      <w:pPr>
        <w:pStyle w:val="ListParagraph"/>
        <w:shd w:val="clear" w:color="auto" w:fill="FFFFFF"/>
        <w:ind w:left="540" w:right="9"/>
        <w:rPr>
          <w:color w:val="000001"/>
          <w:shd w:val="clear" w:color="auto" w:fill="FFFFFF"/>
        </w:rPr>
      </w:pPr>
    </w:p>
    <w:p w:rsidR="00A76159" w:rsidRPr="00DD74DB" w:rsidRDefault="00A76159" w:rsidP="00DD74DB">
      <w:pPr>
        <w:pStyle w:val="ListParagraph"/>
        <w:numPr>
          <w:ilvl w:val="0"/>
          <w:numId w:val="25"/>
        </w:numPr>
        <w:shd w:val="clear" w:color="auto" w:fill="FFFFFF"/>
        <w:ind w:right="5"/>
        <w:rPr>
          <w:color w:val="000001"/>
          <w:shd w:val="clear" w:color="auto" w:fill="FFFFFF"/>
        </w:rPr>
      </w:pPr>
      <w:r w:rsidRPr="00DD74DB">
        <w:rPr>
          <w:bCs/>
          <w:color w:val="000001"/>
          <w:shd w:val="clear" w:color="auto" w:fill="FFFFFF"/>
        </w:rPr>
        <w:t>Arterial Road or Street</w:t>
      </w:r>
      <w:r w:rsidRPr="00DD74DB">
        <w:rPr>
          <w:b/>
          <w:bCs/>
          <w:color w:val="000001"/>
          <w:shd w:val="clear" w:color="auto" w:fill="FFFFFF"/>
        </w:rPr>
        <w:t xml:space="preserve"> </w:t>
      </w:r>
      <w:r w:rsidRPr="00DD74DB">
        <w:rPr>
          <w:color w:val="000001"/>
          <w:shd w:val="clear" w:color="auto" w:fill="FFFFFF"/>
        </w:rPr>
        <w:t xml:space="preserve">- Streets intended to carry traffic from collector streets to the system of highways. A </w:t>
      </w:r>
      <w:proofErr w:type="gramStart"/>
      <w:r w:rsidRPr="00DD74DB">
        <w:rPr>
          <w:color w:val="000001"/>
          <w:shd w:val="clear" w:color="auto" w:fill="FFFFFF"/>
        </w:rPr>
        <w:t>street</w:t>
      </w:r>
      <w:proofErr w:type="gramEnd"/>
      <w:r w:rsidRPr="00DD74DB">
        <w:rPr>
          <w:color w:val="000001"/>
          <w:shd w:val="clear" w:color="auto" w:fill="FFFFFF"/>
        </w:rPr>
        <w:t xml:space="preserve"> intended to move through traffic to and from major collectors. Arterial roads and streets are those that carry an average daily traffic volume in excess of 5,000 vehicles per day. </w:t>
      </w:r>
    </w:p>
    <w:p w:rsidR="00A76159" w:rsidRPr="00DD74DB" w:rsidRDefault="00A76159" w:rsidP="00DD74DB">
      <w:pPr>
        <w:pStyle w:val="ListParagraph"/>
        <w:shd w:val="clear" w:color="auto" w:fill="FFFFFF"/>
        <w:ind w:left="1440" w:right="5"/>
        <w:rPr>
          <w:color w:val="000001"/>
          <w:shd w:val="clear" w:color="auto" w:fill="FFFFFF"/>
        </w:rPr>
      </w:pPr>
    </w:p>
    <w:p w:rsidR="00A76159" w:rsidRPr="00DD74DB" w:rsidRDefault="00A76159" w:rsidP="00DD74DB">
      <w:pPr>
        <w:pStyle w:val="ListParagraph"/>
        <w:numPr>
          <w:ilvl w:val="0"/>
          <w:numId w:val="25"/>
        </w:numPr>
        <w:shd w:val="clear" w:color="auto" w:fill="FFFFFF"/>
        <w:ind w:right="5"/>
        <w:rPr>
          <w:color w:val="000001"/>
          <w:shd w:val="clear" w:color="auto" w:fill="FFFFFF"/>
        </w:rPr>
      </w:pPr>
      <w:r w:rsidRPr="00DD74DB">
        <w:rPr>
          <w:bCs/>
          <w:color w:val="000001"/>
          <w:shd w:val="clear" w:color="auto" w:fill="FFFFFF"/>
        </w:rPr>
        <w:t>Collector Road or Street</w:t>
      </w:r>
      <w:r w:rsidRPr="00DD74DB">
        <w:rPr>
          <w:b/>
          <w:bCs/>
          <w:color w:val="000001"/>
          <w:shd w:val="clear" w:color="auto" w:fill="FFFFFF"/>
        </w:rPr>
        <w:t xml:space="preserve"> </w:t>
      </w:r>
      <w:r w:rsidRPr="00DD74DB">
        <w:rPr>
          <w:color w:val="000001"/>
          <w:shd w:val="clear" w:color="auto" w:fill="FFFFFF"/>
        </w:rPr>
        <w:t>- Streets that carry traffic from local streets to the major system of arterial streets and highways. Collector roads or streets generally collect and distribute traffic in minor traffic generating areas.  The average daily traffic carried on a collector road or street is 1</w:t>
      </w:r>
      <w:r w:rsidRPr="00DD74DB">
        <w:rPr>
          <w:color w:val="2C2B2F"/>
          <w:shd w:val="clear" w:color="auto" w:fill="FFFFFF"/>
        </w:rPr>
        <w:t>,</w:t>
      </w:r>
      <w:r w:rsidRPr="00DD74DB">
        <w:rPr>
          <w:color w:val="000001"/>
          <w:shd w:val="clear" w:color="auto" w:fill="FFFFFF"/>
        </w:rPr>
        <w:t xml:space="preserve">000 to 5,000 vehicles per day. </w:t>
      </w:r>
    </w:p>
    <w:p w:rsidR="00A76159" w:rsidRPr="00DD74DB" w:rsidRDefault="00A76159" w:rsidP="00DD74DB">
      <w:pPr>
        <w:pStyle w:val="BodyText"/>
        <w:rPr>
          <w:color w:val="000001"/>
          <w:shd w:val="clear" w:color="auto" w:fill="FFFFFF"/>
        </w:rPr>
      </w:pPr>
    </w:p>
    <w:p w:rsidR="00A76159" w:rsidRPr="00DD74DB" w:rsidRDefault="00A76159" w:rsidP="00DD74DB">
      <w:pPr>
        <w:pStyle w:val="ListParagraph"/>
        <w:numPr>
          <w:ilvl w:val="0"/>
          <w:numId w:val="25"/>
        </w:numPr>
        <w:shd w:val="clear" w:color="auto" w:fill="FFFFFF"/>
        <w:ind w:right="5"/>
        <w:rPr>
          <w:color w:val="000001"/>
          <w:shd w:val="clear" w:color="auto" w:fill="FFFFFF"/>
        </w:rPr>
      </w:pPr>
      <w:r w:rsidRPr="00DD74DB">
        <w:rPr>
          <w:color w:val="000001"/>
          <w:shd w:val="clear" w:color="auto" w:fill="FFFFFF"/>
        </w:rPr>
        <w:t xml:space="preserve"> </w:t>
      </w:r>
      <w:r w:rsidRPr="00DD74DB">
        <w:rPr>
          <w:bCs/>
          <w:color w:val="000001"/>
          <w:shd w:val="clear" w:color="auto" w:fill="FFFFFF"/>
        </w:rPr>
        <w:t>Local Access Road or Street</w:t>
      </w:r>
      <w:r w:rsidRPr="00DD74DB">
        <w:rPr>
          <w:b/>
          <w:bCs/>
          <w:color w:val="000001"/>
          <w:shd w:val="clear" w:color="auto" w:fill="FFFFFF"/>
        </w:rPr>
        <w:t xml:space="preserve"> </w:t>
      </w:r>
      <w:r w:rsidRPr="00DD74DB">
        <w:rPr>
          <w:color w:val="000001"/>
          <w:shd w:val="clear" w:color="auto" w:fill="FFFFFF"/>
        </w:rPr>
        <w:t xml:space="preserve">- Streets used primarily for access to abutting properties, designed and intended to carry through traffic. Local access roads and streets are primarily intended to carry an average daily traffic volume of 1,000 vehicles per day or </w:t>
      </w:r>
      <w:r w:rsidR="00645E49" w:rsidRPr="00DD74DB">
        <w:rPr>
          <w:color w:val="000001"/>
          <w:shd w:val="clear" w:color="auto" w:fill="FFFFFF"/>
        </w:rPr>
        <w:t>fewer</w:t>
      </w:r>
      <w:r w:rsidRPr="00DD74DB">
        <w:rPr>
          <w:color w:val="000001"/>
          <w:shd w:val="clear" w:color="auto" w:fill="FFFFFF"/>
        </w:rPr>
        <w:t>. In general, local access roads provide access to individual parcels of land to collector streets and</w:t>
      </w:r>
      <w:r w:rsidR="00645E49" w:rsidRPr="00DD74DB">
        <w:rPr>
          <w:color w:val="000001"/>
          <w:shd w:val="clear" w:color="auto" w:fill="FFFFFF"/>
        </w:rPr>
        <w:t>,</w:t>
      </w:r>
      <w:r w:rsidRPr="00DD74DB">
        <w:rPr>
          <w:color w:val="000001"/>
          <w:shd w:val="clear" w:color="auto" w:fill="FFFFFF"/>
        </w:rPr>
        <w:t xml:space="preserve"> in some cases</w:t>
      </w:r>
      <w:r w:rsidR="00645E49" w:rsidRPr="00DD74DB">
        <w:rPr>
          <w:color w:val="000001"/>
          <w:shd w:val="clear" w:color="auto" w:fill="FFFFFF"/>
        </w:rPr>
        <w:t>,</w:t>
      </w:r>
      <w:r w:rsidRPr="00DD74DB">
        <w:rPr>
          <w:color w:val="000001"/>
          <w:shd w:val="clear" w:color="auto" w:fill="FFFFFF"/>
        </w:rPr>
        <w:t xml:space="preserve"> arterial streets. </w:t>
      </w:r>
    </w:p>
    <w:p w:rsidR="00A76159" w:rsidRPr="00DD74DB" w:rsidRDefault="00A76159" w:rsidP="00DD74DB">
      <w:pPr>
        <w:pStyle w:val="BodyText"/>
        <w:rPr>
          <w:b/>
          <w:bCs/>
          <w:color w:val="000001"/>
          <w:shd w:val="clear" w:color="auto" w:fill="FFFFFF"/>
        </w:rPr>
      </w:pPr>
    </w:p>
    <w:p w:rsidR="00A76159" w:rsidRPr="00DD74DB" w:rsidRDefault="00A76159" w:rsidP="00DD74DB">
      <w:pPr>
        <w:pStyle w:val="ListParagraph"/>
        <w:numPr>
          <w:ilvl w:val="0"/>
          <w:numId w:val="25"/>
        </w:numPr>
        <w:shd w:val="clear" w:color="auto" w:fill="FFFFFF"/>
        <w:ind w:right="5"/>
        <w:rPr>
          <w:color w:val="000001"/>
          <w:shd w:val="clear" w:color="auto" w:fill="FFFFFF"/>
        </w:rPr>
      </w:pPr>
      <w:r w:rsidRPr="00DD74DB">
        <w:rPr>
          <w:bCs/>
          <w:color w:val="000001"/>
          <w:shd w:val="clear" w:color="auto" w:fill="FFFFFF"/>
        </w:rPr>
        <w:t>Cul-de-sacs and Dead-Ends</w:t>
      </w:r>
      <w:r w:rsidRPr="00DD74DB">
        <w:rPr>
          <w:b/>
          <w:bCs/>
          <w:color w:val="000001"/>
          <w:shd w:val="clear" w:color="auto" w:fill="FFFFFF"/>
        </w:rPr>
        <w:t xml:space="preserve"> </w:t>
      </w:r>
      <w:r w:rsidRPr="00DD74DB">
        <w:rPr>
          <w:color w:val="000001"/>
          <w:shd w:val="clear" w:color="auto" w:fill="FFFFFF"/>
        </w:rPr>
        <w:t xml:space="preserve">- Streets, including loop streets, with only one point of access from an approved street with multiple points of access. </w:t>
      </w:r>
    </w:p>
    <w:p w:rsidR="005E2272" w:rsidRPr="00DD74DB" w:rsidRDefault="005E2272" w:rsidP="00DD74DB">
      <w:pPr>
        <w:pStyle w:val="ListParagraph"/>
        <w:shd w:val="clear" w:color="auto" w:fill="FFFFFF"/>
        <w:ind w:left="1080" w:right="5"/>
        <w:rPr>
          <w:color w:val="000001"/>
          <w:shd w:val="clear" w:color="auto" w:fill="FFFFFF"/>
        </w:rPr>
      </w:pPr>
    </w:p>
    <w:p w:rsidR="00A76159" w:rsidRPr="00DD74DB" w:rsidRDefault="00A76159" w:rsidP="00DD74DB">
      <w:pPr>
        <w:pStyle w:val="ListParagraph"/>
        <w:numPr>
          <w:ilvl w:val="0"/>
          <w:numId w:val="25"/>
        </w:numPr>
        <w:shd w:val="clear" w:color="auto" w:fill="FFFFFF"/>
        <w:ind w:right="5"/>
        <w:rPr>
          <w:color w:val="000001"/>
          <w:shd w:val="clear" w:color="auto" w:fill="FFFFFF"/>
        </w:rPr>
      </w:pPr>
      <w:r w:rsidRPr="00DD74DB">
        <w:rPr>
          <w:bCs/>
          <w:color w:val="000001"/>
          <w:shd w:val="clear" w:color="auto" w:fill="FFFFFF"/>
        </w:rPr>
        <w:t>Private Road or Street</w:t>
      </w:r>
      <w:r w:rsidRPr="00DD74DB">
        <w:rPr>
          <w:b/>
          <w:bCs/>
          <w:color w:val="000001"/>
          <w:shd w:val="clear" w:color="auto" w:fill="FFFFFF"/>
        </w:rPr>
        <w:t xml:space="preserve"> </w:t>
      </w:r>
      <w:r w:rsidRPr="00DD74DB">
        <w:rPr>
          <w:color w:val="000001"/>
          <w:shd w:val="clear" w:color="auto" w:fill="FFFFFF"/>
        </w:rPr>
        <w:t>- All streets on property held under private ownership and not maintained by the Town.</w:t>
      </w:r>
    </w:p>
    <w:p w:rsidR="00A76159" w:rsidRPr="00DD74DB" w:rsidRDefault="00A76159" w:rsidP="00DD74DB">
      <w:pPr>
        <w:pStyle w:val="ListParagraph"/>
        <w:shd w:val="clear" w:color="auto" w:fill="FFFFFF"/>
        <w:ind w:right="10"/>
        <w:rPr>
          <w:color w:val="000001"/>
          <w:shd w:val="clear" w:color="auto" w:fill="FFFFFF"/>
        </w:rPr>
      </w:pPr>
    </w:p>
    <w:p w:rsidR="00A76159" w:rsidRPr="00DD74DB" w:rsidRDefault="0031085A" w:rsidP="00DD74DB">
      <w:pPr>
        <w:pStyle w:val="Heading3"/>
        <w:numPr>
          <w:ilvl w:val="0"/>
          <w:numId w:val="0"/>
        </w:numPr>
        <w:rPr>
          <w:shd w:val="clear" w:color="auto" w:fill="FFFFFF"/>
        </w:rPr>
      </w:pPr>
      <w:bookmarkStart w:id="171" w:name="_Toc421622591"/>
      <w:bookmarkStart w:id="172" w:name="_Toc454963145"/>
      <w:r w:rsidRPr="00DD74DB">
        <w:rPr>
          <w:shd w:val="clear" w:color="auto" w:fill="FFFFFF"/>
        </w:rPr>
        <w:t>14</w:t>
      </w:r>
      <w:r w:rsidR="00A76159" w:rsidRPr="00DD74DB">
        <w:rPr>
          <w:shd w:val="clear" w:color="auto" w:fill="FFFFFF"/>
        </w:rPr>
        <w:t>.2.1 Road Design Standards</w:t>
      </w:r>
      <w:bookmarkEnd w:id="171"/>
      <w:bookmarkEnd w:id="172"/>
    </w:p>
    <w:p w:rsidR="00A76159" w:rsidRPr="00DD74DB" w:rsidRDefault="00A76159" w:rsidP="00DD74DB">
      <w:pPr>
        <w:pStyle w:val="ListParagraph"/>
        <w:shd w:val="clear" w:color="auto" w:fill="FFFFFF"/>
        <w:ind w:right="10"/>
        <w:rPr>
          <w:b/>
          <w:color w:val="000001"/>
          <w:shd w:val="clear" w:color="auto" w:fill="FFFFFF"/>
        </w:rPr>
      </w:pPr>
    </w:p>
    <w:p w:rsidR="00A76159" w:rsidRPr="00DD74DB" w:rsidRDefault="00A76159" w:rsidP="00DD74DB">
      <w:pPr>
        <w:pStyle w:val="ListParagraph"/>
        <w:shd w:val="clear" w:color="auto" w:fill="FFFFFF"/>
        <w:ind w:left="540" w:right="10"/>
        <w:rPr>
          <w:b/>
          <w:color w:val="000001"/>
          <w:shd w:val="clear" w:color="auto" w:fill="FFFFFF"/>
        </w:rPr>
      </w:pPr>
      <w:r w:rsidRPr="00DD74DB">
        <w:rPr>
          <w:color w:val="000001"/>
          <w:shd w:val="clear" w:color="auto" w:fill="FFFFFF"/>
        </w:rPr>
        <w:t>Public and private roadways in the Town of Nottingham shall be designed to the requirements of the Road Design Standards and Guidelines.  The minimum pavement wi</w:t>
      </w:r>
      <w:r w:rsidR="005E2272" w:rsidRPr="00DD74DB">
        <w:rPr>
          <w:color w:val="000001"/>
          <w:shd w:val="clear" w:color="auto" w:fill="FFFFFF"/>
        </w:rPr>
        <w:t>dth for local access roads is</w:t>
      </w:r>
      <w:r w:rsidR="006B7DA8" w:rsidRPr="00DD74DB">
        <w:rPr>
          <w:color w:val="000001"/>
          <w:shd w:val="clear" w:color="auto" w:fill="FFFFFF"/>
        </w:rPr>
        <w:t xml:space="preserve"> twenty-four</w:t>
      </w:r>
      <w:r w:rsidR="005E2272" w:rsidRPr="00DD74DB">
        <w:rPr>
          <w:color w:val="000001"/>
          <w:shd w:val="clear" w:color="auto" w:fill="FFFFFF"/>
        </w:rPr>
        <w:t xml:space="preserve"> </w:t>
      </w:r>
      <w:r w:rsidR="006B7DA8" w:rsidRPr="00DD74DB">
        <w:rPr>
          <w:color w:val="000001"/>
          <w:shd w:val="clear" w:color="auto" w:fill="FFFFFF"/>
        </w:rPr>
        <w:t>(</w:t>
      </w:r>
      <w:r w:rsidR="005E2272" w:rsidRPr="00DD74DB">
        <w:rPr>
          <w:color w:val="000001"/>
          <w:shd w:val="clear" w:color="auto" w:fill="FFFFFF"/>
        </w:rPr>
        <w:t>24</w:t>
      </w:r>
      <w:r w:rsidR="006B7DA8" w:rsidRPr="00DD74DB">
        <w:rPr>
          <w:color w:val="000001"/>
          <w:shd w:val="clear" w:color="auto" w:fill="FFFFFF"/>
        </w:rPr>
        <w:t>)</w:t>
      </w:r>
      <w:r w:rsidRPr="00DD74DB">
        <w:rPr>
          <w:color w:val="000001"/>
          <w:shd w:val="clear" w:color="auto" w:fill="FFFFFF"/>
        </w:rPr>
        <w:t xml:space="preserve"> feet.  When curbing is required on rural roads such as intersections or steeper grades, then the pavement width shall be increased by two feet.  Roads in areas zoned Commercial or Town Center District shall vary based on accepted methods of design, number of lanes, the need for bike lanes, on-street parking, and other special conditions and needs.</w:t>
      </w:r>
    </w:p>
    <w:p w:rsidR="00E260B4" w:rsidRPr="00DD74DB" w:rsidRDefault="00E260B4" w:rsidP="00DD74DB">
      <w:pPr>
        <w:pStyle w:val="ListParagraph"/>
        <w:shd w:val="clear" w:color="auto" w:fill="FFFFFF"/>
        <w:ind w:left="540" w:right="33"/>
        <w:rPr>
          <w:color w:val="0A0A0C"/>
          <w:shd w:val="clear" w:color="auto" w:fill="FFFFFF"/>
        </w:rPr>
      </w:pPr>
    </w:p>
    <w:p w:rsidR="00A76159" w:rsidRPr="00DD74DB" w:rsidRDefault="0031085A" w:rsidP="00901950">
      <w:pPr>
        <w:pStyle w:val="ListParagraph"/>
        <w:shd w:val="clear" w:color="auto" w:fill="FFFFFF"/>
        <w:tabs>
          <w:tab w:val="left" w:pos="720"/>
        </w:tabs>
        <w:ind w:right="53"/>
        <w:rPr>
          <w:bCs/>
          <w:color w:val="0B0B0D"/>
          <w:w w:val="107"/>
          <w:u w:val="single"/>
          <w:shd w:val="clear" w:color="auto" w:fill="FFFFFF"/>
        </w:rPr>
      </w:pPr>
      <w:r w:rsidRPr="00DD74DB">
        <w:rPr>
          <w:bCs/>
          <w:color w:val="232325"/>
          <w:w w:val="107"/>
          <w:u w:val="single"/>
          <w:shd w:val="clear" w:color="auto" w:fill="FFFFFF"/>
        </w:rPr>
        <w:t>14.3</w:t>
      </w:r>
      <w:r w:rsidR="006B7DA8" w:rsidRPr="00DD74DB">
        <w:rPr>
          <w:bCs/>
          <w:color w:val="232325"/>
          <w:w w:val="107"/>
          <w:u w:val="single"/>
          <w:shd w:val="clear" w:color="auto" w:fill="FFFFFF"/>
        </w:rPr>
        <w:t xml:space="preserve"> </w:t>
      </w:r>
      <w:r w:rsidR="00A76159" w:rsidRPr="00DD74DB">
        <w:rPr>
          <w:bCs/>
          <w:color w:val="232325"/>
          <w:w w:val="107"/>
          <w:u w:val="single"/>
          <w:shd w:val="clear" w:color="auto" w:fill="FFFFFF"/>
        </w:rPr>
        <w:t>Min</w:t>
      </w:r>
      <w:r w:rsidR="00A76159" w:rsidRPr="00DD74DB">
        <w:rPr>
          <w:bCs/>
          <w:color w:val="0B0B0D"/>
          <w:w w:val="107"/>
          <w:u w:val="single"/>
          <w:shd w:val="clear" w:color="auto" w:fill="FFFFFF"/>
        </w:rPr>
        <w:t>i</w:t>
      </w:r>
      <w:r w:rsidR="00A76159" w:rsidRPr="00DD74DB">
        <w:rPr>
          <w:bCs/>
          <w:color w:val="232325"/>
          <w:w w:val="107"/>
          <w:u w:val="single"/>
          <w:shd w:val="clear" w:color="auto" w:fill="FFFFFF"/>
        </w:rPr>
        <w:t>mum D</w:t>
      </w:r>
      <w:r w:rsidR="00A76159" w:rsidRPr="00DD74DB">
        <w:rPr>
          <w:bCs/>
          <w:color w:val="0B0B0D"/>
          <w:w w:val="107"/>
          <w:u w:val="single"/>
          <w:shd w:val="clear" w:color="auto" w:fill="FFFFFF"/>
        </w:rPr>
        <w:t>esig</w:t>
      </w:r>
      <w:r w:rsidR="00A76159" w:rsidRPr="00DD74DB">
        <w:rPr>
          <w:bCs/>
          <w:color w:val="232325"/>
          <w:w w:val="107"/>
          <w:u w:val="single"/>
          <w:shd w:val="clear" w:color="auto" w:fill="FFFFFF"/>
        </w:rPr>
        <w:t xml:space="preserve">n </w:t>
      </w:r>
      <w:r w:rsidR="00A76159" w:rsidRPr="00DD74DB">
        <w:rPr>
          <w:bCs/>
          <w:color w:val="0B0B0D"/>
          <w:w w:val="107"/>
          <w:u w:val="single"/>
          <w:shd w:val="clear" w:color="auto" w:fill="FFFFFF"/>
        </w:rPr>
        <w:t>Requ</w:t>
      </w:r>
      <w:r w:rsidR="00A76159" w:rsidRPr="00DD74DB">
        <w:rPr>
          <w:bCs/>
          <w:color w:val="232325"/>
          <w:w w:val="107"/>
          <w:u w:val="single"/>
          <w:shd w:val="clear" w:color="auto" w:fill="FFFFFF"/>
        </w:rPr>
        <w:t>ir</w:t>
      </w:r>
      <w:r w:rsidR="00A76159" w:rsidRPr="00DD74DB">
        <w:rPr>
          <w:bCs/>
          <w:color w:val="0B0B0D"/>
          <w:w w:val="107"/>
          <w:u w:val="single"/>
          <w:shd w:val="clear" w:color="auto" w:fill="FFFFFF"/>
        </w:rPr>
        <w:t>e</w:t>
      </w:r>
      <w:r w:rsidR="00A76159" w:rsidRPr="00DD74DB">
        <w:rPr>
          <w:bCs/>
          <w:color w:val="232325"/>
          <w:w w:val="107"/>
          <w:u w:val="single"/>
          <w:shd w:val="clear" w:color="auto" w:fill="FFFFFF"/>
        </w:rPr>
        <w:t>m</w:t>
      </w:r>
      <w:r w:rsidR="00A76159" w:rsidRPr="00DD74DB">
        <w:rPr>
          <w:bCs/>
          <w:color w:val="0B0B0D"/>
          <w:w w:val="107"/>
          <w:u w:val="single"/>
          <w:shd w:val="clear" w:color="auto" w:fill="FFFFFF"/>
        </w:rPr>
        <w:t>e</w:t>
      </w:r>
      <w:r w:rsidR="00A76159" w:rsidRPr="00DD74DB">
        <w:rPr>
          <w:bCs/>
          <w:color w:val="232325"/>
          <w:w w:val="107"/>
          <w:u w:val="single"/>
          <w:shd w:val="clear" w:color="auto" w:fill="FFFFFF"/>
        </w:rPr>
        <w:t>nt</w:t>
      </w:r>
      <w:r w:rsidR="00A76159" w:rsidRPr="00DD74DB">
        <w:rPr>
          <w:bCs/>
          <w:color w:val="0B0B0D"/>
          <w:w w:val="107"/>
          <w:u w:val="single"/>
          <w:shd w:val="clear" w:color="auto" w:fill="FFFFFF"/>
        </w:rPr>
        <w:t xml:space="preserve">s </w:t>
      </w:r>
    </w:p>
    <w:p w:rsidR="005E2272" w:rsidRPr="00DD74DB" w:rsidRDefault="005E2272" w:rsidP="00DD74DB">
      <w:pPr>
        <w:pStyle w:val="ListParagraph"/>
        <w:shd w:val="clear" w:color="auto" w:fill="FFFFFF"/>
        <w:tabs>
          <w:tab w:val="left" w:pos="687"/>
        </w:tabs>
        <w:ind w:right="53"/>
        <w:rPr>
          <w:b/>
          <w:bCs/>
          <w:color w:val="0B0B0D"/>
          <w:w w:val="107"/>
          <w:u w:val="single"/>
          <w:shd w:val="clear" w:color="auto" w:fill="FFFFFF"/>
        </w:rPr>
      </w:pPr>
    </w:p>
    <w:p w:rsidR="00A76159" w:rsidRPr="00DD74DB" w:rsidRDefault="00A76159" w:rsidP="00DD74DB">
      <w:pPr>
        <w:pStyle w:val="ListParagraph"/>
        <w:numPr>
          <w:ilvl w:val="0"/>
          <w:numId w:val="26"/>
        </w:numPr>
        <w:shd w:val="clear" w:color="auto" w:fill="FFFFFF"/>
        <w:ind w:left="1440" w:right="139"/>
        <w:rPr>
          <w:color w:val="000000"/>
          <w:shd w:val="clear" w:color="auto" w:fill="FFFFFF"/>
        </w:rPr>
      </w:pPr>
      <w:r w:rsidRPr="00DD74DB">
        <w:rPr>
          <w:color w:val="0B0B0D"/>
          <w:shd w:val="clear" w:color="auto" w:fill="FFFFFF"/>
        </w:rPr>
        <w:t>New roads sha</w:t>
      </w:r>
      <w:r w:rsidRPr="00DD74DB">
        <w:rPr>
          <w:color w:val="232325"/>
          <w:shd w:val="clear" w:color="auto" w:fill="FFFFFF"/>
        </w:rPr>
        <w:t xml:space="preserve">ll </w:t>
      </w:r>
      <w:r w:rsidRPr="00DD74DB">
        <w:rPr>
          <w:color w:val="0B0B0D"/>
          <w:shd w:val="clear" w:color="auto" w:fill="FFFFFF"/>
        </w:rPr>
        <w:t>be des</w:t>
      </w:r>
      <w:r w:rsidRPr="00DD74DB">
        <w:rPr>
          <w:color w:val="232325"/>
          <w:shd w:val="clear" w:color="auto" w:fill="FFFFFF"/>
        </w:rPr>
        <w:t>i</w:t>
      </w:r>
      <w:r w:rsidRPr="00DD74DB">
        <w:rPr>
          <w:color w:val="0B0B0D"/>
          <w:shd w:val="clear" w:color="auto" w:fill="FFFFFF"/>
        </w:rPr>
        <w:t>gned to conform to the minimum sta</w:t>
      </w:r>
      <w:r w:rsidRPr="00DD74DB">
        <w:rPr>
          <w:color w:val="232325"/>
          <w:shd w:val="clear" w:color="auto" w:fill="FFFFFF"/>
        </w:rPr>
        <w:t>n</w:t>
      </w:r>
      <w:r w:rsidRPr="00DD74DB">
        <w:rPr>
          <w:color w:val="0B0B0D"/>
          <w:shd w:val="clear" w:color="auto" w:fill="FFFFFF"/>
        </w:rPr>
        <w:t>dards established. M</w:t>
      </w:r>
      <w:r w:rsidRPr="00DD74DB">
        <w:rPr>
          <w:color w:val="232325"/>
          <w:shd w:val="clear" w:color="auto" w:fill="FFFFFF"/>
        </w:rPr>
        <w:t>i</w:t>
      </w:r>
      <w:r w:rsidRPr="00DD74DB">
        <w:rPr>
          <w:color w:val="0B0B0D"/>
          <w:shd w:val="clear" w:color="auto" w:fill="FFFFFF"/>
        </w:rPr>
        <w:t>n</w:t>
      </w:r>
      <w:r w:rsidRPr="00DD74DB">
        <w:rPr>
          <w:color w:val="232325"/>
          <w:shd w:val="clear" w:color="auto" w:fill="FFFFFF"/>
        </w:rPr>
        <w:t>i</w:t>
      </w:r>
      <w:r w:rsidRPr="00DD74DB">
        <w:rPr>
          <w:color w:val="0B0B0D"/>
          <w:shd w:val="clear" w:color="auto" w:fill="FFFFFF"/>
        </w:rPr>
        <w:t>mum Road Design Standa</w:t>
      </w:r>
      <w:r w:rsidRPr="00DD74DB">
        <w:rPr>
          <w:color w:val="232325"/>
          <w:shd w:val="clear" w:color="auto" w:fill="FFFFFF"/>
        </w:rPr>
        <w:t>r</w:t>
      </w:r>
      <w:r w:rsidRPr="00DD74DB">
        <w:rPr>
          <w:color w:val="0B0B0D"/>
          <w:shd w:val="clear" w:color="auto" w:fill="FFFFFF"/>
        </w:rPr>
        <w:t>ds, and as shown i</w:t>
      </w:r>
      <w:r w:rsidRPr="00DD74DB">
        <w:rPr>
          <w:color w:val="232325"/>
          <w:shd w:val="clear" w:color="auto" w:fill="FFFFFF"/>
        </w:rPr>
        <w:t>n Appendix 6</w:t>
      </w:r>
      <w:r w:rsidRPr="00DD74DB">
        <w:rPr>
          <w:color w:val="0B0B0D"/>
          <w:shd w:val="clear" w:color="auto" w:fill="FFFFFF"/>
        </w:rPr>
        <w:t xml:space="preserve"> Typ</w:t>
      </w:r>
      <w:r w:rsidRPr="00DD74DB">
        <w:rPr>
          <w:color w:val="232325"/>
          <w:shd w:val="clear" w:color="auto" w:fill="FFFFFF"/>
        </w:rPr>
        <w:t>i</w:t>
      </w:r>
      <w:r w:rsidRPr="00DD74DB">
        <w:rPr>
          <w:color w:val="0B0B0D"/>
          <w:shd w:val="clear" w:color="auto" w:fill="FFFFFF"/>
        </w:rPr>
        <w:t>ca</w:t>
      </w:r>
      <w:r w:rsidRPr="00DD74DB">
        <w:rPr>
          <w:color w:val="232325"/>
          <w:shd w:val="clear" w:color="auto" w:fill="FFFFFF"/>
        </w:rPr>
        <w:t xml:space="preserve">l </w:t>
      </w:r>
      <w:r w:rsidRPr="00DD74DB">
        <w:rPr>
          <w:color w:val="0B0B0D"/>
          <w:shd w:val="clear" w:color="auto" w:fill="FFFFFF"/>
        </w:rPr>
        <w:t>Roadway Cross Sect</w:t>
      </w:r>
      <w:r w:rsidRPr="00DD74DB">
        <w:rPr>
          <w:color w:val="232325"/>
          <w:shd w:val="clear" w:color="auto" w:fill="FFFFFF"/>
        </w:rPr>
        <w:t>i</w:t>
      </w:r>
      <w:r w:rsidRPr="00DD74DB">
        <w:rPr>
          <w:color w:val="0B0B0D"/>
          <w:shd w:val="clear" w:color="auto" w:fill="FFFFFF"/>
        </w:rPr>
        <w:t>on</w:t>
      </w:r>
      <w:r w:rsidRPr="00DD74DB">
        <w:rPr>
          <w:color w:val="232325"/>
          <w:shd w:val="clear" w:color="auto" w:fill="FFFFFF"/>
        </w:rPr>
        <w:t xml:space="preserve">. </w:t>
      </w:r>
      <w:r w:rsidRPr="00DD74DB">
        <w:rPr>
          <w:color w:val="0B0B0D"/>
          <w:shd w:val="clear" w:color="auto" w:fill="FFFFFF"/>
        </w:rPr>
        <w:t>Roadway design s</w:t>
      </w:r>
      <w:r w:rsidRPr="00DD74DB">
        <w:rPr>
          <w:color w:val="232325"/>
          <w:shd w:val="clear" w:color="auto" w:fill="FFFFFF"/>
        </w:rPr>
        <w:t>t</w:t>
      </w:r>
      <w:r w:rsidRPr="00DD74DB">
        <w:rPr>
          <w:color w:val="0B0B0D"/>
          <w:shd w:val="clear" w:color="auto" w:fill="FFFFFF"/>
        </w:rPr>
        <w:t>andards sha</w:t>
      </w:r>
      <w:r w:rsidRPr="00DD74DB">
        <w:rPr>
          <w:color w:val="232325"/>
          <w:shd w:val="clear" w:color="auto" w:fill="FFFFFF"/>
        </w:rPr>
        <w:t>l</w:t>
      </w:r>
      <w:r w:rsidRPr="00DD74DB">
        <w:rPr>
          <w:color w:val="0B0B0D"/>
          <w:shd w:val="clear" w:color="auto" w:fill="FFFFFF"/>
        </w:rPr>
        <w:t>l conform to t</w:t>
      </w:r>
      <w:r w:rsidRPr="00DD74DB">
        <w:rPr>
          <w:color w:val="232325"/>
          <w:shd w:val="clear" w:color="auto" w:fill="FFFFFF"/>
        </w:rPr>
        <w:t>h</w:t>
      </w:r>
      <w:r w:rsidRPr="00DD74DB">
        <w:rPr>
          <w:color w:val="0B0B0D"/>
          <w:shd w:val="clear" w:color="auto" w:fill="FFFFFF"/>
        </w:rPr>
        <w:t>e classif</w:t>
      </w:r>
      <w:r w:rsidRPr="00DD74DB">
        <w:rPr>
          <w:color w:val="232325"/>
          <w:shd w:val="clear" w:color="auto" w:fill="FFFFFF"/>
        </w:rPr>
        <w:t>i</w:t>
      </w:r>
      <w:r w:rsidRPr="00DD74DB">
        <w:rPr>
          <w:color w:val="0B0B0D"/>
          <w:shd w:val="clear" w:color="auto" w:fill="FFFFFF"/>
        </w:rPr>
        <w:t>ca</w:t>
      </w:r>
      <w:r w:rsidRPr="00DD74DB">
        <w:rPr>
          <w:color w:val="232325"/>
          <w:shd w:val="clear" w:color="auto" w:fill="FFFFFF"/>
        </w:rPr>
        <w:t>ti</w:t>
      </w:r>
      <w:r w:rsidRPr="00DD74DB">
        <w:rPr>
          <w:color w:val="0B0B0D"/>
          <w:shd w:val="clear" w:color="auto" w:fill="FFFFFF"/>
        </w:rPr>
        <w:t>on mos</w:t>
      </w:r>
      <w:r w:rsidRPr="00DD74DB">
        <w:rPr>
          <w:color w:val="232325"/>
          <w:shd w:val="clear" w:color="auto" w:fill="FFFFFF"/>
        </w:rPr>
        <w:t xml:space="preserve">t </w:t>
      </w:r>
      <w:r w:rsidRPr="00DD74DB">
        <w:rPr>
          <w:color w:val="0B0B0D"/>
          <w:shd w:val="clear" w:color="auto" w:fill="FFFFFF"/>
        </w:rPr>
        <w:t>accurately represen</w:t>
      </w:r>
      <w:r w:rsidRPr="00DD74DB">
        <w:rPr>
          <w:color w:val="232325"/>
          <w:shd w:val="clear" w:color="auto" w:fill="FFFFFF"/>
        </w:rPr>
        <w:t>ti</w:t>
      </w:r>
      <w:r w:rsidRPr="00DD74DB">
        <w:rPr>
          <w:color w:val="0B0B0D"/>
          <w:shd w:val="clear" w:color="auto" w:fill="FFFFFF"/>
        </w:rPr>
        <w:t>ng the proposed and l</w:t>
      </w:r>
      <w:r w:rsidRPr="00DD74DB">
        <w:rPr>
          <w:color w:val="232325"/>
          <w:shd w:val="clear" w:color="auto" w:fill="FFFFFF"/>
        </w:rPr>
        <w:t>i</w:t>
      </w:r>
      <w:r w:rsidRPr="00DD74DB">
        <w:rPr>
          <w:color w:val="0B0B0D"/>
          <w:shd w:val="clear" w:color="auto" w:fill="FFFFFF"/>
        </w:rPr>
        <w:t>ke</w:t>
      </w:r>
      <w:r w:rsidRPr="00DD74DB">
        <w:rPr>
          <w:color w:val="232325"/>
          <w:shd w:val="clear" w:color="auto" w:fill="FFFFFF"/>
        </w:rPr>
        <w:t>l</w:t>
      </w:r>
      <w:r w:rsidRPr="00DD74DB">
        <w:rPr>
          <w:color w:val="0B0B0D"/>
          <w:shd w:val="clear" w:color="auto" w:fill="FFFFFF"/>
        </w:rPr>
        <w:t>y f</w:t>
      </w:r>
      <w:r w:rsidRPr="00DD74DB">
        <w:rPr>
          <w:color w:val="232325"/>
          <w:shd w:val="clear" w:color="auto" w:fill="FFFFFF"/>
        </w:rPr>
        <w:t>ut</w:t>
      </w:r>
      <w:r w:rsidRPr="00DD74DB">
        <w:rPr>
          <w:color w:val="0B0B0D"/>
          <w:shd w:val="clear" w:color="auto" w:fill="FFFFFF"/>
        </w:rPr>
        <w:t>u</w:t>
      </w:r>
      <w:r w:rsidRPr="00DD74DB">
        <w:rPr>
          <w:color w:val="232325"/>
          <w:shd w:val="clear" w:color="auto" w:fill="FFFFFF"/>
        </w:rPr>
        <w:t>r</w:t>
      </w:r>
      <w:r w:rsidRPr="00DD74DB">
        <w:rPr>
          <w:color w:val="0B0B0D"/>
          <w:shd w:val="clear" w:color="auto" w:fill="FFFFFF"/>
        </w:rPr>
        <w:t>e use</w:t>
      </w:r>
      <w:r w:rsidRPr="00DD74DB">
        <w:rPr>
          <w:color w:val="454546"/>
          <w:shd w:val="clear" w:color="auto" w:fill="FFFFFF"/>
        </w:rPr>
        <w:t xml:space="preserve">. </w:t>
      </w:r>
      <w:r w:rsidRPr="00DD74DB">
        <w:rPr>
          <w:color w:val="232325"/>
          <w:shd w:val="clear" w:color="auto" w:fill="FFFFFF"/>
        </w:rPr>
        <w:t>T</w:t>
      </w:r>
      <w:r w:rsidRPr="00DD74DB">
        <w:rPr>
          <w:color w:val="0B0B0D"/>
          <w:shd w:val="clear" w:color="auto" w:fill="FFFFFF"/>
        </w:rPr>
        <w:t>he Plann</w:t>
      </w:r>
      <w:r w:rsidRPr="00DD74DB">
        <w:rPr>
          <w:color w:val="232325"/>
          <w:shd w:val="clear" w:color="auto" w:fill="FFFFFF"/>
        </w:rPr>
        <w:t>i</w:t>
      </w:r>
      <w:r w:rsidRPr="00DD74DB">
        <w:rPr>
          <w:color w:val="0B0B0D"/>
          <w:shd w:val="clear" w:color="auto" w:fill="FFFFFF"/>
        </w:rPr>
        <w:t>ng Boa</w:t>
      </w:r>
      <w:r w:rsidRPr="00DD74DB">
        <w:rPr>
          <w:color w:val="232325"/>
          <w:shd w:val="clear" w:color="auto" w:fill="FFFFFF"/>
        </w:rPr>
        <w:t>r</w:t>
      </w:r>
      <w:r w:rsidRPr="00DD74DB">
        <w:rPr>
          <w:color w:val="0B0B0D"/>
          <w:shd w:val="clear" w:color="auto" w:fill="FFFFFF"/>
        </w:rPr>
        <w:t>d may requ</w:t>
      </w:r>
      <w:r w:rsidRPr="00DD74DB">
        <w:rPr>
          <w:color w:val="232325"/>
          <w:shd w:val="clear" w:color="auto" w:fill="FFFFFF"/>
        </w:rPr>
        <w:t>i</w:t>
      </w:r>
      <w:r w:rsidRPr="00DD74DB">
        <w:rPr>
          <w:color w:val="0B0B0D"/>
          <w:shd w:val="clear" w:color="auto" w:fill="FFFFFF"/>
        </w:rPr>
        <w:t>re a h</w:t>
      </w:r>
      <w:r w:rsidRPr="00DD74DB">
        <w:rPr>
          <w:color w:val="232325"/>
          <w:shd w:val="clear" w:color="auto" w:fill="FFFFFF"/>
        </w:rPr>
        <w:t>i</w:t>
      </w:r>
      <w:r w:rsidRPr="00DD74DB">
        <w:rPr>
          <w:color w:val="0B0B0D"/>
          <w:shd w:val="clear" w:color="auto" w:fill="FFFFFF"/>
        </w:rPr>
        <w:t>gher c</w:t>
      </w:r>
      <w:r w:rsidRPr="00DD74DB">
        <w:rPr>
          <w:color w:val="232325"/>
          <w:shd w:val="clear" w:color="auto" w:fill="FFFFFF"/>
        </w:rPr>
        <w:t>l</w:t>
      </w:r>
      <w:r w:rsidRPr="00DD74DB">
        <w:rPr>
          <w:color w:val="0B0B0D"/>
          <w:shd w:val="clear" w:color="auto" w:fill="FFFFFF"/>
        </w:rPr>
        <w:t>ass</w:t>
      </w:r>
      <w:r w:rsidRPr="00DD74DB">
        <w:rPr>
          <w:color w:val="232325"/>
          <w:shd w:val="clear" w:color="auto" w:fill="FFFFFF"/>
        </w:rPr>
        <w:t>i</w:t>
      </w:r>
      <w:r w:rsidRPr="00DD74DB">
        <w:rPr>
          <w:color w:val="0B0B0D"/>
          <w:shd w:val="clear" w:color="auto" w:fill="FFFFFF"/>
        </w:rPr>
        <w:t>f</w:t>
      </w:r>
      <w:r w:rsidRPr="00DD74DB">
        <w:rPr>
          <w:color w:val="232325"/>
          <w:shd w:val="clear" w:color="auto" w:fill="FFFFFF"/>
        </w:rPr>
        <w:t>i</w:t>
      </w:r>
      <w:r w:rsidRPr="00DD74DB">
        <w:rPr>
          <w:color w:val="0B0B0D"/>
          <w:shd w:val="clear" w:color="auto" w:fill="FFFFFF"/>
        </w:rPr>
        <w:t>cation if wa</w:t>
      </w:r>
      <w:r w:rsidRPr="00DD74DB">
        <w:rPr>
          <w:color w:val="232325"/>
          <w:shd w:val="clear" w:color="auto" w:fill="FFFFFF"/>
        </w:rPr>
        <w:t>rr</w:t>
      </w:r>
      <w:r w:rsidRPr="00DD74DB">
        <w:rPr>
          <w:color w:val="0B0B0D"/>
          <w:shd w:val="clear" w:color="auto" w:fill="FFFFFF"/>
        </w:rPr>
        <w:t>ante</w:t>
      </w:r>
      <w:r w:rsidRPr="00DD74DB">
        <w:rPr>
          <w:color w:val="232325"/>
          <w:shd w:val="clear" w:color="auto" w:fill="FFFFFF"/>
        </w:rPr>
        <w:t xml:space="preserve">d </w:t>
      </w:r>
      <w:r w:rsidRPr="00DD74DB">
        <w:rPr>
          <w:color w:val="0B0B0D"/>
          <w:shd w:val="clear" w:color="auto" w:fill="FFFFFF"/>
        </w:rPr>
        <w:t>by demographic projec</w:t>
      </w:r>
      <w:r w:rsidRPr="00DD74DB">
        <w:rPr>
          <w:color w:val="232325"/>
          <w:shd w:val="clear" w:color="auto" w:fill="FFFFFF"/>
        </w:rPr>
        <w:t>t</w:t>
      </w:r>
      <w:r w:rsidRPr="00DD74DB">
        <w:rPr>
          <w:color w:val="0B0B0D"/>
          <w:shd w:val="clear" w:color="auto" w:fill="FFFFFF"/>
        </w:rPr>
        <w:t>ions</w:t>
      </w:r>
      <w:r w:rsidRPr="00DD74DB">
        <w:rPr>
          <w:color w:val="232325"/>
          <w:shd w:val="clear" w:color="auto" w:fill="FFFFFF"/>
        </w:rPr>
        <w:t xml:space="preserve">, </w:t>
      </w:r>
      <w:r w:rsidRPr="00DD74DB">
        <w:rPr>
          <w:color w:val="0B0B0D"/>
          <w:shd w:val="clear" w:color="auto" w:fill="FFFFFF"/>
        </w:rPr>
        <w:t>bu</w:t>
      </w:r>
      <w:r w:rsidRPr="00DD74DB">
        <w:rPr>
          <w:color w:val="232325"/>
          <w:shd w:val="clear" w:color="auto" w:fill="FFFFFF"/>
        </w:rPr>
        <w:t>i</w:t>
      </w:r>
      <w:r w:rsidRPr="00DD74DB">
        <w:rPr>
          <w:color w:val="0B0B0D"/>
          <w:shd w:val="clear" w:color="auto" w:fill="FFFFFF"/>
        </w:rPr>
        <w:t>l</w:t>
      </w:r>
      <w:r w:rsidRPr="00DD74DB">
        <w:rPr>
          <w:color w:val="232325"/>
          <w:shd w:val="clear" w:color="auto" w:fill="FFFFFF"/>
        </w:rPr>
        <w:t>d-</w:t>
      </w:r>
      <w:r w:rsidRPr="00DD74DB">
        <w:rPr>
          <w:color w:val="0B0B0D"/>
          <w:shd w:val="clear" w:color="auto" w:fill="FFFFFF"/>
        </w:rPr>
        <w:t>o</w:t>
      </w:r>
      <w:r w:rsidRPr="00DD74DB">
        <w:rPr>
          <w:color w:val="232325"/>
          <w:shd w:val="clear" w:color="auto" w:fill="FFFFFF"/>
        </w:rPr>
        <w:t>u</w:t>
      </w:r>
      <w:r w:rsidRPr="00DD74DB">
        <w:rPr>
          <w:color w:val="0B0B0D"/>
          <w:shd w:val="clear" w:color="auto" w:fill="FFFFFF"/>
        </w:rPr>
        <w:t>t analyses</w:t>
      </w:r>
      <w:r w:rsidRPr="00DD74DB">
        <w:rPr>
          <w:color w:val="232325"/>
          <w:shd w:val="clear" w:color="auto" w:fill="FFFFFF"/>
        </w:rPr>
        <w:t xml:space="preserve">, </w:t>
      </w:r>
      <w:r w:rsidRPr="00DD74DB">
        <w:rPr>
          <w:color w:val="0B0B0D"/>
          <w:shd w:val="clear" w:color="auto" w:fill="FFFFFF"/>
        </w:rPr>
        <w:t>or other info</w:t>
      </w:r>
      <w:r w:rsidRPr="00DD74DB">
        <w:rPr>
          <w:color w:val="232325"/>
          <w:shd w:val="clear" w:color="auto" w:fill="FFFFFF"/>
        </w:rPr>
        <w:t>r</w:t>
      </w:r>
      <w:r w:rsidRPr="00DD74DB">
        <w:rPr>
          <w:color w:val="0B0B0D"/>
          <w:shd w:val="clear" w:color="auto" w:fill="FFFFFF"/>
        </w:rPr>
        <w:t>mation suggest</w:t>
      </w:r>
      <w:r w:rsidRPr="00DD74DB">
        <w:rPr>
          <w:color w:val="232325"/>
          <w:shd w:val="clear" w:color="auto" w:fill="FFFFFF"/>
        </w:rPr>
        <w:t>i</w:t>
      </w:r>
      <w:r w:rsidRPr="00DD74DB">
        <w:rPr>
          <w:color w:val="0B0B0D"/>
          <w:shd w:val="clear" w:color="auto" w:fill="FFFFFF"/>
        </w:rPr>
        <w:t xml:space="preserve">ng a </w:t>
      </w:r>
      <w:r w:rsidRPr="00DD74DB">
        <w:rPr>
          <w:color w:val="232325"/>
          <w:shd w:val="clear" w:color="auto" w:fill="FFFFFF"/>
        </w:rPr>
        <w:t>l</w:t>
      </w:r>
      <w:r w:rsidRPr="00DD74DB">
        <w:rPr>
          <w:color w:val="0B0B0D"/>
          <w:shd w:val="clear" w:color="auto" w:fill="FFFFFF"/>
        </w:rPr>
        <w:t>ikel</w:t>
      </w:r>
      <w:r w:rsidRPr="00DD74DB">
        <w:rPr>
          <w:color w:val="232325"/>
          <w:shd w:val="clear" w:color="auto" w:fill="FFFFFF"/>
        </w:rPr>
        <w:t>i</w:t>
      </w:r>
      <w:r w:rsidRPr="00DD74DB">
        <w:rPr>
          <w:color w:val="0B0B0D"/>
          <w:shd w:val="clear" w:color="auto" w:fill="FFFFFF"/>
        </w:rPr>
        <w:t>hood of fu</w:t>
      </w:r>
      <w:r w:rsidRPr="00DD74DB">
        <w:rPr>
          <w:color w:val="232325"/>
          <w:shd w:val="clear" w:color="auto" w:fill="FFFFFF"/>
        </w:rPr>
        <w:t>r</w:t>
      </w:r>
      <w:r w:rsidRPr="00DD74DB">
        <w:rPr>
          <w:color w:val="0B0B0D"/>
          <w:shd w:val="clear" w:color="auto" w:fill="FFFFFF"/>
        </w:rPr>
        <w:t>ther deve</w:t>
      </w:r>
      <w:r w:rsidRPr="00DD74DB">
        <w:rPr>
          <w:color w:val="232325"/>
          <w:shd w:val="clear" w:color="auto" w:fill="FFFFFF"/>
        </w:rPr>
        <w:t>l</w:t>
      </w:r>
      <w:r w:rsidRPr="00DD74DB">
        <w:rPr>
          <w:color w:val="0B0B0D"/>
          <w:shd w:val="clear" w:color="auto" w:fill="FFFFFF"/>
        </w:rPr>
        <w:t>opment</w:t>
      </w:r>
      <w:r w:rsidRPr="00DD74DB">
        <w:rPr>
          <w:color w:val="000000"/>
          <w:shd w:val="clear" w:color="auto" w:fill="FFFFFF"/>
        </w:rPr>
        <w:t xml:space="preserve">. </w:t>
      </w:r>
    </w:p>
    <w:p w:rsidR="00A76159" w:rsidRPr="00DD74DB" w:rsidRDefault="00A76159" w:rsidP="00DD74DB">
      <w:pPr>
        <w:pStyle w:val="ListParagraph"/>
        <w:shd w:val="clear" w:color="auto" w:fill="FFFFFF"/>
        <w:ind w:left="1440" w:right="139"/>
        <w:rPr>
          <w:color w:val="000000"/>
          <w:shd w:val="clear" w:color="auto" w:fill="FFFFFF"/>
        </w:rPr>
      </w:pPr>
    </w:p>
    <w:p w:rsidR="00A76159" w:rsidRPr="00DD74DB" w:rsidRDefault="00A76159" w:rsidP="00DD74DB">
      <w:pPr>
        <w:pStyle w:val="ListParagraph"/>
        <w:numPr>
          <w:ilvl w:val="0"/>
          <w:numId w:val="26"/>
        </w:numPr>
        <w:shd w:val="clear" w:color="auto" w:fill="FFFFFF"/>
        <w:ind w:left="1440" w:right="139"/>
        <w:rPr>
          <w:color w:val="0B0B0D"/>
          <w:shd w:val="clear" w:color="auto" w:fill="FFFFFF"/>
        </w:rPr>
      </w:pPr>
      <w:r w:rsidRPr="00DD74DB">
        <w:rPr>
          <w:color w:val="0B0B0D"/>
          <w:shd w:val="clear" w:color="auto" w:fill="FFFFFF"/>
        </w:rPr>
        <w:t>For all uses othe</w:t>
      </w:r>
      <w:r w:rsidRPr="00DD74DB">
        <w:rPr>
          <w:color w:val="232325"/>
          <w:shd w:val="clear" w:color="auto" w:fill="FFFFFF"/>
        </w:rPr>
        <w:t xml:space="preserve">r </w:t>
      </w:r>
      <w:r w:rsidRPr="00DD74DB">
        <w:rPr>
          <w:color w:val="0B0B0D"/>
          <w:shd w:val="clear" w:color="auto" w:fill="FFFFFF"/>
        </w:rPr>
        <w:t>than single fam</w:t>
      </w:r>
      <w:r w:rsidRPr="00DD74DB">
        <w:rPr>
          <w:color w:val="232325"/>
          <w:shd w:val="clear" w:color="auto" w:fill="FFFFFF"/>
        </w:rPr>
        <w:t>i</w:t>
      </w:r>
      <w:r w:rsidRPr="00DD74DB">
        <w:rPr>
          <w:color w:val="0B0B0D"/>
          <w:shd w:val="clear" w:color="auto" w:fill="FFFFFF"/>
        </w:rPr>
        <w:t>ly res</w:t>
      </w:r>
      <w:r w:rsidRPr="00DD74DB">
        <w:rPr>
          <w:color w:val="232325"/>
          <w:shd w:val="clear" w:color="auto" w:fill="FFFFFF"/>
        </w:rPr>
        <w:t>i</w:t>
      </w:r>
      <w:r w:rsidRPr="00DD74DB">
        <w:rPr>
          <w:color w:val="0B0B0D"/>
          <w:shd w:val="clear" w:color="auto" w:fill="FFFFFF"/>
        </w:rPr>
        <w:t>dent</w:t>
      </w:r>
      <w:r w:rsidRPr="00DD74DB">
        <w:rPr>
          <w:color w:val="232325"/>
          <w:shd w:val="clear" w:color="auto" w:fill="FFFFFF"/>
        </w:rPr>
        <w:t>i</w:t>
      </w:r>
      <w:r w:rsidRPr="00DD74DB">
        <w:rPr>
          <w:color w:val="0B0B0D"/>
          <w:shd w:val="clear" w:color="auto" w:fill="FFFFFF"/>
        </w:rPr>
        <w:t>a</w:t>
      </w:r>
      <w:r w:rsidRPr="00DD74DB">
        <w:rPr>
          <w:color w:val="232325"/>
          <w:shd w:val="clear" w:color="auto" w:fill="FFFFFF"/>
        </w:rPr>
        <w:t>l</w:t>
      </w:r>
      <w:r w:rsidR="009A292A" w:rsidRPr="00DD74DB">
        <w:rPr>
          <w:color w:val="232325"/>
          <w:shd w:val="clear" w:color="auto" w:fill="FFFFFF"/>
        </w:rPr>
        <w:t>,</w:t>
      </w:r>
      <w:r w:rsidRPr="00DD74DB">
        <w:rPr>
          <w:color w:val="232325"/>
          <w:shd w:val="clear" w:color="auto" w:fill="FFFFFF"/>
        </w:rPr>
        <w:t xml:space="preserve"> </w:t>
      </w:r>
      <w:r w:rsidRPr="00DD74DB">
        <w:rPr>
          <w:color w:val="0B0B0D"/>
          <w:shd w:val="clear" w:color="auto" w:fill="FFFFFF"/>
        </w:rPr>
        <w:t>the Ave</w:t>
      </w:r>
      <w:r w:rsidRPr="00DD74DB">
        <w:rPr>
          <w:color w:val="232325"/>
          <w:shd w:val="clear" w:color="auto" w:fill="FFFFFF"/>
        </w:rPr>
        <w:t>r</w:t>
      </w:r>
      <w:r w:rsidRPr="00DD74DB">
        <w:rPr>
          <w:color w:val="0B0B0D"/>
          <w:shd w:val="clear" w:color="auto" w:fill="FFFFFF"/>
        </w:rPr>
        <w:t>age Daily Traf</w:t>
      </w:r>
      <w:r w:rsidRPr="00DD74DB">
        <w:rPr>
          <w:color w:val="232325"/>
          <w:shd w:val="clear" w:color="auto" w:fill="FFFFFF"/>
        </w:rPr>
        <w:t>fi</w:t>
      </w:r>
      <w:r w:rsidRPr="00DD74DB">
        <w:rPr>
          <w:color w:val="0B0B0D"/>
          <w:shd w:val="clear" w:color="auto" w:fill="FFFFFF"/>
        </w:rPr>
        <w:t xml:space="preserve">c </w:t>
      </w:r>
      <w:r w:rsidR="009A292A" w:rsidRPr="00DD74DB">
        <w:rPr>
          <w:color w:val="0B0B0D"/>
          <w:shd w:val="clear" w:color="auto" w:fill="FFFFFF"/>
        </w:rPr>
        <w:t>V</w:t>
      </w:r>
      <w:r w:rsidRPr="00DD74DB">
        <w:rPr>
          <w:color w:val="0B0B0D"/>
          <w:shd w:val="clear" w:color="auto" w:fill="FFFFFF"/>
        </w:rPr>
        <w:t>ol</w:t>
      </w:r>
      <w:r w:rsidRPr="00DD74DB">
        <w:rPr>
          <w:color w:val="232325"/>
          <w:shd w:val="clear" w:color="auto" w:fill="FFFFFF"/>
        </w:rPr>
        <w:t>u</w:t>
      </w:r>
      <w:r w:rsidRPr="00DD74DB">
        <w:rPr>
          <w:color w:val="0B0B0D"/>
          <w:shd w:val="clear" w:color="auto" w:fill="FFFFFF"/>
        </w:rPr>
        <w:t xml:space="preserve">me shall be calculated using </w:t>
      </w:r>
      <w:r w:rsidRPr="00DD74DB">
        <w:rPr>
          <w:i/>
          <w:iCs/>
          <w:color w:val="0B0B0D"/>
          <w:w w:val="105"/>
          <w:u w:val="single"/>
          <w:shd w:val="clear" w:color="auto" w:fill="FFFFFF"/>
        </w:rPr>
        <w:t>Inst</w:t>
      </w:r>
      <w:r w:rsidRPr="00DD74DB">
        <w:rPr>
          <w:i/>
          <w:iCs/>
          <w:color w:val="232325"/>
          <w:w w:val="105"/>
          <w:u w:val="single"/>
          <w:shd w:val="clear" w:color="auto" w:fill="FFFFFF"/>
        </w:rPr>
        <w:t>i</w:t>
      </w:r>
      <w:r w:rsidRPr="00DD74DB">
        <w:rPr>
          <w:i/>
          <w:iCs/>
          <w:color w:val="0B0B0D"/>
          <w:w w:val="105"/>
          <w:u w:val="single"/>
          <w:shd w:val="clear" w:color="auto" w:fill="FFFFFF"/>
        </w:rPr>
        <w:t xml:space="preserve">tute </w:t>
      </w:r>
      <w:r w:rsidRPr="00DD74DB">
        <w:rPr>
          <w:color w:val="0B0B0D"/>
          <w:u w:val="single"/>
          <w:shd w:val="clear" w:color="auto" w:fill="FFFFFF"/>
        </w:rPr>
        <w:t xml:space="preserve">of </w:t>
      </w:r>
      <w:r w:rsidRPr="00DD74DB">
        <w:rPr>
          <w:i/>
          <w:iCs/>
          <w:color w:val="0B0B0D"/>
          <w:w w:val="105"/>
          <w:u w:val="single"/>
          <w:shd w:val="clear" w:color="auto" w:fill="FFFFFF"/>
        </w:rPr>
        <w:t>Transpor</w:t>
      </w:r>
      <w:r w:rsidRPr="00DD74DB">
        <w:rPr>
          <w:i/>
          <w:iCs/>
          <w:color w:val="232325"/>
          <w:w w:val="105"/>
          <w:u w:val="single"/>
          <w:shd w:val="clear" w:color="auto" w:fill="FFFFFF"/>
        </w:rPr>
        <w:t>t</w:t>
      </w:r>
      <w:r w:rsidRPr="00DD74DB">
        <w:rPr>
          <w:i/>
          <w:iCs/>
          <w:color w:val="0B0B0D"/>
          <w:w w:val="105"/>
          <w:u w:val="single"/>
          <w:shd w:val="clear" w:color="auto" w:fill="FFFFFF"/>
        </w:rPr>
        <w:t>a</w:t>
      </w:r>
      <w:r w:rsidRPr="00DD74DB">
        <w:rPr>
          <w:i/>
          <w:iCs/>
          <w:color w:val="232325"/>
          <w:w w:val="105"/>
          <w:u w:val="single"/>
          <w:shd w:val="clear" w:color="auto" w:fill="FFFFFF"/>
        </w:rPr>
        <w:t>t</w:t>
      </w:r>
      <w:r w:rsidRPr="00DD74DB">
        <w:rPr>
          <w:i/>
          <w:iCs/>
          <w:color w:val="0B0B0D"/>
          <w:w w:val="105"/>
          <w:u w:val="single"/>
          <w:shd w:val="clear" w:color="auto" w:fill="FFFFFF"/>
        </w:rPr>
        <w:t xml:space="preserve">ion Engineers </w:t>
      </w:r>
      <w:r w:rsidRPr="00DD74DB">
        <w:rPr>
          <w:color w:val="0B0B0D"/>
          <w:w w:val="105"/>
          <w:u w:val="single"/>
          <w:shd w:val="clear" w:color="auto" w:fill="FFFFFF"/>
        </w:rPr>
        <w:t xml:space="preserve">- </w:t>
      </w:r>
      <w:r w:rsidRPr="00DD74DB">
        <w:rPr>
          <w:i/>
          <w:iCs/>
          <w:color w:val="0B0B0D"/>
          <w:w w:val="105"/>
          <w:u w:val="single"/>
          <w:shd w:val="clear" w:color="auto" w:fill="FFFFFF"/>
        </w:rPr>
        <w:t xml:space="preserve">Trip </w:t>
      </w:r>
      <w:r w:rsidRPr="00DD74DB">
        <w:rPr>
          <w:i/>
          <w:iCs/>
          <w:color w:val="0B0B0D"/>
          <w:u w:val="single"/>
          <w:shd w:val="clear" w:color="auto" w:fill="FFFFFF"/>
        </w:rPr>
        <w:t>Generat</w:t>
      </w:r>
      <w:r w:rsidRPr="00DD74DB">
        <w:rPr>
          <w:i/>
          <w:iCs/>
          <w:color w:val="232325"/>
          <w:u w:val="single"/>
          <w:shd w:val="clear" w:color="auto" w:fill="FFFFFF"/>
        </w:rPr>
        <w:t>i</w:t>
      </w:r>
      <w:r w:rsidRPr="00DD74DB">
        <w:rPr>
          <w:i/>
          <w:iCs/>
          <w:color w:val="0B0B0D"/>
          <w:u w:val="single"/>
          <w:shd w:val="clear" w:color="auto" w:fill="FFFFFF"/>
        </w:rPr>
        <w:t>on Manual</w:t>
      </w:r>
      <w:r w:rsidRPr="00DD74DB">
        <w:rPr>
          <w:i/>
          <w:iCs/>
          <w:color w:val="0B0B0D"/>
          <w:shd w:val="clear" w:color="auto" w:fill="FFFFFF"/>
        </w:rPr>
        <w:t>.</w:t>
      </w:r>
      <w:r w:rsidRPr="00DD74DB">
        <w:rPr>
          <w:color w:val="0B0B0D"/>
          <w:shd w:val="clear" w:color="auto" w:fill="FFFFFF"/>
        </w:rPr>
        <w:t xml:space="preserve"> Actua</w:t>
      </w:r>
      <w:r w:rsidRPr="00DD74DB">
        <w:rPr>
          <w:color w:val="232325"/>
          <w:shd w:val="clear" w:color="auto" w:fill="FFFFFF"/>
        </w:rPr>
        <w:t xml:space="preserve">l </w:t>
      </w:r>
      <w:r w:rsidRPr="00DD74DB">
        <w:rPr>
          <w:color w:val="0B0B0D"/>
          <w:shd w:val="clear" w:color="auto" w:fill="FFFFFF"/>
        </w:rPr>
        <w:t>local traffic da</w:t>
      </w:r>
      <w:r w:rsidRPr="00DD74DB">
        <w:rPr>
          <w:color w:val="232325"/>
          <w:shd w:val="clear" w:color="auto" w:fill="FFFFFF"/>
        </w:rPr>
        <w:t>t</w:t>
      </w:r>
      <w:r w:rsidRPr="00DD74DB">
        <w:rPr>
          <w:color w:val="0B0B0D"/>
          <w:shd w:val="clear" w:color="auto" w:fill="FFFFFF"/>
        </w:rPr>
        <w:t>a, where appl</w:t>
      </w:r>
      <w:r w:rsidRPr="00DD74DB">
        <w:rPr>
          <w:color w:val="232325"/>
          <w:shd w:val="clear" w:color="auto" w:fill="FFFFFF"/>
        </w:rPr>
        <w:t>i</w:t>
      </w:r>
      <w:r w:rsidRPr="00DD74DB">
        <w:rPr>
          <w:color w:val="0B0B0D"/>
          <w:shd w:val="clear" w:color="auto" w:fill="FFFFFF"/>
        </w:rPr>
        <w:t>cab</w:t>
      </w:r>
      <w:r w:rsidRPr="00DD74DB">
        <w:rPr>
          <w:color w:val="232325"/>
          <w:shd w:val="clear" w:color="auto" w:fill="FFFFFF"/>
        </w:rPr>
        <w:t>l</w:t>
      </w:r>
      <w:r w:rsidRPr="00DD74DB">
        <w:rPr>
          <w:color w:val="0B0B0D"/>
          <w:shd w:val="clear" w:color="auto" w:fill="FFFFFF"/>
        </w:rPr>
        <w:t>e</w:t>
      </w:r>
      <w:r w:rsidRPr="00DD74DB">
        <w:rPr>
          <w:color w:val="232325"/>
          <w:shd w:val="clear" w:color="auto" w:fill="FFFFFF"/>
        </w:rPr>
        <w:t>, m</w:t>
      </w:r>
      <w:r w:rsidRPr="00DD74DB">
        <w:rPr>
          <w:color w:val="0B0B0D"/>
          <w:shd w:val="clear" w:color="auto" w:fill="FFFFFF"/>
        </w:rPr>
        <w:t>ay be used to supplement the ca</w:t>
      </w:r>
      <w:r w:rsidRPr="00DD74DB">
        <w:rPr>
          <w:color w:val="232325"/>
          <w:shd w:val="clear" w:color="auto" w:fill="FFFFFF"/>
        </w:rPr>
        <w:t>l</w:t>
      </w:r>
      <w:r w:rsidRPr="00DD74DB">
        <w:rPr>
          <w:color w:val="0B0B0D"/>
          <w:shd w:val="clear" w:color="auto" w:fill="FFFFFF"/>
        </w:rPr>
        <w:t>culated vo</w:t>
      </w:r>
      <w:r w:rsidRPr="00DD74DB">
        <w:rPr>
          <w:color w:val="232325"/>
          <w:shd w:val="clear" w:color="auto" w:fill="FFFFFF"/>
        </w:rPr>
        <w:t>l</w:t>
      </w:r>
      <w:r w:rsidRPr="00DD74DB">
        <w:rPr>
          <w:color w:val="0B0B0D"/>
          <w:shd w:val="clear" w:color="auto" w:fill="FFFFFF"/>
        </w:rPr>
        <w:t xml:space="preserve">ume. </w:t>
      </w:r>
    </w:p>
    <w:p w:rsidR="00A76159" w:rsidRPr="00DD74DB" w:rsidRDefault="00A76159" w:rsidP="00DD74DB">
      <w:pPr>
        <w:pStyle w:val="BodyText"/>
        <w:rPr>
          <w:color w:val="0B0B0D"/>
          <w:shd w:val="clear" w:color="auto" w:fill="FFFFFF"/>
        </w:rPr>
      </w:pPr>
    </w:p>
    <w:p w:rsidR="00A76159" w:rsidRPr="00DD74DB" w:rsidRDefault="00A76159" w:rsidP="00DD74DB">
      <w:pPr>
        <w:pStyle w:val="ListParagraph"/>
        <w:numPr>
          <w:ilvl w:val="0"/>
          <w:numId w:val="26"/>
        </w:numPr>
        <w:shd w:val="clear" w:color="auto" w:fill="FFFFFF"/>
        <w:ind w:left="1440" w:right="139"/>
        <w:rPr>
          <w:color w:val="0B0B0D"/>
          <w:shd w:val="clear" w:color="auto" w:fill="FFFFFF"/>
        </w:rPr>
      </w:pPr>
      <w:r w:rsidRPr="00DD74DB">
        <w:rPr>
          <w:color w:val="0B0B0D"/>
          <w:shd w:val="clear" w:color="auto" w:fill="FFFFFF"/>
        </w:rPr>
        <w:t>If st</w:t>
      </w:r>
      <w:r w:rsidRPr="00DD74DB">
        <w:rPr>
          <w:color w:val="232325"/>
          <w:shd w:val="clear" w:color="auto" w:fill="FFFFFF"/>
        </w:rPr>
        <w:t>r</w:t>
      </w:r>
      <w:r w:rsidRPr="00DD74DB">
        <w:rPr>
          <w:color w:val="0B0B0D"/>
          <w:shd w:val="clear" w:color="auto" w:fill="FFFFFF"/>
        </w:rPr>
        <w:t>ee</w:t>
      </w:r>
      <w:r w:rsidRPr="00DD74DB">
        <w:rPr>
          <w:color w:val="232325"/>
          <w:shd w:val="clear" w:color="auto" w:fill="FFFFFF"/>
        </w:rPr>
        <w:t>t</w:t>
      </w:r>
      <w:r w:rsidRPr="00DD74DB">
        <w:rPr>
          <w:color w:val="0B0B0D"/>
          <w:shd w:val="clear" w:color="auto" w:fill="FFFFFF"/>
        </w:rPr>
        <w:t>s have the po</w:t>
      </w:r>
      <w:r w:rsidRPr="00DD74DB">
        <w:rPr>
          <w:color w:val="232325"/>
          <w:shd w:val="clear" w:color="auto" w:fill="FFFFFF"/>
        </w:rPr>
        <w:t>t</w:t>
      </w:r>
      <w:r w:rsidRPr="00DD74DB">
        <w:rPr>
          <w:color w:val="0B0B0D"/>
          <w:shd w:val="clear" w:color="auto" w:fill="FFFFFF"/>
        </w:rPr>
        <w:t>entia</w:t>
      </w:r>
      <w:r w:rsidRPr="00DD74DB">
        <w:rPr>
          <w:color w:val="232325"/>
          <w:shd w:val="clear" w:color="auto" w:fill="FFFFFF"/>
        </w:rPr>
        <w:t>l f</w:t>
      </w:r>
      <w:r w:rsidRPr="00DD74DB">
        <w:rPr>
          <w:color w:val="0B0B0D"/>
          <w:shd w:val="clear" w:color="auto" w:fill="FFFFFF"/>
        </w:rPr>
        <w:t>or ex</w:t>
      </w:r>
      <w:r w:rsidRPr="00DD74DB">
        <w:rPr>
          <w:color w:val="232325"/>
          <w:shd w:val="clear" w:color="auto" w:fill="FFFFFF"/>
        </w:rPr>
        <w:t>t</w:t>
      </w:r>
      <w:r w:rsidRPr="00DD74DB">
        <w:rPr>
          <w:color w:val="0B0B0D"/>
          <w:shd w:val="clear" w:color="auto" w:fill="FFFFFF"/>
        </w:rPr>
        <w:t>ens</w:t>
      </w:r>
      <w:r w:rsidRPr="00DD74DB">
        <w:rPr>
          <w:color w:val="232325"/>
          <w:shd w:val="clear" w:color="auto" w:fill="FFFFFF"/>
        </w:rPr>
        <w:t>i</w:t>
      </w:r>
      <w:r w:rsidRPr="00DD74DB">
        <w:rPr>
          <w:color w:val="0B0B0D"/>
          <w:shd w:val="clear" w:color="auto" w:fill="FFFFFF"/>
        </w:rPr>
        <w:t>on to addit</w:t>
      </w:r>
      <w:r w:rsidRPr="00DD74DB">
        <w:rPr>
          <w:color w:val="454546"/>
          <w:shd w:val="clear" w:color="auto" w:fill="FFFFFF"/>
        </w:rPr>
        <w:t>i</w:t>
      </w:r>
      <w:r w:rsidRPr="00DD74DB">
        <w:rPr>
          <w:color w:val="0B0B0D"/>
          <w:shd w:val="clear" w:color="auto" w:fill="FFFFFF"/>
        </w:rPr>
        <w:t>ona</w:t>
      </w:r>
      <w:r w:rsidRPr="00DD74DB">
        <w:rPr>
          <w:color w:val="232325"/>
          <w:shd w:val="clear" w:color="auto" w:fill="FFFFFF"/>
        </w:rPr>
        <w:t xml:space="preserve">l </w:t>
      </w:r>
      <w:r w:rsidRPr="00DD74DB">
        <w:rPr>
          <w:color w:val="0B0B0D"/>
          <w:shd w:val="clear" w:color="auto" w:fill="FFFFFF"/>
        </w:rPr>
        <w:t xml:space="preserve">developable </w:t>
      </w:r>
      <w:r w:rsidRPr="00DD74DB">
        <w:rPr>
          <w:color w:val="0B0B0D"/>
          <w:shd w:val="clear" w:color="auto" w:fill="FFFFFF"/>
        </w:rPr>
        <w:br/>
        <w:t>property o</w:t>
      </w:r>
      <w:r w:rsidRPr="00DD74DB">
        <w:rPr>
          <w:color w:val="232325"/>
          <w:shd w:val="clear" w:color="auto" w:fill="FFFFFF"/>
        </w:rPr>
        <w:t xml:space="preserve">r </w:t>
      </w:r>
      <w:r w:rsidRPr="00DD74DB">
        <w:rPr>
          <w:color w:val="0B0B0D"/>
          <w:shd w:val="clear" w:color="auto" w:fill="FFFFFF"/>
        </w:rPr>
        <w:t>o</w:t>
      </w:r>
      <w:r w:rsidRPr="00DD74DB">
        <w:rPr>
          <w:color w:val="232325"/>
          <w:shd w:val="clear" w:color="auto" w:fill="FFFFFF"/>
        </w:rPr>
        <w:t>t</w:t>
      </w:r>
      <w:r w:rsidRPr="00DD74DB">
        <w:rPr>
          <w:color w:val="0B0B0D"/>
          <w:shd w:val="clear" w:color="auto" w:fill="FFFFFF"/>
        </w:rPr>
        <w:t>he</w:t>
      </w:r>
      <w:r w:rsidRPr="00DD74DB">
        <w:rPr>
          <w:color w:val="232325"/>
          <w:shd w:val="clear" w:color="auto" w:fill="FFFFFF"/>
        </w:rPr>
        <w:t xml:space="preserve">r </w:t>
      </w:r>
      <w:r w:rsidRPr="00DD74DB">
        <w:rPr>
          <w:color w:val="0B0B0D"/>
          <w:shd w:val="clear" w:color="auto" w:fill="FFFFFF"/>
        </w:rPr>
        <w:t>stree</w:t>
      </w:r>
      <w:r w:rsidRPr="00DD74DB">
        <w:rPr>
          <w:color w:val="232325"/>
          <w:shd w:val="clear" w:color="auto" w:fill="FFFFFF"/>
        </w:rPr>
        <w:t xml:space="preserve">t </w:t>
      </w:r>
      <w:r w:rsidRPr="00DD74DB">
        <w:rPr>
          <w:color w:val="0B0B0D"/>
          <w:shd w:val="clear" w:color="auto" w:fill="FFFFFF"/>
        </w:rPr>
        <w:t>networks</w:t>
      </w:r>
      <w:r w:rsidRPr="00DD74DB">
        <w:rPr>
          <w:color w:val="232325"/>
          <w:shd w:val="clear" w:color="auto" w:fill="FFFFFF"/>
        </w:rPr>
        <w:t xml:space="preserve">, </w:t>
      </w:r>
      <w:r w:rsidRPr="00DD74DB">
        <w:rPr>
          <w:color w:val="0B0B0D"/>
          <w:shd w:val="clear" w:color="auto" w:fill="FFFFFF"/>
        </w:rPr>
        <w:t>the Plann</w:t>
      </w:r>
      <w:r w:rsidRPr="00DD74DB">
        <w:rPr>
          <w:color w:val="232325"/>
          <w:shd w:val="clear" w:color="auto" w:fill="FFFFFF"/>
        </w:rPr>
        <w:t>i</w:t>
      </w:r>
      <w:r w:rsidRPr="00DD74DB">
        <w:rPr>
          <w:color w:val="0B0B0D"/>
          <w:shd w:val="clear" w:color="auto" w:fill="FFFFFF"/>
        </w:rPr>
        <w:t>ng Board may requ</w:t>
      </w:r>
      <w:r w:rsidRPr="00DD74DB">
        <w:rPr>
          <w:color w:val="232325"/>
          <w:shd w:val="clear" w:color="auto" w:fill="FFFFFF"/>
        </w:rPr>
        <w:t>i</w:t>
      </w:r>
      <w:r w:rsidRPr="00DD74DB">
        <w:rPr>
          <w:color w:val="0B0B0D"/>
          <w:shd w:val="clear" w:color="auto" w:fill="FFFFFF"/>
        </w:rPr>
        <w:t xml:space="preserve">re </w:t>
      </w:r>
      <w:r w:rsidRPr="00DD74DB">
        <w:rPr>
          <w:color w:val="0B0B0D"/>
          <w:shd w:val="clear" w:color="auto" w:fill="FFFFFF"/>
        </w:rPr>
        <w:br/>
        <w:t>appropria</w:t>
      </w:r>
      <w:r w:rsidRPr="00DD74DB">
        <w:rPr>
          <w:color w:val="232325"/>
          <w:shd w:val="clear" w:color="auto" w:fill="FFFFFF"/>
        </w:rPr>
        <w:t>t</w:t>
      </w:r>
      <w:r w:rsidRPr="00DD74DB">
        <w:rPr>
          <w:color w:val="0B0B0D"/>
          <w:shd w:val="clear" w:color="auto" w:fill="FFFFFF"/>
        </w:rPr>
        <w:t xml:space="preserve">e </w:t>
      </w:r>
      <w:r w:rsidRPr="00DD74DB">
        <w:rPr>
          <w:color w:val="232325"/>
          <w:shd w:val="clear" w:color="auto" w:fill="FFFFFF"/>
        </w:rPr>
        <w:t>i</w:t>
      </w:r>
      <w:r w:rsidRPr="00DD74DB">
        <w:rPr>
          <w:color w:val="0B0B0D"/>
          <w:shd w:val="clear" w:color="auto" w:fill="FFFFFF"/>
        </w:rPr>
        <w:t>ncreases in traff</w:t>
      </w:r>
      <w:r w:rsidRPr="00DD74DB">
        <w:rPr>
          <w:color w:val="232325"/>
          <w:shd w:val="clear" w:color="auto" w:fill="FFFFFF"/>
        </w:rPr>
        <w:t>i</w:t>
      </w:r>
      <w:r w:rsidRPr="00DD74DB">
        <w:rPr>
          <w:color w:val="0B0B0D"/>
          <w:shd w:val="clear" w:color="auto" w:fill="FFFFFF"/>
        </w:rPr>
        <w:t>c volume est</w:t>
      </w:r>
      <w:r w:rsidRPr="00DD74DB">
        <w:rPr>
          <w:color w:val="232325"/>
          <w:shd w:val="clear" w:color="auto" w:fill="FFFFFF"/>
        </w:rPr>
        <w:t>i</w:t>
      </w:r>
      <w:r w:rsidRPr="00DD74DB">
        <w:rPr>
          <w:color w:val="0B0B0D"/>
          <w:shd w:val="clear" w:color="auto" w:fill="FFFFFF"/>
        </w:rPr>
        <w:t>ma</w:t>
      </w:r>
      <w:r w:rsidRPr="00DD74DB">
        <w:rPr>
          <w:color w:val="232325"/>
          <w:shd w:val="clear" w:color="auto" w:fill="FFFFFF"/>
        </w:rPr>
        <w:t>t</w:t>
      </w:r>
      <w:r w:rsidRPr="00DD74DB">
        <w:rPr>
          <w:color w:val="0B0B0D"/>
          <w:shd w:val="clear" w:color="auto" w:fill="FFFFFF"/>
        </w:rPr>
        <w:t>es</w:t>
      </w:r>
      <w:r w:rsidRPr="00DD74DB">
        <w:rPr>
          <w:color w:val="454546"/>
          <w:shd w:val="clear" w:color="auto" w:fill="FFFFFF"/>
        </w:rPr>
        <w:t xml:space="preserve">. </w:t>
      </w:r>
      <w:r w:rsidRPr="00DD74DB">
        <w:rPr>
          <w:color w:val="0B0B0D"/>
          <w:shd w:val="clear" w:color="auto" w:fill="FFFFFF"/>
        </w:rPr>
        <w:t>The Planning Board may requ</w:t>
      </w:r>
      <w:r w:rsidRPr="00DD74DB">
        <w:rPr>
          <w:color w:val="232325"/>
          <w:shd w:val="clear" w:color="auto" w:fill="FFFFFF"/>
        </w:rPr>
        <w:t>ir</w:t>
      </w:r>
      <w:r w:rsidRPr="00DD74DB">
        <w:rPr>
          <w:color w:val="0B0B0D"/>
          <w:shd w:val="clear" w:color="auto" w:fill="FFFFFF"/>
        </w:rPr>
        <w:t xml:space="preserve">e a higher road design standard where </w:t>
      </w:r>
      <w:r w:rsidRPr="00DD74DB">
        <w:rPr>
          <w:color w:val="232325"/>
          <w:shd w:val="clear" w:color="auto" w:fill="FFFFFF"/>
        </w:rPr>
        <w:t xml:space="preserve">it </w:t>
      </w:r>
      <w:r w:rsidRPr="00DD74DB">
        <w:rPr>
          <w:color w:val="0B0B0D"/>
          <w:shd w:val="clear" w:color="auto" w:fill="FFFFFF"/>
        </w:rPr>
        <w:t>is de</w:t>
      </w:r>
      <w:r w:rsidRPr="00DD74DB">
        <w:rPr>
          <w:color w:val="232325"/>
          <w:shd w:val="clear" w:color="auto" w:fill="FFFFFF"/>
        </w:rPr>
        <w:t>t</w:t>
      </w:r>
      <w:r w:rsidRPr="00DD74DB">
        <w:rPr>
          <w:color w:val="0B0B0D"/>
          <w:shd w:val="clear" w:color="auto" w:fill="FFFFFF"/>
        </w:rPr>
        <w:t>er</w:t>
      </w:r>
      <w:r w:rsidRPr="00DD74DB">
        <w:rPr>
          <w:color w:val="232325"/>
          <w:shd w:val="clear" w:color="auto" w:fill="FFFFFF"/>
        </w:rPr>
        <w:t>m</w:t>
      </w:r>
      <w:r w:rsidRPr="00DD74DB">
        <w:rPr>
          <w:color w:val="0B0B0D"/>
          <w:shd w:val="clear" w:color="auto" w:fill="FFFFFF"/>
        </w:rPr>
        <w:t>ined that greater</w:t>
      </w:r>
      <w:r w:rsidRPr="00DD74DB">
        <w:rPr>
          <w:color w:val="232325"/>
          <w:shd w:val="clear" w:color="auto" w:fill="FFFFFF"/>
        </w:rPr>
        <w:t xml:space="preserve"> </w:t>
      </w:r>
      <w:r w:rsidRPr="00DD74DB">
        <w:rPr>
          <w:color w:val="0B0B0D"/>
          <w:shd w:val="clear" w:color="auto" w:fill="FFFFFF"/>
        </w:rPr>
        <w:t>t</w:t>
      </w:r>
      <w:r w:rsidRPr="00DD74DB">
        <w:rPr>
          <w:color w:val="232325"/>
          <w:shd w:val="clear" w:color="auto" w:fill="FFFFFF"/>
        </w:rPr>
        <w:t>r</w:t>
      </w:r>
      <w:r w:rsidRPr="00DD74DB">
        <w:rPr>
          <w:color w:val="0B0B0D"/>
          <w:shd w:val="clear" w:color="auto" w:fill="FFFFFF"/>
        </w:rPr>
        <w:t>affic volumes warrant the h</w:t>
      </w:r>
      <w:r w:rsidRPr="00DD74DB">
        <w:rPr>
          <w:color w:val="232325"/>
          <w:shd w:val="clear" w:color="auto" w:fill="FFFFFF"/>
        </w:rPr>
        <w:t>i</w:t>
      </w:r>
      <w:r w:rsidRPr="00DD74DB">
        <w:rPr>
          <w:color w:val="0B0B0D"/>
          <w:shd w:val="clear" w:color="auto" w:fill="FFFFFF"/>
        </w:rPr>
        <w:t>g</w:t>
      </w:r>
      <w:r w:rsidRPr="00DD74DB">
        <w:rPr>
          <w:color w:val="232325"/>
          <w:shd w:val="clear" w:color="auto" w:fill="FFFFFF"/>
        </w:rPr>
        <w:t>h</w:t>
      </w:r>
      <w:r w:rsidRPr="00DD74DB">
        <w:rPr>
          <w:color w:val="0B0B0D"/>
          <w:shd w:val="clear" w:color="auto" w:fill="FFFFFF"/>
        </w:rPr>
        <w:t>er standa</w:t>
      </w:r>
      <w:r w:rsidRPr="00DD74DB">
        <w:rPr>
          <w:color w:val="232325"/>
          <w:shd w:val="clear" w:color="auto" w:fill="FFFFFF"/>
        </w:rPr>
        <w:t>r</w:t>
      </w:r>
      <w:r w:rsidRPr="00DD74DB">
        <w:rPr>
          <w:color w:val="0B0B0D"/>
          <w:shd w:val="clear" w:color="auto" w:fill="FFFFFF"/>
        </w:rPr>
        <w:t>d</w:t>
      </w:r>
      <w:r w:rsidRPr="00DD74DB">
        <w:rPr>
          <w:color w:val="232325"/>
          <w:shd w:val="clear" w:color="auto" w:fill="FFFFFF"/>
        </w:rPr>
        <w:t xml:space="preserve">. </w:t>
      </w:r>
    </w:p>
    <w:p w:rsidR="00A76159" w:rsidRPr="00DD74DB" w:rsidRDefault="00A76159" w:rsidP="00DD74DB">
      <w:pPr>
        <w:pStyle w:val="BodyText"/>
        <w:rPr>
          <w:color w:val="0B0B0D"/>
          <w:shd w:val="clear" w:color="auto" w:fill="FFFFFF"/>
        </w:rPr>
      </w:pPr>
    </w:p>
    <w:p w:rsidR="00A76159" w:rsidRPr="00DD74DB" w:rsidRDefault="00A76159" w:rsidP="00DD74DB">
      <w:pPr>
        <w:pStyle w:val="ListParagraph"/>
        <w:numPr>
          <w:ilvl w:val="0"/>
          <w:numId w:val="26"/>
        </w:numPr>
        <w:shd w:val="clear" w:color="auto" w:fill="FFFFFF"/>
        <w:ind w:left="1440" w:right="139"/>
        <w:rPr>
          <w:color w:val="0B0B0D"/>
          <w:shd w:val="clear" w:color="auto" w:fill="FFFFFF"/>
        </w:rPr>
      </w:pPr>
      <w:r w:rsidRPr="00DD74DB">
        <w:rPr>
          <w:color w:val="0B0B0D"/>
          <w:shd w:val="clear" w:color="auto" w:fill="FFFFFF"/>
        </w:rPr>
        <w:t>The Plann</w:t>
      </w:r>
      <w:r w:rsidRPr="00DD74DB">
        <w:rPr>
          <w:color w:val="232325"/>
          <w:shd w:val="clear" w:color="auto" w:fill="FFFFFF"/>
        </w:rPr>
        <w:t>in</w:t>
      </w:r>
      <w:r w:rsidRPr="00DD74DB">
        <w:rPr>
          <w:color w:val="0B0B0D"/>
          <w:shd w:val="clear" w:color="auto" w:fill="FFFFFF"/>
        </w:rPr>
        <w:t xml:space="preserve">g Board may </w:t>
      </w:r>
      <w:r w:rsidRPr="00DD74DB">
        <w:rPr>
          <w:color w:val="232325"/>
          <w:shd w:val="clear" w:color="auto" w:fill="FFFFFF"/>
        </w:rPr>
        <w:t>i</w:t>
      </w:r>
      <w:r w:rsidRPr="00DD74DB">
        <w:rPr>
          <w:color w:val="0B0B0D"/>
          <w:shd w:val="clear" w:color="auto" w:fill="FFFFFF"/>
        </w:rPr>
        <w:t>mpose a more rest</w:t>
      </w:r>
      <w:r w:rsidRPr="00DD74DB">
        <w:rPr>
          <w:color w:val="232325"/>
          <w:shd w:val="clear" w:color="auto" w:fill="FFFFFF"/>
        </w:rPr>
        <w:t>ri</w:t>
      </w:r>
      <w:r w:rsidRPr="00DD74DB">
        <w:rPr>
          <w:color w:val="0B0B0D"/>
          <w:shd w:val="clear" w:color="auto" w:fill="FFFFFF"/>
        </w:rPr>
        <w:t>ct</w:t>
      </w:r>
      <w:r w:rsidRPr="00DD74DB">
        <w:rPr>
          <w:color w:val="232325"/>
          <w:shd w:val="clear" w:color="auto" w:fill="FFFFFF"/>
        </w:rPr>
        <w:t>i</w:t>
      </w:r>
      <w:r w:rsidRPr="00DD74DB">
        <w:rPr>
          <w:color w:val="0B0B0D"/>
          <w:shd w:val="clear" w:color="auto" w:fill="FFFFFF"/>
        </w:rPr>
        <w:t xml:space="preserve">ve standard for </w:t>
      </w:r>
      <w:r w:rsidRPr="00DD74DB">
        <w:rPr>
          <w:color w:val="0B0B0D"/>
          <w:shd w:val="clear" w:color="auto" w:fill="FFFFFF"/>
        </w:rPr>
        <w:br/>
        <w:t>comme</w:t>
      </w:r>
      <w:r w:rsidRPr="00DD74DB">
        <w:rPr>
          <w:color w:val="232325"/>
          <w:shd w:val="clear" w:color="auto" w:fill="FFFFFF"/>
        </w:rPr>
        <w:t>r</w:t>
      </w:r>
      <w:r w:rsidRPr="00DD74DB">
        <w:rPr>
          <w:color w:val="0B0B0D"/>
          <w:shd w:val="clear" w:color="auto" w:fill="FFFFFF"/>
        </w:rPr>
        <w:t>cial/</w:t>
      </w:r>
      <w:r w:rsidRPr="00DD74DB">
        <w:rPr>
          <w:color w:val="232325"/>
          <w:shd w:val="clear" w:color="auto" w:fill="FFFFFF"/>
        </w:rPr>
        <w:t>i</w:t>
      </w:r>
      <w:r w:rsidRPr="00DD74DB">
        <w:rPr>
          <w:color w:val="0B0B0D"/>
          <w:shd w:val="clear" w:color="auto" w:fill="FFFFFF"/>
        </w:rPr>
        <w:t>ndust</w:t>
      </w:r>
      <w:r w:rsidRPr="00DD74DB">
        <w:rPr>
          <w:color w:val="232325"/>
          <w:shd w:val="clear" w:color="auto" w:fill="FFFFFF"/>
        </w:rPr>
        <w:t>ri</w:t>
      </w:r>
      <w:r w:rsidRPr="00DD74DB">
        <w:rPr>
          <w:color w:val="0B0B0D"/>
          <w:shd w:val="clear" w:color="auto" w:fill="FFFFFF"/>
        </w:rPr>
        <w:t>a</w:t>
      </w:r>
      <w:r w:rsidRPr="00DD74DB">
        <w:rPr>
          <w:color w:val="232325"/>
          <w:shd w:val="clear" w:color="auto" w:fill="FFFFFF"/>
        </w:rPr>
        <w:t xml:space="preserve">l </w:t>
      </w:r>
      <w:r w:rsidRPr="00DD74DB">
        <w:rPr>
          <w:color w:val="0B0B0D"/>
          <w:shd w:val="clear" w:color="auto" w:fill="FFFFFF"/>
        </w:rPr>
        <w:t>deve</w:t>
      </w:r>
      <w:r w:rsidRPr="00DD74DB">
        <w:rPr>
          <w:color w:val="232325"/>
          <w:shd w:val="clear" w:color="auto" w:fill="FFFFFF"/>
        </w:rPr>
        <w:t>l</w:t>
      </w:r>
      <w:r w:rsidRPr="00DD74DB">
        <w:rPr>
          <w:color w:val="0B0B0D"/>
          <w:shd w:val="clear" w:color="auto" w:fill="FFFFFF"/>
        </w:rPr>
        <w:t>o</w:t>
      </w:r>
      <w:r w:rsidR="009A292A" w:rsidRPr="00DD74DB">
        <w:rPr>
          <w:color w:val="0B0B0D"/>
          <w:shd w:val="clear" w:color="auto" w:fill="FFFFFF"/>
        </w:rPr>
        <w:t>pments than required by the</w:t>
      </w:r>
      <w:r w:rsidRPr="00DD74DB">
        <w:rPr>
          <w:color w:val="0B0B0D"/>
          <w:shd w:val="clear" w:color="auto" w:fill="FFFFFF"/>
        </w:rPr>
        <w:t xml:space="preserve"> M</w:t>
      </w:r>
      <w:r w:rsidRPr="00DD74DB">
        <w:rPr>
          <w:color w:val="232325"/>
          <w:shd w:val="clear" w:color="auto" w:fill="FFFFFF"/>
        </w:rPr>
        <w:t>i</w:t>
      </w:r>
      <w:r w:rsidRPr="00DD74DB">
        <w:rPr>
          <w:color w:val="0B0B0D"/>
          <w:shd w:val="clear" w:color="auto" w:fill="FFFFFF"/>
        </w:rPr>
        <w:t>n</w:t>
      </w:r>
      <w:r w:rsidRPr="00DD74DB">
        <w:rPr>
          <w:color w:val="232325"/>
          <w:shd w:val="clear" w:color="auto" w:fill="FFFFFF"/>
        </w:rPr>
        <w:t>i</w:t>
      </w:r>
      <w:r w:rsidRPr="00DD74DB">
        <w:rPr>
          <w:color w:val="0B0B0D"/>
          <w:shd w:val="clear" w:color="auto" w:fill="FFFFFF"/>
        </w:rPr>
        <w:t>mum Road Des</w:t>
      </w:r>
      <w:r w:rsidRPr="00DD74DB">
        <w:rPr>
          <w:color w:val="232325"/>
          <w:shd w:val="clear" w:color="auto" w:fill="FFFFFF"/>
        </w:rPr>
        <w:t>i</w:t>
      </w:r>
      <w:r w:rsidRPr="00DD74DB">
        <w:rPr>
          <w:color w:val="0B0B0D"/>
          <w:shd w:val="clear" w:color="auto" w:fill="FFFFFF"/>
        </w:rPr>
        <w:t>g</w:t>
      </w:r>
      <w:r w:rsidRPr="00DD74DB">
        <w:rPr>
          <w:color w:val="232325"/>
          <w:shd w:val="clear" w:color="auto" w:fill="FFFFFF"/>
        </w:rPr>
        <w:t xml:space="preserve">n </w:t>
      </w:r>
      <w:r w:rsidRPr="00DD74DB">
        <w:rPr>
          <w:color w:val="0B0B0D"/>
          <w:shd w:val="clear" w:color="auto" w:fill="FFFFFF"/>
        </w:rPr>
        <w:t>S</w:t>
      </w:r>
      <w:r w:rsidRPr="00DD74DB">
        <w:rPr>
          <w:color w:val="232325"/>
          <w:shd w:val="clear" w:color="auto" w:fill="FFFFFF"/>
        </w:rPr>
        <w:t>t</w:t>
      </w:r>
      <w:r w:rsidRPr="00DD74DB">
        <w:rPr>
          <w:color w:val="0B0B0D"/>
          <w:shd w:val="clear" w:color="auto" w:fill="FFFFFF"/>
        </w:rPr>
        <w:t>andards, when necessary to accommodate the proposed use</w:t>
      </w:r>
      <w:r w:rsidRPr="00DD74DB">
        <w:rPr>
          <w:color w:val="5C5C5D"/>
          <w:shd w:val="clear" w:color="auto" w:fill="FFFFFF"/>
        </w:rPr>
        <w:t xml:space="preserve">. </w:t>
      </w:r>
    </w:p>
    <w:p w:rsidR="00A76159" w:rsidRPr="00DD74DB" w:rsidRDefault="0031085A" w:rsidP="00DD74DB">
      <w:pPr>
        <w:pStyle w:val="Heading3"/>
        <w:numPr>
          <w:ilvl w:val="0"/>
          <w:numId w:val="0"/>
        </w:numPr>
        <w:ind w:left="360"/>
        <w:rPr>
          <w:shd w:val="clear" w:color="auto" w:fill="FFFFFF"/>
        </w:rPr>
      </w:pPr>
      <w:bookmarkStart w:id="173" w:name="_Toc454963146"/>
      <w:r w:rsidRPr="00DD74DB">
        <w:rPr>
          <w:shd w:val="clear" w:color="auto" w:fill="FFFFFF"/>
        </w:rPr>
        <w:t>14.4</w:t>
      </w:r>
      <w:r w:rsidR="00A76159" w:rsidRPr="00DD74DB">
        <w:rPr>
          <w:shd w:val="clear" w:color="auto" w:fill="FFFFFF"/>
        </w:rPr>
        <w:t xml:space="preserve"> Driveway and Access Design Standards</w:t>
      </w:r>
      <w:bookmarkEnd w:id="173"/>
    </w:p>
    <w:p w:rsidR="00A76159" w:rsidRPr="00DD74DB" w:rsidRDefault="00A76159" w:rsidP="00DD74DB">
      <w:pPr>
        <w:pStyle w:val="ListParagraph"/>
        <w:shd w:val="clear" w:color="auto" w:fill="FFFFFF"/>
        <w:ind w:right="10"/>
        <w:rPr>
          <w:b/>
          <w:color w:val="000001"/>
          <w:shd w:val="clear" w:color="auto" w:fill="FFFFFF"/>
        </w:rPr>
      </w:pPr>
    </w:p>
    <w:p w:rsidR="00A76159" w:rsidRPr="00DD74DB" w:rsidRDefault="00A76159" w:rsidP="00DD74DB">
      <w:pPr>
        <w:pStyle w:val="ListParagraph"/>
        <w:shd w:val="clear" w:color="auto" w:fill="FFFFFF"/>
        <w:ind w:left="540" w:right="33"/>
        <w:rPr>
          <w:color w:val="000001"/>
          <w:shd w:val="clear" w:color="auto" w:fill="FFFFFF"/>
        </w:rPr>
      </w:pPr>
      <w:r w:rsidRPr="00DD74DB">
        <w:rPr>
          <w:color w:val="000001"/>
          <w:shd w:val="clear" w:color="auto" w:fill="FFFFFF"/>
        </w:rPr>
        <w:t>Traffic access to the site from Town streets shall ensure the safety of vehicles, bicycles and pedestrians.  These regulations are adopted in accordance with RSA 236:13, having received authorization to review subdivisions under RSA 674:35.  Furthermore, these regulations are adopted in accordance with RSA 674:36 as they relate to not only safety of driveway and access, but also to the harmonious development of the municipality and its environs specifically with respect to access onto Town designated scenic roads.  The Board, or its designee, shall approve the design for a proposed ingress/egress point onto the public way.  Said point shall provide adequate sight distance in accordance with the provisions of this Article.  The design and construction standards for driveways and access are as follows:</w:t>
      </w:r>
    </w:p>
    <w:p w:rsidR="00A76159" w:rsidRPr="00DD74DB" w:rsidRDefault="00A76159" w:rsidP="00DD74DB">
      <w:pPr>
        <w:pStyle w:val="ListParagraph"/>
        <w:shd w:val="clear" w:color="auto" w:fill="FFFFFF"/>
        <w:ind w:left="540" w:right="33"/>
        <w:rPr>
          <w:color w:val="000001"/>
          <w:shd w:val="clear" w:color="auto" w:fill="FFFFFF"/>
        </w:rPr>
      </w:pPr>
    </w:p>
    <w:p w:rsidR="00A76159" w:rsidRPr="00DD74DB" w:rsidRDefault="0031085A" w:rsidP="00DD74DB">
      <w:pPr>
        <w:pStyle w:val="Heading3"/>
        <w:numPr>
          <w:ilvl w:val="0"/>
          <w:numId w:val="0"/>
        </w:numPr>
        <w:ind w:left="1440" w:hanging="720"/>
        <w:rPr>
          <w:shd w:val="clear" w:color="auto" w:fill="FFFFFF"/>
        </w:rPr>
      </w:pPr>
      <w:bookmarkStart w:id="174" w:name="_Toc421622593"/>
      <w:bookmarkStart w:id="175" w:name="_Toc454963147"/>
      <w:r w:rsidRPr="00DD74DB">
        <w:rPr>
          <w:shd w:val="clear" w:color="auto" w:fill="FFFFFF"/>
        </w:rPr>
        <w:t>14.4</w:t>
      </w:r>
      <w:r w:rsidR="00A76159" w:rsidRPr="00DD74DB">
        <w:rPr>
          <w:shd w:val="clear" w:color="auto" w:fill="FFFFFF"/>
        </w:rPr>
        <w:t>.1 Number of Access Points to Roads</w:t>
      </w:r>
      <w:bookmarkEnd w:id="174"/>
      <w:bookmarkEnd w:id="175"/>
      <w:r w:rsidR="00A76159" w:rsidRPr="00DD74DB">
        <w:rPr>
          <w:shd w:val="clear" w:color="auto" w:fill="FFFFFF"/>
        </w:rPr>
        <w:t xml:space="preserve"> </w:t>
      </w:r>
    </w:p>
    <w:p w:rsidR="00A76159" w:rsidRPr="00DD74DB" w:rsidRDefault="00A76159" w:rsidP="00DD74DB">
      <w:pPr>
        <w:pStyle w:val="ListParagraph"/>
        <w:shd w:val="clear" w:color="auto" w:fill="FFFFFF"/>
        <w:ind w:right="10"/>
        <w:rPr>
          <w:b/>
          <w:color w:val="000001"/>
          <w:shd w:val="clear" w:color="auto" w:fill="FFFFFF"/>
        </w:rPr>
      </w:pPr>
    </w:p>
    <w:p w:rsidR="00A76159" w:rsidRPr="00DD74DB" w:rsidRDefault="00A76159" w:rsidP="00DD74DB">
      <w:pPr>
        <w:pStyle w:val="ListParagraph"/>
        <w:shd w:val="clear" w:color="auto" w:fill="FFFFFF"/>
        <w:ind w:left="696" w:right="5"/>
        <w:rPr>
          <w:color w:val="0A0A0C"/>
          <w:shd w:val="clear" w:color="auto" w:fill="FFFFFF"/>
        </w:rPr>
      </w:pPr>
      <w:r w:rsidRPr="00DD74DB">
        <w:rPr>
          <w:color w:val="0A0A0C"/>
          <w:shd w:val="clear" w:color="auto" w:fill="FFFFFF"/>
        </w:rPr>
        <w:t>In all cases</w:t>
      </w:r>
      <w:r w:rsidRPr="00DD74DB">
        <w:rPr>
          <w:color w:val="3B3B3B"/>
          <w:shd w:val="clear" w:color="auto" w:fill="FFFFFF"/>
        </w:rPr>
        <w:t xml:space="preserve">, </w:t>
      </w:r>
      <w:r w:rsidRPr="00DD74DB">
        <w:rPr>
          <w:color w:val="0A0A0C"/>
          <w:shd w:val="clear" w:color="auto" w:fill="FFFFFF"/>
        </w:rPr>
        <w:t xml:space="preserve">the number of access points to a given street shall be held to a </w:t>
      </w:r>
      <w:r w:rsidRPr="00DD74DB">
        <w:rPr>
          <w:color w:val="0A0A0C"/>
          <w:shd w:val="clear" w:color="auto" w:fill="FFFFFF"/>
        </w:rPr>
        <w:br/>
        <w:t xml:space="preserve">minimum, preferably one point of access in order to reduce traffic hazards from </w:t>
      </w:r>
      <w:r w:rsidRPr="00DD74DB">
        <w:rPr>
          <w:color w:val="0A0A0C"/>
          <w:shd w:val="clear" w:color="auto" w:fill="FFFFFF"/>
        </w:rPr>
        <w:br/>
        <w:t xml:space="preserve">turning movements and to ease the installation of traffic control devices, when </w:t>
      </w:r>
      <w:r w:rsidRPr="00DD74DB">
        <w:rPr>
          <w:color w:val="0A0A0C"/>
          <w:shd w:val="clear" w:color="auto" w:fill="FFFFFF"/>
        </w:rPr>
        <w:br/>
        <w:t xml:space="preserve">necessary. </w:t>
      </w:r>
    </w:p>
    <w:p w:rsidR="00A76159" w:rsidRPr="00DD74DB" w:rsidRDefault="00A76159" w:rsidP="00DD74DB">
      <w:pPr>
        <w:pStyle w:val="ListParagraph"/>
        <w:shd w:val="clear" w:color="auto" w:fill="FFFFFF"/>
        <w:ind w:left="696" w:right="5"/>
        <w:rPr>
          <w:color w:val="0A0A0C"/>
          <w:shd w:val="clear" w:color="auto" w:fill="FFFFFF"/>
        </w:rPr>
      </w:pPr>
    </w:p>
    <w:p w:rsidR="00A76159" w:rsidRPr="00DD74DB" w:rsidRDefault="00A76159" w:rsidP="00DD74DB">
      <w:pPr>
        <w:pStyle w:val="ListParagraph"/>
        <w:numPr>
          <w:ilvl w:val="1"/>
          <w:numId w:val="27"/>
        </w:numPr>
        <w:shd w:val="clear" w:color="auto" w:fill="FFFFFF"/>
        <w:ind w:right="14"/>
        <w:rPr>
          <w:color w:val="0A0A0C"/>
          <w:shd w:val="clear" w:color="auto" w:fill="FFFFFF"/>
        </w:rPr>
      </w:pPr>
      <w:r w:rsidRPr="00DD74DB">
        <w:rPr>
          <w:color w:val="0A0A0C"/>
          <w:u w:val="single"/>
          <w:shd w:val="clear" w:color="auto" w:fill="FFFFFF"/>
        </w:rPr>
        <w:t>Two Driveways or Accesses</w:t>
      </w:r>
      <w:r w:rsidRPr="00DD74DB">
        <w:rPr>
          <w:color w:val="0A0A0C"/>
          <w:shd w:val="clear" w:color="auto" w:fill="FFFFFF"/>
        </w:rPr>
        <w:t xml:space="preserve">- for one lot shall be allowed only when a lot has a frontage of 300 feet or more. </w:t>
      </w:r>
    </w:p>
    <w:p w:rsidR="00A76159" w:rsidRPr="00DD74DB" w:rsidRDefault="00A76159" w:rsidP="00DD74DB">
      <w:pPr>
        <w:pStyle w:val="ListParagraph"/>
        <w:shd w:val="clear" w:color="auto" w:fill="FFFFFF"/>
        <w:ind w:left="1440" w:right="14"/>
        <w:rPr>
          <w:color w:val="0A0A0C"/>
          <w:shd w:val="clear" w:color="auto" w:fill="FFFFFF"/>
        </w:rPr>
      </w:pPr>
    </w:p>
    <w:p w:rsidR="00A76159" w:rsidRPr="00DD74DB" w:rsidRDefault="00A76159" w:rsidP="00DD74DB">
      <w:pPr>
        <w:pStyle w:val="ListParagraph"/>
        <w:numPr>
          <w:ilvl w:val="1"/>
          <w:numId w:val="27"/>
        </w:numPr>
        <w:shd w:val="clear" w:color="auto" w:fill="FFFFFF"/>
        <w:ind w:right="14"/>
        <w:rPr>
          <w:color w:val="0A0A0C"/>
          <w:shd w:val="clear" w:color="auto" w:fill="FFFFFF"/>
        </w:rPr>
      </w:pPr>
      <w:r w:rsidRPr="00DD74DB">
        <w:rPr>
          <w:color w:val="0A0A0C"/>
          <w:u w:val="single"/>
          <w:shd w:val="clear" w:color="auto" w:fill="FFFFFF"/>
        </w:rPr>
        <w:t>Driveways or Accesses</w:t>
      </w:r>
      <w:r w:rsidRPr="00DD74DB">
        <w:rPr>
          <w:color w:val="0A0A0C"/>
          <w:shd w:val="clear" w:color="auto" w:fill="FFFFFF"/>
        </w:rPr>
        <w:t xml:space="preserve">- shall be located at least 100 feet from street intersections and major driveway entrances, where possible. </w:t>
      </w:r>
    </w:p>
    <w:p w:rsidR="00A76159" w:rsidRPr="00DD74DB" w:rsidRDefault="00A76159" w:rsidP="00DD74DB">
      <w:pPr>
        <w:pStyle w:val="ListParagraph"/>
        <w:shd w:val="clear" w:color="auto" w:fill="FFFFFF"/>
        <w:ind w:right="14"/>
        <w:rPr>
          <w:color w:val="0A0A0C"/>
          <w:shd w:val="clear" w:color="auto" w:fill="FFFFFF"/>
        </w:rPr>
      </w:pPr>
    </w:p>
    <w:p w:rsidR="00A76159" w:rsidRPr="00DD74DB" w:rsidRDefault="00A76159" w:rsidP="00DD74DB">
      <w:pPr>
        <w:pStyle w:val="ListParagraph"/>
        <w:numPr>
          <w:ilvl w:val="1"/>
          <w:numId w:val="27"/>
        </w:numPr>
        <w:shd w:val="clear" w:color="auto" w:fill="FFFFFF"/>
        <w:ind w:right="9"/>
        <w:rPr>
          <w:color w:val="3B3B3B"/>
          <w:shd w:val="clear" w:color="auto" w:fill="FFFFFF"/>
        </w:rPr>
      </w:pPr>
      <w:r w:rsidRPr="00DD74DB">
        <w:rPr>
          <w:color w:val="0A0A0C"/>
          <w:u w:val="single"/>
          <w:shd w:val="clear" w:color="auto" w:fill="FFFFFF"/>
        </w:rPr>
        <w:t>Common Driveways</w:t>
      </w:r>
      <w:r w:rsidRPr="00DD74DB">
        <w:rPr>
          <w:color w:val="0A0A0C"/>
          <w:shd w:val="clear" w:color="auto" w:fill="FFFFFF"/>
        </w:rPr>
        <w:t>- may be utilized.</w:t>
      </w:r>
    </w:p>
    <w:p w:rsidR="00A76159" w:rsidRPr="00DD74DB" w:rsidRDefault="00A76159" w:rsidP="00DD74DB">
      <w:pPr>
        <w:pStyle w:val="BodyText"/>
        <w:rPr>
          <w:bCs/>
          <w:color w:val="0B0B0D"/>
          <w:w w:val="107"/>
          <w:u w:val="single"/>
          <w:shd w:val="clear" w:color="auto" w:fill="FFFFFF"/>
        </w:rPr>
      </w:pPr>
    </w:p>
    <w:p w:rsidR="00A76159" w:rsidRPr="00DD74DB" w:rsidRDefault="00A76159" w:rsidP="00DD74DB">
      <w:pPr>
        <w:pStyle w:val="ListParagraph"/>
        <w:numPr>
          <w:ilvl w:val="1"/>
          <w:numId w:val="27"/>
        </w:numPr>
        <w:shd w:val="clear" w:color="auto" w:fill="FFFFFF"/>
        <w:ind w:right="9"/>
        <w:rPr>
          <w:color w:val="3B3B3B"/>
          <w:shd w:val="clear" w:color="auto" w:fill="FFFFFF"/>
        </w:rPr>
      </w:pPr>
      <w:r w:rsidRPr="00DD74DB">
        <w:rPr>
          <w:bCs/>
          <w:color w:val="0B0B0D"/>
          <w:w w:val="107"/>
          <w:u w:val="single"/>
          <w:shd w:val="clear" w:color="auto" w:fill="FFFFFF"/>
        </w:rPr>
        <w:t>Intersections</w:t>
      </w:r>
      <w:r w:rsidRPr="00DD74DB">
        <w:rPr>
          <w:color w:val="3B3B3B"/>
          <w:shd w:val="clear" w:color="auto" w:fill="FFFFFF"/>
        </w:rPr>
        <w:t>-</w:t>
      </w:r>
      <w:r w:rsidRPr="00DD74DB">
        <w:rPr>
          <w:color w:val="0B0B0D"/>
          <w:shd w:val="clear" w:color="auto" w:fill="FFFFFF"/>
        </w:rPr>
        <w:t>Where practicable</w:t>
      </w:r>
      <w:r w:rsidR="009A292A" w:rsidRPr="00DD74DB">
        <w:rPr>
          <w:color w:val="0B0B0D"/>
          <w:shd w:val="clear" w:color="auto" w:fill="FFFFFF"/>
        </w:rPr>
        <w:t>,</w:t>
      </w:r>
      <w:r w:rsidRPr="00DD74DB">
        <w:rPr>
          <w:color w:val="0B0B0D"/>
          <w:shd w:val="clear" w:color="auto" w:fill="FFFFFF"/>
        </w:rPr>
        <w:t xml:space="preserve"> street intersections sha</w:t>
      </w:r>
      <w:r w:rsidRPr="00DD74DB">
        <w:rPr>
          <w:color w:val="232325"/>
          <w:shd w:val="clear" w:color="auto" w:fill="FFFFFF"/>
        </w:rPr>
        <w:t>l</w:t>
      </w:r>
      <w:r w:rsidRPr="00DD74DB">
        <w:rPr>
          <w:color w:val="0B0B0D"/>
          <w:shd w:val="clear" w:color="auto" w:fill="FFFFFF"/>
        </w:rPr>
        <w:t>l be 90 deg</w:t>
      </w:r>
      <w:r w:rsidRPr="00DD74DB">
        <w:rPr>
          <w:color w:val="232325"/>
          <w:shd w:val="clear" w:color="auto" w:fill="FFFFFF"/>
        </w:rPr>
        <w:t>r</w:t>
      </w:r>
      <w:r w:rsidRPr="00DD74DB">
        <w:rPr>
          <w:color w:val="0B0B0D"/>
          <w:shd w:val="clear" w:color="auto" w:fill="FFFFFF"/>
        </w:rPr>
        <w:t>ees</w:t>
      </w:r>
      <w:r w:rsidRPr="00DD74DB">
        <w:rPr>
          <w:color w:val="232325"/>
          <w:shd w:val="clear" w:color="auto" w:fill="FFFFFF"/>
        </w:rPr>
        <w:t xml:space="preserve">. </w:t>
      </w:r>
      <w:r w:rsidRPr="00DD74DB">
        <w:rPr>
          <w:color w:val="0B0B0D"/>
          <w:shd w:val="clear" w:color="auto" w:fill="FFFFFF"/>
        </w:rPr>
        <w:t>In no event shall the angle of intersection be less than 60 degrees</w:t>
      </w:r>
      <w:r w:rsidRPr="00DD74DB">
        <w:rPr>
          <w:color w:val="232325"/>
          <w:shd w:val="clear" w:color="auto" w:fill="FFFFFF"/>
        </w:rPr>
        <w:t xml:space="preserve">. </w:t>
      </w:r>
      <w:r w:rsidRPr="00DD74DB">
        <w:rPr>
          <w:color w:val="0B0B0D"/>
          <w:shd w:val="clear" w:color="auto" w:fill="FFFFFF"/>
        </w:rPr>
        <w:t>Property line radius a</w:t>
      </w:r>
      <w:r w:rsidRPr="00DD74DB">
        <w:rPr>
          <w:color w:val="232325"/>
          <w:shd w:val="clear" w:color="auto" w:fill="FFFFFF"/>
        </w:rPr>
        <w:t xml:space="preserve">t </w:t>
      </w:r>
      <w:r w:rsidRPr="00DD74DB">
        <w:rPr>
          <w:color w:val="0B0B0D"/>
          <w:shd w:val="clear" w:color="auto" w:fill="FFFFFF"/>
        </w:rPr>
        <w:t>intersections shall be no less than 25 feet or in comp</w:t>
      </w:r>
      <w:r w:rsidRPr="00DD74DB">
        <w:rPr>
          <w:color w:val="232325"/>
          <w:shd w:val="clear" w:color="auto" w:fill="FFFFFF"/>
        </w:rPr>
        <w:t>l</w:t>
      </w:r>
      <w:r w:rsidRPr="00DD74DB">
        <w:rPr>
          <w:color w:val="0B0B0D"/>
          <w:shd w:val="clear" w:color="auto" w:fill="FFFFFF"/>
        </w:rPr>
        <w:t>iance with app</w:t>
      </w:r>
      <w:r w:rsidRPr="00DD74DB">
        <w:rPr>
          <w:color w:val="232325"/>
          <w:shd w:val="clear" w:color="auto" w:fill="FFFFFF"/>
        </w:rPr>
        <w:t>l</w:t>
      </w:r>
      <w:r w:rsidRPr="00DD74DB">
        <w:rPr>
          <w:color w:val="0B0B0D"/>
          <w:shd w:val="clear" w:color="auto" w:fill="FFFFFF"/>
        </w:rPr>
        <w:t xml:space="preserve">icable </w:t>
      </w:r>
      <w:proofErr w:type="spellStart"/>
      <w:r w:rsidRPr="00DD74DB">
        <w:rPr>
          <w:color w:val="0B0B0D"/>
          <w:shd w:val="clear" w:color="auto" w:fill="FFFFFF"/>
        </w:rPr>
        <w:t>AASHTO</w:t>
      </w:r>
      <w:proofErr w:type="spellEnd"/>
      <w:r w:rsidRPr="00DD74DB">
        <w:rPr>
          <w:color w:val="0B0B0D"/>
          <w:shd w:val="clear" w:color="auto" w:fill="FFFFFF"/>
        </w:rPr>
        <w:t xml:space="preserve"> or </w:t>
      </w:r>
      <w:proofErr w:type="spellStart"/>
      <w:r w:rsidRPr="00DD74DB">
        <w:rPr>
          <w:color w:val="0B0B0D"/>
          <w:shd w:val="clear" w:color="auto" w:fill="FFFFFF"/>
        </w:rPr>
        <w:t>NHDOT</w:t>
      </w:r>
      <w:proofErr w:type="spellEnd"/>
      <w:r w:rsidRPr="00DD74DB">
        <w:rPr>
          <w:color w:val="0B0B0D"/>
          <w:shd w:val="clear" w:color="auto" w:fill="FFFFFF"/>
        </w:rPr>
        <w:t xml:space="preserve"> standards. </w:t>
      </w:r>
    </w:p>
    <w:p w:rsidR="00A76159" w:rsidRPr="00DD74DB" w:rsidRDefault="00A76159" w:rsidP="00DD74DB">
      <w:pPr>
        <w:pStyle w:val="BodyText"/>
        <w:rPr>
          <w:bCs/>
          <w:color w:val="0B0B0D"/>
          <w:w w:val="107"/>
          <w:u w:val="single"/>
          <w:shd w:val="clear" w:color="auto" w:fill="FFFFFF"/>
        </w:rPr>
      </w:pPr>
    </w:p>
    <w:p w:rsidR="00A76159" w:rsidRPr="00DD74DB" w:rsidRDefault="00A76159" w:rsidP="00DD74DB">
      <w:pPr>
        <w:pStyle w:val="ListParagraph"/>
        <w:numPr>
          <w:ilvl w:val="1"/>
          <w:numId w:val="27"/>
        </w:numPr>
        <w:shd w:val="clear" w:color="auto" w:fill="FFFFFF"/>
        <w:ind w:right="9"/>
        <w:rPr>
          <w:color w:val="3B3B3B"/>
          <w:shd w:val="clear" w:color="auto" w:fill="FFFFFF"/>
        </w:rPr>
      </w:pPr>
      <w:r w:rsidRPr="00DD74DB">
        <w:rPr>
          <w:bCs/>
          <w:color w:val="0B0B0D"/>
          <w:w w:val="107"/>
          <w:u w:val="single"/>
          <w:shd w:val="clear" w:color="auto" w:fill="FFFFFF"/>
        </w:rPr>
        <w:t>S</w:t>
      </w:r>
      <w:r w:rsidRPr="00DD74DB">
        <w:rPr>
          <w:bCs/>
          <w:color w:val="232325"/>
          <w:w w:val="107"/>
          <w:u w:val="single"/>
          <w:shd w:val="clear" w:color="auto" w:fill="FFFFFF"/>
        </w:rPr>
        <w:t>t</w:t>
      </w:r>
      <w:r w:rsidRPr="00DD74DB">
        <w:rPr>
          <w:bCs/>
          <w:color w:val="0B0B0D"/>
          <w:w w:val="107"/>
          <w:u w:val="single"/>
          <w:shd w:val="clear" w:color="auto" w:fill="FFFFFF"/>
        </w:rPr>
        <w:t>ree</w:t>
      </w:r>
      <w:r w:rsidRPr="00DD74DB">
        <w:rPr>
          <w:bCs/>
          <w:color w:val="232325"/>
          <w:w w:val="107"/>
          <w:u w:val="single"/>
          <w:shd w:val="clear" w:color="auto" w:fill="FFFFFF"/>
        </w:rPr>
        <w:t xml:space="preserve">t </w:t>
      </w:r>
      <w:r w:rsidRPr="00DD74DB">
        <w:rPr>
          <w:bCs/>
          <w:color w:val="0B0B0D"/>
          <w:w w:val="107"/>
          <w:u w:val="single"/>
          <w:shd w:val="clear" w:color="auto" w:fill="FFFFFF"/>
        </w:rPr>
        <w:t>Names</w:t>
      </w:r>
      <w:r w:rsidRPr="00DD74DB">
        <w:rPr>
          <w:b/>
          <w:bCs/>
          <w:color w:val="0B0B0D"/>
          <w:w w:val="107"/>
          <w:shd w:val="clear" w:color="auto" w:fill="FFFFFF"/>
        </w:rPr>
        <w:t xml:space="preserve">- </w:t>
      </w:r>
      <w:r w:rsidRPr="00DD74DB">
        <w:rPr>
          <w:color w:val="0B0B0D"/>
          <w:shd w:val="clear" w:color="auto" w:fill="FFFFFF"/>
        </w:rPr>
        <w:t>Eve</w:t>
      </w:r>
      <w:r w:rsidRPr="00DD74DB">
        <w:rPr>
          <w:color w:val="232325"/>
          <w:shd w:val="clear" w:color="auto" w:fill="FFFFFF"/>
        </w:rPr>
        <w:t>r</w:t>
      </w:r>
      <w:r w:rsidRPr="00DD74DB">
        <w:rPr>
          <w:color w:val="0B0B0D"/>
          <w:shd w:val="clear" w:color="auto" w:fill="FFFFFF"/>
        </w:rPr>
        <w:t>y st</w:t>
      </w:r>
      <w:r w:rsidRPr="00DD74DB">
        <w:rPr>
          <w:color w:val="232325"/>
          <w:shd w:val="clear" w:color="auto" w:fill="FFFFFF"/>
        </w:rPr>
        <w:t>r</w:t>
      </w:r>
      <w:r w:rsidRPr="00DD74DB">
        <w:rPr>
          <w:color w:val="0B0B0D"/>
          <w:shd w:val="clear" w:color="auto" w:fill="FFFFFF"/>
        </w:rPr>
        <w:t>ee</w:t>
      </w:r>
      <w:r w:rsidRPr="00DD74DB">
        <w:rPr>
          <w:color w:val="232325"/>
          <w:shd w:val="clear" w:color="auto" w:fill="FFFFFF"/>
        </w:rPr>
        <w:t xml:space="preserve">t </w:t>
      </w:r>
      <w:r w:rsidRPr="00DD74DB">
        <w:rPr>
          <w:color w:val="0B0B0D"/>
          <w:shd w:val="clear" w:color="auto" w:fill="FFFFFF"/>
        </w:rPr>
        <w:t>serv</w:t>
      </w:r>
      <w:r w:rsidRPr="00DD74DB">
        <w:rPr>
          <w:color w:val="232325"/>
          <w:shd w:val="clear" w:color="auto" w:fill="FFFFFF"/>
        </w:rPr>
        <w:t>i</w:t>
      </w:r>
      <w:r w:rsidRPr="00DD74DB">
        <w:rPr>
          <w:color w:val="0B0B0D"/>
          <w:shd w:val="clear" w:color="auto" w:fill="FFFFFF"/>
        </w:rPr>
        <w:t>ng more than two (2) separately add</w:t>
      </w:r>
      <w:r w:rsidRPr="00DD74DB">
        <w:rPr>
          <w:color w:val="232325"/>
          <w:shd w:val="clear" w:color="auto" w:fill="FFFFFF"/>
        </w:rPr>
        <w:t>r</w:t>
      </w:r>
      <w:r w:rsidRPr="00DD74DB">
        <w:rPr>
          <w:color w:val="0B0B0D"/>
          <w:shd w:val="clear" w:color="auto" w:fill="FFFFFF"/>
        </w:rPr>
        <w:t>essed struc</w:t>
      </w:r>
      <w:r w:rsidRPr="00DD74DB">
        <w:rPr>
          <w:color w:val="232325"/>
          <w:shd w:val="clear" w:color="auto" w:fill="FFFFFF"/>
        </w:rPr>
        <w:t>t</w:t>
      </w:r>
      <w:r w:rsidRPr="00DD74DB">
        <w:rPr>
          <w:color w:val="0B0B0D"/>
          <w:shd w:val="clear" w:color="auto" w:fill="FFFFFF"/>
        </w:rPr>
        <w:t>ures, sha</w:t>
      </w:r>
      <w:r w:rsidRPr="00DD74DB">
        <w:rPr>
          <w:color w:val="232325"/>
          <w:shd w:val="clear" w:color="auto" w:fill="FFFFFF"/>
        </w:rPr>
        <w:t>l</w:t>
      </w:r>
      <w:r w:rsidRPr="00DD74DB">
        <w:rPr>
          <w:color w:val="0B0B0D"/>
          <w:shd w:val="clear" w:color="auto" w:fill="FFFFFF"/>
        </w:rPr>
        <w:t>l have a name which sha</w:t>
      </w:r>
      <w:r w:rsidRPr="00DD74DB">
        <w:rPr>
          <w:color w:val="232325"/>
          <w:shd w:val="clear" w:color="auto" w:fill="FFFFFF"/>
        </w:rPr>
        <w:t xml:space="preserve">ll </w:t>
      </w:r>
      <w:r w:rsidRPr="00DD74DB">
        <w:rPr>
          <w:color w:val="0B0B0D"/>
          <w:shd w:val="clear" w:color="auto" w:fill="FFFFFF"/>
        </w:rPr>
        <w:t>be approved by the Boa</w:t>
      </w:r>
      <w:r w:rsidRPr="00DD74DB">
        <w:rPr>
          <w:color w:val="232325"/>
          <w:shd w:val="clear" w:color="auto" w:fill="FFFFFF"/>
        </w:rPr>
        <w:t>r</w:t>
      </w:r>
      <w:r w:rsidRPr="00DD74DB">
        <w:rPr>
          <w:color w:val="0B0B0D"/>
          <w:shd w:val="clear" w:color="auto" w:fill="FFFFFF"/>
        </w:rPr>
        <w:t>d of Selectmen in accordance w</w:t>
      </w:r>
      <w:r w:rsidRPr="00DD74DB">
        <w:rPr>
          <w:color w:val="232325"/>
          <w:shd w:val="clear" w:color="auto" w:fill="FFFFFF"/>
        </w:rPr>
        <w:t>i</w:t>
      </w:r>
      <w:r w:rsidRPr="00DD74DB">
        <w:rPr>
          <w:color w:val="0B0B0D"/>
          <w:shd w:val="clear" w:color="auto" w:fill="FFFFFF"/>
        </w:rPr>
        <w:t>th the p</w:t>
      </w:r>
      <w:r w:rsidRPr="00DD74DB">
        <w:rPr>
          <w:color w:val="232325"/>
          <w:shd w:val="clear" w:color="auto" w:fill="FFFFFF"/>
        </w:rPr>
        <w:t>r</w:t>
      </w:r>
      <w:r w:rsidRPr="00DD74DB">
        <w:rPr>
          <w:color w:val="0B0B0D"/>
          <w:shd w:val="clear" w:color="auto" w:fill="FFFFFF"/>
        </w:rPr>
        <w:t>ov</w:t>
      </w:r>
      <w:r w:rsidRPr="00DD74DB">
        <w:rPr>
          <w:color w:val="232325"/>
          <w:shd w:val="clear" w:color="auto" w:fill="FFFFFF"/>
        </w:rPr>
        <w:t>i</w:t>
      </w:r>
      <w:r w:rsidRPr="00DD74DB">
        <w:rPr>
          <w:color w:val="0B0B0D"/>
          <w:shd w:val="clear" w:color="auto" w:fill="FFFFFF"/>
        </w:rPr>
        <w:t>s</w:t>
      </w:r>
      <w:r w:rsidRPr="00DD74DB">
        <w:rPr>
          <w:color w:val="232325"/>
          <w:shd w:val="clear" w:color="auto" w:fill="FFFFFF"/>
        </w:rPr>
        <w:t>i</w:t>
      </w:r>
      <w:r w:rsidRPr="00DD74DB">
        <w:rPr>
          <w:color w:val="0B0B0D"/>
          <w:shd w:val="clear" w:color="auto" w:fill="FFFFFF"/>
        </w:rPr>
        <w:t>ons of RSA 231</w:t>
      </w:r>
      <w:r w:rsidRPr="00DD74DB">
        <w:rPr>
          <w:color w:val="232325"/>
          <w:shd w:val="clear" w:color="auto" w:fill="FFFFFF"/>
        </w:rPr>
        <w:t>:</w:t>
      </w:r>
      <w:r w:rsidRPr="00DD74DB">
        <w:rPr>
          <w:color w:val="0B0B0D"/>
          <w:shd w:val="clear" w:color="auto" w:fill="FFFFFF"/>
        </w:rPr>
        <w:t>133</w:t>
      </w:r>
      <w:r w:rsidRPr="00DD74DB">
        <w:rPr>
          <w:color w:val="232325"/>
          <w:shd w:val="clear" w:color="auto" w:fill="FFFFFF"/>
        </w:rPr>
        <w:t xml:space="preserve">. </w:t>
      </w:r>
    </w:p>
    <w:p w:rsidR="00A76159" w:rsidRPr="00DD74DB" w:rsidRDefault="00A76159" w:rsidP="00DD74DB">
      <w:pPr>
        <w:pStyle w:val="BodyText"/>
        <w:rPr>
          <w:bCs/>
          <w:color w:val="0B0B0D"/>
          <w:w w:val="107"/>
          <w:u w:val="single"/>
          <w:shd w:val="clear" w:color="auto" w:fill="FFFFFF"/>
        </w:rPr>
      </w:pPr>
    </w:p>
    <w:p w:rsidR="00A76159" w:rsidRPr="00DD74DB" w:rsidRDefault="00A76159" w:rsidP="00DD74DB">
      <w:pPr>
        <w:pStyle w:val="ListParagraph"/>
        <w:numPr>
          <w:ilvl w:val="1"/>
          <w:numId w:val="27"/>
        </w:numPr>
        <w:shd w:val="clear" w:color="auto" w:fill="FFFFFF"/>
        <w:ind w:right="9"/>
        <w:rPr>
          <w:color w:val="3B3B3B"/>
          <w:shd w:val="clear" w:color="auto" w:fill="FFFFFF"/>
        </w:rPr>
      </w:pPr>
      <w:r w:rsidRPr="00DD74DB">
        <w:rPr>
          <w:bCs/>
          <w:color w:val="0B0B0D"/>
          <w:w w:val="107"/>
          <w:u w:val="single"/>
          <w:shd w:val="clear" w:color="auto" w:fill="FFFFFF"/>
        </w:rPr>
        <w:t>Exis</w:t>
      </w:r>
      <w:r w:rsidRPr="00DD74DB">
        <w:rPr>
          <w:bCs/>
          <w:color w:val="232325"/>
          <w:w w:val="107"/>
          <w:u w:val="single"/>
          <w:shd w:val="clear" w:color="auto" w:fill="FFFFFF"/>
        </w:rPr>
        <w:t>ti</w:t>
      </w:r>
      <w:r w:rsidRPr="00DD74DB">
        <w:rPr>
          <w:bCs/>
          <w:color w:val="0B0B0D"/>
          <w:w w:val="107"/>
          <w:u w:val="single"/>
          <w:shd w:val="clear" w:color="auto" w:fill="FFFFFF"/>
        </w:rPr>
        <w:t>ng S</w:t>
      </w:r>
      <w:r w:rsidRPr="00DD74DB">
        <w:rPr>
          <w:bCs/>
          <w:color w:val="232325"/>
          <w:w w:val="107"/>
          <w:u w:val="single"/>
          <w:shd w:val="clear" w:color="auto" w:fill="FFFFFF"/>
        </w:rPr>
        <w:t>tr</w:t>
      </w:r>
      <w:r w:rsidRPr="00DD74DB">
        <w:rPr>
          <w:bCs/>
          <w:color w:val="0B0B0D"/>
          <w:w w:val="107"/>
          <w:u w:val="single"/>
          <w:shd w:val="clear" w:color="auto" w:fill="FFFFFF"/>
        </w:rPr>
        <w:t>ee</w:t>
      </w:r>
      <w:r w:rsidRPr="00DD74DB">
        <w:rPr>
          <w:bCs/>
          <w:color w:val="232325"/>
          <w:w w:val="107"/>
          <w:u w:val="single"/>
          <w:shd w:val="clear" w:color="auto" w:fill="FFFFFF"/>
        </w:rPr>
        <w:t xml:space="preserve">t </w:t>
      </w:r>
      <w:r w:rsidRPr="00DD74DB">
        <w:rPr>
          <w:bCs/>
          <w:color w:val="0B0B0D"/>
          <w:w w:val="107"/>
          <w:u w:val="single"/>
          <w:shd w:val="clear" w:color="auto" w:fill="FFFFFF"/>
        </w:rPr>
        <w:t>Co</w:t>
      </w:r>
      <w:r w:rsidRPr="00DD74DB">
        <w:rPr>
          <w:bCs/>
          <w:color w:val="232325"/>
          <w:w w:val="107"/>
          <w:u w:val="single"/>
          <w:shd w:val="clear" w:color="auto" w:fill="FFFFFF"/>
        </w:rPr>
        <w:t>nd</w:t>
      </w:r>
      <w:r w:rsidRPr="00DD74DB">
        <w:rPr>
          <w:bCs/>
          <w:color w:val="0B0B0D"/>
          <w:w w:val="107"/>
          <w:u w:val="single"/>
          <w:shd w:val="clear" w:color="auto" w:fill="FFFFFF"/>
        </w:rPr>
        <w:t>i</w:t>
      </w:r>
      <w:r w:rsidRPr="00DD74DB">
        <w:rPr>
          <w:bCs/>
          <w:color w:val="232325"/>
          <w:w w:val="107"/>
          <w:u w:val="single"/>
          <w:shd w:val="clear" w:color="auto" w:fill="FFFFFF"/>
        </w:rPr>
        <w:t>ti</w:t>
      </w:r>
      <w:r w:rsidRPr="00DD74DB">
        <w:rPr>
          <w:bCs/>
          <w:color w:val="0B0B0D"/>
          <w:w w:val="107"/>
          <w:u w:val="single"/>
          <w:shd w:val="clear" w:color="auto" w:fill="FFFFFF"/>
        </w:rPr>
        <w:t>ons</w:t>
      </w:r>
      <w:r w:rsidR="009A292A" w:rsidRPr="00DD74DB">
        <w:rPr>
          <w:bCs/>
          <w:color w:val="0B0B0D"/>
          <w:w w:val="107"/>
          <w:u w:val="single"/>
          <w:shd w:val="clear" w:color="auto" w:fill="FFFFFF"/>
        </w:rPr>
        <w:t xml:space="preserve"> </w:t>
      </w:r>
      <w:r w:rsidRPr="00DD74DB">
        <w:rPr>
          <w:b/>
          <w:bCs/>
          <w:color w:val="0B0B0D"/>
          <w:w w:val="107"/>
          <w:shd w:val="clear" w:color="auto" w:fill="FFFFFF"/>
        </w:rPr>
        <w:t>-</w:t>
      </w:r>
      <w:r w:rsidR="009A292A" w:rsidRPr="00DD74DB">
        <w:rPr>
          <w:b/>
          <w:bCs/>
          <w:color w:val="0B0B0D"/>
          <w:w w:val="107"/>
          <w:shd w:val="clear" w:color="auto" w:fill="FFFFFF"/>
        </w:rPr>
        <w:t xml:space="preserve"> </w:t>
      </w:r>
      <w:r w:rsidRPr="00DD74DB">
        <w:rPr>
          <w:color w:val="0B0B0D"/>
          <w:shd w:val="clear" w:color="auto" w:fill="FFFFFF"/>
        </w:rPr>
        <w:t>If a project under rev</w:t>
      </w:r>
      <w:r w:rsidRPr="00DD74DB">
        <w:rPr>
          <w:color w:val="232325"/>
          <w:shd w:val="clear" w:color="auto" w:fill="FFFFFF"/>
        </w:rPr>
        <w:t>i</w:t>
      </w:r>
      <w:r w:rsidRPr="00DD74DB">
        <w:rPr>
          <w:color w:val="0B0B0D"/>
          <w:shd w:val="clear" w:color="auto" w:fill="FFFFFF"/>
        </w:rPr>
        <w:t>ew by the Planning Board requ</w:t>
      </w:r>
      <w:r w:rsidRPr="00DD74DB">
        <w:rPr>
          <w:color w:val="232325"/>
          <w:shd w:val="clear" w:color="auto" w:fill="FFFFFF"/>
        </w:rPr>
        <w:t>i</w:t>
      </w:r>
      <w:r w:rsidRPr="00DD74DB">
        <w:rPr>
          <w:color w:val="0B0B0D"/>
          <w:shd w:val="clear" w:color="auto" w:fill="FFFFFF"/>
        </w:rPr>
        <w:t xml:space="preserve">res improvements </w:t>
      </w:r>
      <w:r w:rsidRPr="00DD74DB">
        <w:rPr>
          <w:color w:val="232325"/>
          <w:shd w:val="clear" w:color="auto" w:fill="FFFFFF"/>
        </w:rPr>
        <w:t>t</w:t>
      </w:r>
      <w:r w:rsidRPr="00DD74DB">
        <w:rPr>
          <w:color w:val="0B0B0D"/>
          <w:shd w:val="clear" w:color="auto" w:fill="FFFFFF"/>
        </w:rPr>
        <w:t>o a publ</w:t>
      </w:r>
      <w:r w:rsidRPr="00DD74DB">
        <w:rPr>
          <w:color w:val="232325"/>
          <w:shd w:val="clear" w:color="auto" w:fill="FFFFFF"/>
        </w:rPr>
        <w:t>i</w:t>
      </w:r>
      <w:r w:rsidRPr="00DD74DB">
        <w:rPr>
          <w:color w:val="0B0B0D"/>
          <w:shd w:val="clear" w:color="auto" w:fill="FFFFFF"/>
        </w:rPr>
        <w:t>c s</w:t>
      </w:r>
      <w:r w:rsidRPr="00DD74DB">
        <w:rPr>
          <w:color w:val="232325"/>
          <w:shd w:val="clear" w:color="auto" w:fill="FFFFFF"/>
        </w:rPr>
        <w:t>tr</w:t>
      </w:r>
      <w:r w:rsidRPr="00DD74DB">
        <w:rPr>
          <w:color w:val="0B0B0D"/>
          <w:shd w:val="clear" w:color="auto" w:fill="FFFFFF"/>
        </w:rPr>
        <w:t>ee</w:t>
      </w:r>
      <w:r w:rsidRPr="00DD74DB">
        <w:rPr>
          <w:color w:val="232325"/>
          <w:shd w:val="clear" w:color="auto" w:fill="FFFFFF"/>
        </w:rPr>
        <w:t xml:space="preserve">t </w:t>
      </w:r>
      <w:r w:rsidRPr="00DD74DB">
        <w:rPr>
          <w:color w:val="0B0B0D"/>
          <w:shd w:val="clear" w:color="auto" w:fill="FFFFFF"/>
        </w:rPr>
        <w:t>ove</w:t>
      </w:r>
      <w:r w:rsidRPr="00DD74DB">
        <w:rPr>
          <w:color w:val="232325"/>
          <w:shd w:val="clear" w:color="auto" w:fill="FFFFFF"/>
        </w:rPr>
        <w:t xml:space="preserve">r </w:t>
      </w:r>
      <w:r w:rsidRPr="00DD74DB">
        <w:rPr>
          <w:color w:val="0B0B0D"/>
          <w:shd w:val="clear" w:color="auto" w:fill="FFFFFF"/>
        </w:rPr>
        <w:t>a</w:t>
      </w:r>
      <w:r w:rsidRPr="00DD74DB">
        <w:rPr>
          <w:color w:val="232325"/>
          <w:shd w:val="clear" w:color="auto" w:fill="FFFFFF"/>
        </w:rPr>
        <w:t>n</w:t>
      </w:r>
      <w:r w:rsidRPr="00DD74DB">
        <w:rPr>
          <w:color w:val="0B0B0D"/>
          <w:shd w:val="clear" w:color="auto" w:fill="FFFFFF"/>
        </w:rPr>
        <w:t>d above no</w:t>
      </w:r>
      <w:r w:rsidRPr="00DD74DB">
        <w:rPr>
          <w:color w:val="232325"/>
          <w:shd w:val="clear" w:color="auto" w:fill="FFFFFF"/>
        </w:rPr>
        <w:t>r</w:t>
      </w:r>
      <w:r w:rsidRPr="00DD74DB">
        <w:rPr>
          <w:color w:val="0B0B0D"/>
          <w:shd w:val="clear" w:color="auto" w:fill="FFFFFF"/>
        </w:rPr>
        <w:t>ma</w:t>
      </w:r>
      <w:r w:rsidRPr="00DD74DB">
        <w:rPr>
          <w:color w:val="232325"/>
          <w:shd w:val="clear" w:color="auto" w:fill="FFFFFF"/>
        </w:rPr>
        <w:t xml:space="preserve">l </w:t>
      </w:r>
      <w:r w:rsidRPr="00DD74DB">
        <w:rPr>
          <w:color w:val="0B0B0D"/>
          <w:shd w:val="clear" w:color="auto" w:fill="FFFFFF"/>
        </w:rPr>
        <w:t>maintenance</w:t>
      </w:r>
      <w:r w:rsidRPr="00DD74DB">
        <w:rPr>
          <w:color w:val="232325"/>
          <w:shd w:val="clear" w:color="auto" w:fill="FFFFFF"/>
        </w:rPr>
        <w:t>, i</w:t>
      </w:r>
      <w:r w:rsidRPr="00DD74DB">
        <w:rPr>
          <w:color w:val="0B0B0D"/>
          <w:shd w:val="clear" w:color="auto" w:fill="FFFFFF"/>
        </w:rPr>
        <w:t>nclud</w:t>
      </w:r>
      <w:r w:rsidRPr="00DD74DB">
        <w:rPr>
          <w:color w:val="232325"/>
          <w:shd w:val="clear" w:color="auto" w:fill="FFFFFF"/>
        </w:rPr>
        <w:t>i</w:t>
      </w:r>
      <w:r w:rsidRPr="00DD74DB">
        <w:rPr>
          <w:color w:val="0B0B0D"/>
          <w:shd w:val="clear" w:color="auto" w:fill="FFFFFF"/>
        </w:rPr>
        <w:t>ng</w:t>
      </w:r>
      <w:r w:rsidR="009A292A" w:rsidRPr="00DD74DB">
        <w:rPr>
          <w:color w:val="0B0B0D"/>
          <w:shd w:val="clear" w:color="auto" w:fill="FFFFFF"/>
        </w:rPr>
        <w:t>,</w:t>
      </w:r>
      <w:r w:rsidRPr="00DD74DB">
        <w:rPr>
          <w:color w:val="0B0B0D"/>
          <w:shd w:val="clear" w:color="auto" w:fill="FFFFFF"/>
        </w:rPr>
        <w:t xml:space="preserve"> but not l</w:t>
      </w:r>
      <w:r w:rsidRPr="00DD74DB">
        <w:rPr>
          <w:color w:val="232325"/>
          <w:shd w:val="clear" w:color="auto" w:fill="FFFFFF"/>
        </w:rPr>
        <w:t>i</w:t>
      </w:r>
      <w:r w:rsidRPr="00DD74DB">
        <w:rPr>
          <w:color w:val="0B0B0D"/>
          <w:shd w:val="clear" w:color="auto" w:fill="FFFFFF"/>
        </w:rPr>
        <w:t>m</w:t>
      </w:r>
      <w:r w:rsidRPr="00DD74DB">
        <w:rPr>
          <w:color w:val="232325"/>
          <w:shd w:val="clear" w:color="auto" w:fill="FFFFFF"/>
        </w:rPr>
        <w:t>it</w:t>
      </w:r>
      <w:r w:rsidRPr="00DD74DB">
        <w:rPr>
          <w:color w:val="0B0B0D"/>
          <w:shd w:val="clear" w:color="auto" w:fill="FFFFFF"/>
        </w:rPr>
        <w:t xml:space="preserve">ed to </w:t>
      </w:r>
      <w:r w:rsidRPr="00DD74DB">
        <w:rPr>
          <w:color w:val="232325"/>
          <w:shd w:val="clear" w:color="auto" w:fill="FFFFFF"/>
        </w:rPr>
        <w:t>r</w:t>
      </w:r>
      <w:r w:rsidRPr="00DD74DB">
        <w:rPr>
          <w:color w:val="0B0B0D"/>
          <w:shd w:val="clear" w:color="auto" w:fill="FFFFFF"/>
        </w:rPr>
        <w:t>oad w</w:t>
      </w:r>
      <w:r w:rsidRPr="00DD74DB">
        <w:rPr>
          <w:color w:val="232325"/>
          <w:shd w:val="clear" w:color="auto" w:fill="FFFFFF"/>
        </w:rPr>
        <w:t>i</w:t>
      </w:r>
      <w:r w:rsidRPr="00DD74DB">
        <w:rPr>
          <w:color w:val="0B0B0D"/>
          <w:shd w:val="clear" w:color="auto" w:fill="FFFFFF"/>
        </w:rPr>
        <w:t>dth</w:t>
      </w:r>
      <w:r w:rsidRPr="00DD74DB">
        <w:rPr>
          <w:color w:val="232325"/>
          <w:shd w:val="clear" w:color="auto" w:fill="FFFFFF"/>
        </w:rPr>
        <w:t>, tu</w:t>
      </w:r>
      <w:r w:rsidRPr="00DD74DB">
        <w:rPr>
          <w:color w:val="0B0B0D"/>
          <w:shd w:val="clear" w:color="auto" w:fill="FFFFFF"/>
        </w:rPr>
        <w:t>rni</w:t>
      </w:r>
      <w:r w:rsidRPr="00DD74DB">
        <w:rPr>
          <w:color w:val="232325"/>
          <w:shd w:val="clear" w:color="auto" w:fill="FFFFFF"/>
        </w:rPr>
        <w:t>n</w:t>
      </w:r>
      <w:r w:rsidRPr="00DD74DB">
        <w:rPr>
          <w:color w:val="0B0B0D"/>
          <w:shd w:val="clear" w:color="auto" w:fill="FFFFFF"/>
        </w:rPr>
        <w:t>g radi</w:t>
      </w:r>
      <w:r w:rsidRPr="00DD74DB">
        <w:rPr>
          <w:color w:val="232325"/>
          <w:shd w:val="clear" w:color="auto" w:fill="FFFFFF"/>
        </w:rPr>
        <w:t>u</w:t>
      </w:r>
      <w:r w:rsidRPr="00DD74DB">
        <w:rPr>
          <w:color w:val="0B0B0D"/>
          <w:shd w:val="clear" w:color="auto" w:fill="FFFFFF"/>
        </w:rPr>
        <w:t>s</w:t>
      </w:r>
      <w:r w:rsidRPr="00DD74DB">
        <w:rPr>
          <w:color w:val="232325"/>
          <w:shd w:val="clear" w:color="auto" w:fill="FFFFFF"/>
        </w:rPr>
        <w:t xml:space="preserve">, </w:t>
      </w:r>
      <w:r w:rsidRPr="00DD74DB">
        <w:rPr>
          <w:color w:val="0B0B0D"/>
          <w:shd w:val="clear" w:color="auto" w:fill="FFFFFF"/>
        </w:rPr>
        <w:t>site distance</w:t>
      </w:r>
      <w:r w:rsidRPr="00DD74DB">
        <w:rPr>
          <w:color w:val="232325"/>
          <w:shd w:val="clear" w:color="auto" w:fill="FFFFFF"/>
        </w:rPr>
        <w:t xml:space="preserve">, </w:t>
      </w:r>
      <w:r w:rsidRPr="00DD74DB">
        <w:rPr>
          <w:color w:val="0B0B0D"/>
          <w:shd w:val="clear" w:color="auto" w:fill="FFFFFF"/>
        </w:rPr>
        <w:t>dra</w:t>
      </w:r>
      <w:r w:rsidRPr="00DD74DB">
        <w:rPr>
          <w:color w:val="232325"/>
          <w:shd w:val="clear" w:color="auto" w:fill="FFFFFF"/>
        </w:rPr>
        <w:t>i</w:t>
      </w:r>
      <w:r w:rsidRPr="00DD74DB">
        <w:rPr>
          <w:color w:val="0B0B0D"/>
          <w:shd w:val="clear" w:color="auto" w:fill="FFFFFF"/>
        </w:rPr>
        <w:t>nage sys</w:t>
      </w:r>
      <w:r w:rsidRPr="00DD74DB">
        <w:rPr>
          <w:color w:val="232325"/>
          <w:shd w:val="clear" w:color="auto" w:fill="FFFFFF"/>
        </w:rPr>
        <w:t>t</w:t>
      </w:r>
      <w:r w:rsidRPr="00DD74DB">
        <w:rPr>
          <w:color w:val="0B0B0D"/>
          <w:shd w:val="clear" w:color="auto" w:fill="FFFFFF"/>
        </w:rPr>
        <w:t>ems (open and closed)</w:t>
      </w:r>
      <w:r w:rsidRPr="00DD74DB">
        <w:rPr>
          <w:color w:val="232325"/>
          <w:shd w:val="clear" w:color="auto" w:fill="FFFFFF"/>
        </w:rPr>
        <w:t xml:space="preserve">, </w:t>
      </w:r>
      <w:r w:rsidRPr="00DD74DB">
        <w:rPr>
          <w:color w:val="0B0B0D"/>
          <w:shd w:val="clear" w:color="auto" w:fill="FFFFFF"/>
        </w:rPr>
        <w:t>and water and sewe</w:t>
      </w:r>
      <w:r w:rsidRPr="00DD74DB">
        <w:rPr>
          <w:color w:val="232325"/>
          <w:shd w:val="clear" w:color="auto" w:fill="FFFFFF"/>
        </w:rPr>
        <w:t xml:space="preserve">r </w:t>
      </w:r>
      <w:r w:rsidRPr="00DD74DB">
        <w:rPr>
          <w:color w:val="0B0B0D"/>
          <w:shd w:val="clear" w:color="auto" w:fill="FFFFFF"/>
        </w:rPr>
        <w:t>sys</w:t>
      </w:r>
      <w:r w:rsidRPr="00DD74DB">
        <w:rPr>
          <w:color w:val="232325"/>
          <w:shd w:val="clear" w:color="auto" w:fill="FFFFFF"/>
        </w:rPr>
        <w:t>t</w:t>
      </w:r>
      <w:r w:rsidRPr="00DD74DB">
        <w:rPr>
          <w:color w:val="0B0B0D"/>
          <w:shd w:val="clear" w:color="auto" w:fill="FFFFFF"/>
        </w:rPr>
        <w:t>ems (if applicable</w:t>
      </w:r>
      <w:r w:rsidRPr="00DD74DB">
        <w:rPr>
          <w:color w:val="232325"/>
          <w:shd w:val="clear" w:color="auto" w:fill="FFFFFF"/>
        </w:rPr>
        <w:t>)</w:t>
      </w:r>
      <w:r w:rsidR="009A292A" w:rsidRPr="00DD74DB">
        <w:rPr>
          <w:color w:val="454546"/>
          <w:shd w:val="clear" w:color="auto" w:fill="FFFFFF"/>
        </w:rPr>
        <w:t>,</w:t>
      </w:r>
      <w:r w:rsidRPr="00DD74DB">
        <w:rPr>
          <w:color w:val="454546"/>
          <w:shd w:val="clear" w:color="auto" w:fill="FFFFFF"/>
        </w:rPr>
        <w:t xml:space="preserve"> </w:t>
      </w:r>
      <w:r w:rsidR="009A292A" w:rsidRPr="00DD74DB">
        <w:rPr>
          <w:color w:val="0B0B0D"/>
          <w:shd w:val="clear" w:color="auto" w:fill="FFFFFF"/>
        </w:rPr>
        <w:t>t</w:t>
      </w:r>
      <w:r w:rsidRPr="00DD74DB">
        <w:rPr>
          <w:color w:val="0B0B0D"/>
          <w:shd w:val="clear" w:color="auto" w:fill="FFFFFF"/>
        </w:rPr>
        <w:t>he cos</w:t>
      </w:r>
      <w:r w:rsidRPr="00DD74DB">
        <w:rPr>
          <w:color w:val="232325"/>
          <w:shd w:val="clear" w:color="auto" w:fill="FFFFFF"/>
        </w:rPr>
        <w:t xml:space="preserve">t </w:t>
      </w:r>
      <w:r w:rsidRPr="00DD74DB">
        <w:rPr>
          <w:color w:val="0B0B0D"/>
          <w:shd w:val="clear" w:color="auto" w:fill="FFFFFF"/>
        </w:rPr>
        <w:t>o</w:t>
      </w:r>
      <w:r w:rsidRPr="00DD74DB">
        <w:rPr>
          <w:color w:val="232325"/>
          <w:shd w:val="clear" w:color="auto" w:fill="FFFFFF"/>
        </w:rPr>
        <w:t xml:space="preserve">f </w:t>
      </w:r>
      <w:r w:rsidRPr="00DD74DB">
        <w:rPr>
          <w:color w:val="0B0B0D"/>
          <w:shd w:val="clear" w:color="auto" w:fill="FFFFFF"/>
        </w:rPr>
        <w:t xml:space="preserve">such </w:t>
      </w:r>
      <w:r w:rsidRPr="00DD74DB">
        <w:rPr>
          <w:color w:val="232325"/>
          <w:shd w:val="clear" w:color="auto" w:fill="FFFFFF"/>
        </w:rPr>
        <w:t>im</w:t>
      </w:r>
      <w:r w:rsidRPr="00DD74DB">
        <w:rPr>
          <w:color w:val="0B0B0D"/>
          <w:shd w:val="clear" w:color="auto" w:fill="FFFFFF"/>
        </w:rPr>
        <w:t>provements shal</w:t>
      </w:r>
      <w:r w:rsidRPr="00DD74DB">
        <w:rPr>
          <w:color w:val="232325"/>
          <w:shd w:val="clear" w:color="auto" w:fill="FFFFFF"/>
        </w:rPr>
        <w:t xml:space="preserve">l </w:t>
      </w:r>
      <w:r w:rsidRPr="00DD74DB">
        <w:rPr>
          <w:color w:val="0B0B0D"/>
          <w:shd w:val="clear" w:color="auto" w:fill="FFFFFF"/>
        </w:rPr>
        <w:t>be borne solely by t</w:t>
      </w:r>
      <w:r w:rsidRPr="00DD74DB">
        <w:rPr>
          <w:color w:val="232325"/>
          <w:shd w:val="clear" w:color="auto" w:fill="FFFFFF"/>
        </w:rPr>
        <w:t>h</w:t>
      </w:r>
      <w:r w:rsidRPr="00DD74DB">
        <w:rPr>
          <w:color w:val="0B0B0D"/>
          <w:shd w:val="clear" w:color="auto" w:fill="FFFFFF"/>
        </w:rPr>
        <w:t>e applicant</w:t>
      </w:r>
      <w:r w:rsidRPr="00DD74DB">
        <w:rPr>
          <w:color w:val="000000"/>
          <w:shd w:val="clear" w:color="auto" w:fill="FFFFFF"/>
        </w:rPr>
        <w:t xml:space="preserve">. </w:t>
      </w:r>
    </w:p>
    <w:p w:rsidR="00A76159" w:rsidRPr="00DD74DB" w:rsidRDefault="00A76159" w:rsidP="00DD74DB">
      <w:pPr>
        <w:pStyle w:val="ListParagraph"/>
        <w:shd w:val="clear" w:color="auto" w:fill="FFFFFF"/>
        <w:ind w:left="1080" w:right="9"/>
        <w:rPr>
          <w:bCs/>
          <w:color w:val="0B0B0D"/>
          <w:w w:val="107"/>
          <w:u w:val="single"/>
          <w:shd w:val="clear" w:color="auto" w:fill="FFFFFF"/>
        </w:rPr>
      </w:pPr>
    </w:p>
    <w:p w:rsidR="00A76159" w:rsidRPr="00DD74DB" w:rsidRDefault="0031085A" w:rsidP="00DD74DB">
      <w:pPr>
        <w:pStyle w:val="Heading3"/>
        <w:numPr>
          <w:ilvl w:val="0"/>
          <w:numId w:val="0"/>
        </w:numPr>
        <w:ind w:left="720"/>
        <w:rPr>
          <w:shd w:val="clear" w:color="auto" w:fill="FFFFFF"/>
        </w:rPr>
      </w:pPr>
      <w:bookmarkStart w:id="176" w:name="_Toc421622594"/>
      <w:bookmarkStart w:id="177" w:name="_Toc454963148"/>
      <w:r w:rsidRPr="00DD74DB">
        <w:rPr>
          <w:shd w:val="clear" w:color="auto" w:fill="FFFFFF"/>
        </w:rPr>
        <w:t>14.4</w:t>
      </w:r>
      <w:r w:rsidR="00A76159" w:rsidRPr="00DD74DB">
        <w:rPr>
          <w:shd w:val="clear" w:color="auto" w:fill="FFFFFF"/>
        </w:rPr>
        <w:t>.2 Driveway Design</w:t>
      </w:r>
      <w:bookmarkEnd w:id="176"/>
      <w:bookmarkEnd w:id="177"/>
    </w:p>
    <w:p w:rsidR="00A76159" w:rsidRPr="00DD74DB" w:rsidRDefault="00A76159" w:rsidP="00DD74DB">
      <w:pPr>
        <w:pStyle w:val="ListParagraph"/>
        <w:shd w:val="clear" w:color="auto" w:fill="FFFFFF"/>
        <w:ind w:left="624" w:right="19" w:hanging="624"/>
        <w:rPr>
          <w:color w:val="0A0A0C"/>
          <w:shd w:val="clear" w:color="auto" w:fill="FFFFFF"/>
        </w:rPr>
      </w:pPr>
    </w:p>
    <w:p w:rsidR="00A76159" w:rsidRPr="00DD74DB" w:rsidRDefault="00A76159" w:rsidP="00DD74DB">
      <w:pPr>
        <w:pStyle w:val="ListParagraph"/>
        <w:numPr>
          <w:ilvl w:val="1"/>
          <w:numId w:val="28"/>
        </w:numPr>
        <w:shd w:val="clear" w:color="auto" w:fill="FFFFFF"/>
        <w:ind w:right="-1"/>
        <w:rPr>
          <w:color w:val="000000"/>
          <w:shd w:val="clear" w:color="auto" w:fill="FFFFFF"/>
        </w:rPr>
      </w:pPr>
      <w:r w:rsidRPr="00DD74DB">
        <w:rPr>
          <w:color w:val="0A0B0C"/>
          <w:u w:val="single"/>
          <w:shd w:val="clear" w:color="auto" w:fill="FFFFFF"/>
        </w:rPr>
        <w:t>Width</w:t>
      </w:r>
      <w:r w:rsidRPr="00DD74DB">
        <w:rPr>
          <w:color w:val="0A0B0C"/>
          <w:shd w:val="clear" w:color="auto" w:fill="FFFFFF"/>
        </w:rPr>
        <w:t xml:space="preserve"> - Minimum widths of twelve feet (12’) for residential and twenty feet (20’) for non-reside</w:t>
      </w:r>
      <w:r w:rsidRPr="00DD74DB">
        <w:rPr>
          <w:color w:val="000001"/>
          <w:shd w:val="clear" w:color="auto" w:fill="FFFFFF"/>
        </w:rPr>
        <w:t>n</w:t>
      </w:r>
      <w:r w:rsidRPr="00DD74DB">
        <w:rPr>
          <w:color w:val="0A0B0C"/>
          <w:shd w:val="clear" w:color="auto" w:fill="FFFFFF"/>
        </w:rPr>
        <w:t>tial driveway</w:t>
      </w:r>
      <w:r w:rsidRPr="00DD74DB">
        <w:rPr>
          <w:color w:val="000000"/>
          <w:shd w:val="clear" w:color="auto" w:fill="FFFFFF"/>
        </w:rPr>
        <w:t xml:space="preserve">. </w:t>
      </w:r>
      <w:r w:rsidRPr="00DD74DB">
        <w:rPr>
          <w:color w:val="0A0B0C"/>
          <w:shd w:val="clear" w:color="auto" w:fill="FFFFFF"/>
        </w:rPr>
        <w:t>Maximum width of eighteen feet (18’) for residential and thirty</w:t>
      </w:r>
      <w:r w:rsidRPr="00DD74DB">
        <w:rPr>
          <w:color w:val="000001"/>
          <w:shd w:val="clear" w:color="auto" w:fill="FFFFFF"/>
        </w:rPr>
        <w:t>-</w:t>
      </w:r>
      <w:r w:rsidRPr="00DD74DB">
        <w:rPr>
          <w:color w:val="0A0B0C"/>
          <w:shd w:val="clear" w:color="auto" w:fill="FFFFFF"/>
        </w:rPr>
        <w:t>six feet (36’) for non</w:t>
      </w:r>
      <w:r w:rsidRPr="00DD74DB">
        <w:rPr>
          <w:color w:val="000001"/>
          <w:shd w:val="clear" w:color="auto" w:fill="FFFFFF"/>
        </w:rPr>
        <w:t xml:space="preserve">- </w:t>
      </w:r>
      <w:r w:rsidRPr="00DD74DB">
        <w:rPr>
          <w:color w:val="0A0B0C"/>
          <w:shd w:val="clear" w:color="auto" w:fill="FFFFFF"/>
        </w:rPr>
        <w:t>residential driveway</w:t>
      </w:r>
      <w:r w:rsidRPr="00DD74DB">
        <w:rPr>
          <w:color w:val="000000"/>
          <w:shd w:val="clear" w:color="auto" w:fill="FFFFFF"/>
        </w:rPr>
        <w:t xml:space="preserve">. </w:t>
      </w:r>
    </w:p>
    <w:p w:rsidR="00A76159" w:rsidRPr="00DD74DB" w:rsidRDefault="00A76159" w:rsidP="00DD74DB">
      <w:pPr>
        <w:pStyle w:val="ListParagraph"/>
        <w:shd w:val="clear" w:color="auto" w:fill="FFFFFF"/>
        <w:tabs>
          <w:tab w:val="left" w:pos="4305"/>
        </w:tabs>
        <w:ind w:left="1440" w:right="-1"/>
        <w:rPr>
          <w:color w:val="000000"/>
          <w:shd w:val="clear" w:color="auto" w:fill="FFFFFF"/>
        </w:rPr>
      </w:pPr>
      <w:r w:rsidRPr="00DD74DB">
        <w:rPr>
          <w:color w:val="000000"/>
          <w:shd w:val="clear" w:color="auto" w:fill="FFFFFF"/>
        </w:rPr>
        <w:tab/>
      </w:r>
    </w:p>
    <w:p w:rsidR="00A76159" w:rsidRPr="00DD74DB" w:rsidRDefault="00A76159" w:rsidP="00DD74DB">
      <w:pPr>
        <w:pStyle w:val="ListParagraph"/>
        <w:numPr>
          <w:ilvl w:val="1"/>
          <w:numId w:val="28"/>
        </w:numPr>
        <w:shd w:val="clear" w:color="auto" w:fill="FFFFFF"/>
        <w:ind w:right="4"/>
        <w:rPr>
          <w:color w:val="000000"/>
          <w:shd w:val="clear" w:color="auto" w:fill="FFFFFF"/>
        </w:rPr>
      </w:pPr>
      <w:r w:rsidRPr="00DD74DB">
        <w:rPr>
          <w:color w:val="0A0B0C"/>
          <w:u w:val="single"/>
          <w:shd w:val="clear" w:color="auto" w:fill="FFFFFF"/>
        </w:rPr>
        <w:t>Intersect</w:t>
      </w:r>
      <w:r w:rsidRPr="00DD74DB">
        <w:rPr>
          <w:color w:val="000001"/>
          <w:u w:val="single"/>
          <w:shd w:val="clear" w:color="auto" w:fill="FFFFFF"/>
        </w:rPr>
        <w:t>i</w:t>
      </w:r>
      <w:r w:rsidRPr="00DD74DB">
        <w:rPr>
          <w:color w:val="0A0B0C"/>
          <w:u w:val="single"/>
          <w:shd w:val="clear" w:color="auto" w:fill="FFFFFF"/>
        </w:rPr>
        <w:t>on Ang</w:t>
      </w:r>
      <w:r w:rsidRPr="00DD74DB">
        <w:rPr>
          <w:color w:val="000001"/>
          <w:u w:val="single"/>
          <w:shd w:val="clear" w:color="auto" w:fill="FFFFFF"/>
        </w:rPr>
        <w:t>l</w:t>
      </w:r>
      <w:r w:rsidRPr="00DD74DB">
        <w:rPr>
          <w:color w:val="0A0B0C"/>
          <w:u w:val="single"/>
          <w:shd w:val="clear" w:color="auto" w:fill="FFFFFF"/>
        </w:rPr>
        <w:t>e</w:t>
      </w:r>
      <w:r w:rsidRPr="00DD74DB">
        <w:rPr>
          <w:color w:val="000001"/>
          <w:shd w:val="clear" w:color="auto" w:fill="FFFFFF"/>
        </w:rPr>
        <w:t>-</w:t>
      </w:r>
      <w:r w:rsidR="009A292A" w:rsidRPr="00DD74DB">
        <w:rPr>
          <w:color w:val="000001"/>
          <w:shd w:val="clear" w:color="auto" w:fill="FFFFFF"/>
        </w:rPr>
        <w:t xml:space="preserve"> There shall be</w:t>
      </w:r>
      <w:r w:rsidRPr="00DD74DB">
        <w:rPr>
          <w:color w:val="000001"/>
          <w:shd w:val="clear" w:color="auto" w:fill="FFFFFF"/>
        </w:rPr>
        <w:t xml:space="preserve"> </w:t>
      </w:r>
      <w:r w:rsidRPr="00DD74DB">
        <w:rPr>
          <w:color w:val="0A0B0C"/>
          <w:shd w:val="clear" w:color="auto" w:fill="FFFFFF"/>
        </w:rPr>
        <w:t xml:space="preserve">90 degree +/- 15 </w:t>
      </w:r>
      <w:r w:rsidR="009A292A" w:rsidRPr="00DD74DB">
        <w:rPr>
          <w:color w:val="0A0B0C"/>
          <w:shd w:val="clear" w:color="auto" w:fill="FFFFFF"/>
        </w:rPr>
        <w:t>angle</w:t>
      </w:r>
      <w:r w:rsidRPr="00DD74DB">
        <w:rPr>
          <w:color w:val="0A0B0C"/>
          <w:shd w:val="clear" w:color="auto" w:fill="FFFFFF"/>
        </w:rPr>
        <w:t xml:space="preserve"> intersection with </w:t>
      </w:r>
      <w:r w:rsidR="009A292A" w:rsidRPr="00DD74DB">
        <w:rPr>
          <w:color w:val="0A0B0C"/>
          <w:shd w:val="clear" w:color="auto" w:fill="FFFFFF"/>
        </w:rPr>
        <w:t xml:space="preserve">existing </w:t>
      </w:r>
      <w:r w:rsidRPr="00DD74DB">
        <w:rPr>
          <w:color w:val="0A0B0C"/>
          <w:shd w:val="clear" w:color="auto" w:fill="FFFFFF"/>
        </w:rPr>
        <w:t>street</w:t>
      </w:r>
      <w:r w:rsidR="009A292A" w:rsidRPr="00DD74DB">
        <w:rPr>
          <w:color w:val="0A0B0C"/>
          <w:shd w:val="clear" w:color="auto" w:fill="FFFFFF"/>
        </w:rPr>
        <w:t>s</w:t>
      </w:r>
      <w:r w:rsidRPr="00DD74DB">
        <w:rPr>
          <w:color w:val="000000"/>
          <w:shd w:val="clear" w:color="auto" w:fill="FFFFFF"/>
        </w:rPr>
        <w:t xml:space="preserve">. </w:t>
      </w:r>
    </w:p>
    <w:p w:rsidR="00A76159" w:rsidRPr="00DD74DB" w:rsidRDefault="00A76159" w:rsidP="00DD74DB">
      <w:pPr>
        <w:pStyle w:val="ListParagraph"/>
        <w:shd w:val="clear" w:color="auto" w:fill="FFFFFF"/>
        <w:ind w:left="1080" w:right="9"/>
        <w:rPr>
          <w:color w:val="3B3B3B"/>
          <w:shd w:val="clear" w:color="auto" w:fill="FFFFFF"/>
        </w:rPr>
      </w:pPr>
    </w:p>
    <w:p w:rsidR="00A76159" w:rsidRPr="00DD74DB" w:rsidRDefault="00A76159" w:rsidP="00DD74DB">
      <w:pPr>
        <w:pStyle w:val="ListParagraph"/>
        <w:shd w:val="clear" w:color="auto" w:fill="FFFFFF"/>
        <w:ind w:right="4"/>
        <w:rPr>
          <w:color w:val="0A0B0C"/>
          <w:shd w:val="clear" w:color="auto" w:fill="FFFFFF"/>
        </w:rPr>
      </w:pPr>
    </w:p>
    <w:p w:rsidR="00A76159" w:rsidRPr="00DD74DB" w:rsidRDefault="00A76159" w:rsidP="00DD74DB">
      <w:pPr>
        <w:pStyle w:val="ListParagraph"/>
        <w:numPr>
          <w:ilvl w:val="1"/>
          <w:numId w:val="28"/>
        </w:numPr>
        <w:shd w:val="clear" w:color="auto" w:fill="FFFFFF"/>
        <w:ind w:right="-1"/>
        <w:rPr>
          <w:color w:val="0A0B0C"/>
          <w:shd w:val="clear" w:color="auto" w:fill="FFFFFF"/>
        </w:rPr>
      </w:pPr>
      <w:r w:rsidRPr="00DD74DB">
        <w:rPr>
          <w:color w:val="0A0B0C"/>
          <w:u w:val="single"/>
          <w:shd w:val="clear" w:color="auto" w:fill="FFFFFF"/>
        </w:rPr>
        <w:t>Grade</w:t>
      </w:r>
      <w:r w:rsidRPr="00DD74DB">
        <w:rPr>
          <w:color w:val="0A0B0C"/>
          <w:shd w:val="clear" w:color="auto" w:fill="FFFFFF"/>
        </w:rPr>
        <w:t xml:space="preserve"> - Driveway grade sha</w:t>
      </w:r>
      <w:r w:rsidRPr="00DD74DB">
        <w:rPr>
          <w:color w:val="000001"/>
          <w:shd w:val="clear" w:color="auto" w:fill="FFFFFF"/>
        </w:rPr>
        <w:t>l</w:t>
      </w:r>
      <w:r w:rsidRPr="00DD74DB">
        <w:rPr>
          <w:color w:val="0A0B0C"/>
          <w:shd w:val="clear" w:color="auto" w:fill="FFFFFF"/>
        </w:rPr>
        <w:t>l not exceed an eight percent (8%) grade and shal</w:t>
      </w:r>
      <w:r w:rsidRPr="00DD74DB">
        <w:rPr>
          <w:color w:val="000001"/>
          <w:shd w:val="clear" w:color="auto" w:fill="FFFFFF"/>
        </w:rPr>
        <w:t xml:space="preserve">l </w:t>
      </w:r>
      <w:r w:rsidRPr="00DD74DB">
        <w:rPr>
          <w:color w:val="0A0B0C"/>
          <w:shd w:val="clear" w:color="auto" w:fill="FFFFFF"/>
        </w:rPr>
        <w:t xml:space="preserve">maintain a negative grade until it is beyond the ditch line. </w:t>
      </w:r>
    </w:p>
    <w:p w:rsidR="00A76159" w:rsidRPr="00DD74DB" w:rsidRDefault="00A76159" w:rsidP="00DD74DB">
      <w:pPr>
        <w:pStyle w:val="ListParagraph"/>
        <w:shd w:val="clear" w:color="auto" w:fill="FFFFFF"/>
        <w:ind w:right="-1"/>
        <w:rPr>
          <w:color w:val="0A0B0C"/>
          <w:shd w:val="clear" w:color="auto" w:fill="FFFFFF"/>
        </w:rPr>
      </w:pPr>
    </w:p>
    <w:p w:rsidR="00A76159" w:rsidRPr="00DD74DB" w:rsidRDefault="00A76159" w:rsidP="00DD74DB">
      <w:pPr>
        <w:pStyle w:val="ListParagraph"/>
        <w:numPr>
          <w:ilvl w:val="1"/>
          <w:numId w:val="28"/>
        </w:numPr>
        <w:shd w:val="clear" w:color="auto" w:fill="FFFFFF"/>
        <w:ind w:right="4"/>
        <w:rPr>
          <w:color w:val="000000"/>
          <w:shd w:val="clear" w:color="auto" w:fill="FFFFFF"/>
        </w:rPr>
      </w:pPr>
      <w:r w:rsidRPr="00DD74DB">
        <w:rPr>
          <w:color w:val="0A0B0C"/>
          <w:u w:val="single"/>
          <w:shd w:val="clear" w:color="auto" w:fill="FFFFFF"/>
        </w:rPr>
        <w:t>Curbing</w:t>
      </w:r>
      <w:r w:rsidRPr="00DD74DB">
        <w:rPr>
          <w:color w:val="0A0B0C"/>
          <w:shd w:val="clear" w:color="auto" w:fill="FFFFFF"/>
        </w:rPr>
        <w:t xml:space="preserve"> - Commerc</w:t>
      </w:r>
      <w:r w:rsidRPr="00DD74DB">
        <w:rPr>
          <w:color w:val="000001"/>
          <w:shd w:val="clear" w:color="auto" w:fill="FFFFFF"/>
        </w:rPr>
        <w:t>i</w:t>
      </w:r>
      <w:r w:rsidRPr="00DD74DB">
        <w:rPr>
          <w:color w:val="0A0B0C"/>
          <w:shd w:val="clear" w:color="auto" w:fill="FFFFFF"/>
        </w:rPr>
        <w:t>al driveways require curbing and a minimum radius of twenty-five (25) feet</w:t>
      </w:r>
      <w:r w:rsidRPr="00DD74DB">
        <w:rPr>
          <w:color w:val="000000"/>
          <w:shd w:val="clear" w:color="auto" w:fill="FFFFFF"/>
        </w:rPr>
        <w:t xml:space="preserve">. </w:t>
      </w:r>
    </w:p>
    <w:p w:rsidR="00A76159" w:rsidRPr="00DD74DB" w:rsidRDefault="00A76159" w:rsidP="00DD74DB">
      <w:pPr>
        <w:pStyle w:val="ListParagraph"/>
        <w:shd w:val="clear" w:color="auto" w:fill="FFFFFF"/>
        <w:ind w:right="4"/>
        <w:rPr>
          <w:color w:val="000000"/>
          <w:shd w:val="clear" w:color="auto" w:fill="FFFFFF"/>
        </w:rPr>
      </w:pPr>
    </w:p>
    <w:p w:rsidR="00A76159" w:rsidRPr="00DD74DB" w:rsidRDefault="00A76159" w:rsidP="00DD74DB">
      <w:pPr>
        <w:pStyle w:val="ListParagraph"/>
        <w:numPr>
          <w:ilvl w:val="1"/>
          <w:numId w:val="28"/>
        </w:numPr>
        <w:shd w:val="clear" w:color="auto" w:fill="FFFFFF"/>
        <w:ind w:right="4"/>
        <w:rPr>
          <w:color w:val="000000"/>
          <w:shd w:val="clear" w:color="auto" w:fill="FFFFFF"/>
        </w:rPr>
      </w:pPr>
      <w:r w:rsidRPr="00DD74DB">
        <w:rPr>
          <w:color w:val="0A0B0C"/>
          <w:u w:val="single"/>
          <w:shd w:val="clear" w:color="auto" w:fill="FFFFFF"/>
        </w:rPr>
        <w:t>Aprons</w:t>
      </w:r>
      <w:r w:rsidRPr="00DD74DB">
        <w:rPr>
          <w:color w:val="0A0B0C"/>
          <w:shd w:val="clear" w:color="auto" w:fill="FFFFFF"/>
        </w:rPr>
        <w:t xml:space="preserve"> - Unpaved driveways will require paved aprons with a minimum distance of twelve (12) feet from the edge of roadway pavement</w:t>
      </w:r>
      <w:r w:rsidRPr="00DD74DB">
        <w:rPr>
          <w:color w:val="000000"/>
          <w:shd w:val="clear" w:color="auto" w:fill="FFFFFF"/>
        </w:rPr>
        <w:t xml:space="preserve">. </w:t>
      </w:r>
    </w:p>
    <w:p w:rsidR="00A76159" w:rsidRPr="00DD74DB" w:rsidRDefault="00A76159" w:rsidP="00DD74DB">
      <w:pPr>
        <w:pStyle w:val="BodyText"/>
        <w:rPr>
          <w:color w:val="0A0B0C"/>
          <w:u w:val="single"/>
          <w:shd w:val="clear" w:color="auto" w:fill="FFFFFF"/>
        </w:rPr>
      </w:pPr>
    </w:p>
    <w:p w:rsidR="00A76159" w:rsidRPr="00DD74DB" w:rsidRDefault="00A76159" w:rsidP="00DD74DB">
      <w:pPr>
        <w:pStyle w:val="ListParagraph"/>
        <w:numPr>
          <w:ilvl w:val="1"/>
          <w:numId w:val="28"/>
        </w:numPr>
        <w:shd w:val="clear" w:color="auto" w:fill="FFFFFF"/>
        <w:ind w:right="4"/>
        <w:rPr>
          <w:color w:val="000000"/>
          <w:shd w:val="clear" w:color="auto" w:fill="FFFFFF"/>
        </w:rPr>
      </w:pPr>
      <w:r w:rsidRPr="00DD74DB">
        <w:rPr>
          <w:color w:val="0A0B0C"/>
          <w:u w:val="single"/>
          <w:shd w:val="clear" w:color="auto" w:fill="FFFFFF"/>
        </w:rPr>
        <w:t>Drainage</w:t>
      </w:r>
      <w:r w:rsidRPr="00DD74DB">
        <w:rPr>
          <w:color w:val="0A0B0C"/>
          <w:shd w:val="clear" w:color="auto" w:fill="FFFFFF"/>
        </w:rPr>
        <w:t xml:space="preserve"> - A c</w:t>
      </w:r>
      <w:r w:rsidRPr="00DD74DB">
        <w:rPr>
          <w:color w:val="000001"/>
          <w:shd w:val="clear" w:color="auto" w:fill="FFFFFF"/>
        </w:rPr>
        <w:t>u</w:t>
      </w:r>
      <w:r w:rsidRPr="00DD74DB">
        <w:rPr>
          <w:color w:val="0A0B0C"/>
          <w:shd w:val="clear" w:color="auto" w:fill="FFFFFF"/>
        </w:rPr>
        <w:t>lvert</w:t>
      </w:r>
      <w:r w:rsidRPr="00DD74DB">
        <w:rPr>
          <w:color w:val="343435"/>
          <w:shd w:val="clear" w:color="auto" w:fill="FFFFFF"/>
        </w:rPr>
        <w:t xml:space="preserve">, </w:t>
      </w:r>
      <w:r w:rsidRPr="00DD74DB">
        <w:rPr>
          <w:color w:val="0A0B0C"/>
          <w:shd w:val="clear" w:color="auto" w:fill="FFFFFF"/>
        </w:rPr>
        <w:t>with minimum dimensions of twelve (12) inches in diameter and thirty (30) feet in length, shall be required under driveways in the right</w:t>
      </w:r>
      <w:r w:rsidRPr="00DD74DB">
        <w:rPr>
          <w:color w:val="000001"/>
          <w:shd w:val="clear" w:color="auto" w:fill="FFFFFF"/>
        </w:rPr>
        <w:t>-</w:t>
      </w:r>
      <w:r w:rsidRPr="00DD74DB">
        <w:rPr>
          <w:color w:val="0A0B0C"/>
          <w:shd w:val="clear" w:color="auto" w:fill="FFFFFF"/>
        </w:rPr>
        <w:t>of way of the connecting public street</w:t>
      </w:r>
      <w:r w:rsidRPr="00DD74DB">
        <w:rPr>
          <w:color w:val="000000"/>
          <w:shd w:val="clear" w:color="auto" w:fill="FFFFFF"/>
        </w:rPr>
        <w:t xml:space="preserve">. </w:t>
      </w:r>
      <w:r w:rsidRPr="00DD74DB">
        <w:rPr>
          <w:color w:val="0A0B0C"/>
          <w:shd w:val="clear" w:color="auto" w:fill="FFFFFF"/>
        </w:rPr>
        <w:t>Under certa</w:t>
      </w:r>
      <w:r w:rsidRPr="00DD74DB">
        <w:rPr>
          <w:color w:val="000001"/>
          <w:shd w:val="clear" w:color="auto" w:fill="FFFFFF"/>
        </w:rPr>
        <w:t>i</w:t>
      </w:r>
      <w:r w:rsidRPr="00DD74DB">
        <w:rPr>
          <w:color w:val="0A0B0C"/>
          <w:shd w:val="clear" w:color="auto" w:fill="FFFFFF"/>
        </w:rPr>
        <w:t>n circumstances, the Road Agent may determine that a larger culvert is required to address specific site conditions</w:t>
      </w:r>
      <w:r w:rsidRPr="00DD74DB">
        <w:rPr>
          <w:color w:val="000001"/>
          <w:shd w:val="clear" w:color="auto" w:fill="FFFFFF"/>
        </w:rPr>
        <w:t xml:space="preserve">. </w:t>
      </w:r>
    </w:p>
    <w:p w:rsidR="00A76159" w:rsidRPr="00DD74DB" w:rsidRDefault="00A76159" w:rsidP="00DD74DB">
      <w:pPr>
        <w:pStyle w:val="ListParagraph"/>
        <w:shd w:val="clear" w:color="auto" w:fill="FFFFFF"/>
        <w:ind w:left="1080" w:right="9"/>
        <w:rPr>
          <w:color w:val="3B3B3B"/>
          <w:shd w:val="clear" w:color="auto" w:fill="FFFFFF"/>
        </w:rPr>
      </w:pPr>
    </w:p>
    <w:p w:rsidR="00A76159" w:rsidRPr="00DD74DB" w:rsidRDefault="0031085A" w:rsidP="00DD74DB">
      <w:pPr>
        <w:pStyle w:val="Heading3"/>
        <w:numPr>
          <w:ilvl w:val="0"/>
          <w:numId w:val="0"/>
        </w:numPr>
        <w:ind w:left="720"/>
        <w:rPr>
          <w:shd w:val="clear" w:color="auto" w:fill="FFFFFF"/>
        </w:rPr>
      </w:pPr>
      <w:bookmarkStart w:id="178" w:name="_Toc421622595"/>
      <w:bookmarkStart w:id="179" w:name="_Toc454963149"/>
      <w:r w:rsidRPr="00DD74DB">
        <w:rPr>
          <w:shd w:val="clear" w:color="auto" w:fill="FFFFFF"/>
        </w:rPr>
        <w:t>14.4</w:t>
      </w:r>
      <w:r w:rsidR="00A76159" w:rsidRPr="00DD74DB">
        <w:rPr>
          <w:shd w:val="clear" w:color="auto" w:fill="FFFFFF"/>
        </w:rPr>
        <w:t>.3 Related Improvements</w:t>
      </w:r>
      <w:bookmarkEnd w:id="178"/>
      <w:bookmarkEnd w:id="179"/>
      <w:r w:rsidR="00A76159" w:rsidRPr="00DD74DB">
        <w:rPr>
          <w:shd w:val="clear" w:color="auto" w:fill="FFFFFF"/>
        </w:rPr>
        <w:t xml:space="preserve"> </w:t>
      </w:r>
    </w:p>
    <w:p w:rsidR="00A76159" w:rsidRPr="00DD74DB" w:rsidRDefault="00A76159" w:rsidP="00DD74DB">
      <w:pPr>
        <w:pStyle w:val="ListParagraph"/>
        <w:shd w:val="clear" w:color="auto" w:fill="FFFFFF"/>
        <w:ind w:left="5" w:right="4"/>
        <w:rPr>
          <w:b/>
          <w:bCs/>
          <w:color w:val="0A0B0C"/>
          <w:shd w:val="clear" w:color="auto" w:fill="FFFFFF"/>
        </w:rPr>
      </w:pPr>
    </w:p>
    <w:p w:rsidR="00A76159" w:rsidRPr="00DD74DB" w:rsidRDefault="00A76159" w:rsidP="00DD74DB">
      <w:pPr>
        <w:pStyle w:val="ListParagraph"/>
        <w:numPr>
          <w:ilvl w:val="1"/>
          <w:numId w:val="29"/>
        </w:numPr>
        <w:shd w:val="clear" w:color="auto" w:fill="FFFFFF"/>
        <w:ind w:right="4"/>
        <w:rPr>
          <w:color w:val="000000"/>
          <w:shd w:val="clear" w:color="auto" w:fill="FFFFFF"/>
        </w:rPr>
      </w:pPr>
      <w:r w:rsidRPr="00DD74DB">
        <w:rPr>
          <w:color w:val="0A0B0C"/>
          <w:shd w:val="clear" w:color="auto" w:fill="FFFFFF"/>
        </w:rPr>
        <w:t>The Board may require improvement of existing access</w:t>
      </w:r>
      <w:r w:rsidRPr="00DD74DB">
        <w:rPr>
          <w:color w:val="343435"/>
          <w:shd w:val="clear" w:color="auto" w:fill="FFFFFF"/>
        </w:rPr>
        <w:t>/</w:t>
      </w:r>
      <w:r w:rsidRPr="00DD74DB">
        <w:rPr>
          <w:color w:val="0A0B0C"/>
          <w:shd w:val="clear" w:color="auto" w:fill="FFFFFF"/>
        </w:rPr>
        <w:t>egress point(s) in order to provide safe traffic f</w:t>
      </w:r>
      <w:r w:rsidRPr="00DD74DB">
        <w:rPr>
          <w:color w:val="000001"/>
          <w:shd w:val="clear" w:color="auto" w:fill="FFFFFF"/>
        </w:rPr>
        <w:t>l</w:t>
      </w:r>
      <w:r w:rsidRPr="00DD74DB">
        <w:rPr>
          <w:color w:val="0A0B0C"/>
          <w:shd w:val="clear" w:color="auto" w:fill="FFFFFF"/>
        </w:rPr>
        <w:t>ow onto a</w:t>
      </w:r>
      <w:r w:rsidRPr="00DD74DB">
        <w:rPr>
          <w:color w:val="000001"/>
          <w:shd w:val="clear" w:color="auto" w:fill="FFFFFF"/>
        </w:rPr>
        <w:t>b</w:t>
      </w:r>
      <w:r w:rsidRPr="00DD74DB">
        <w:rPr>
          <w:color w:val="0A0B0C"/>
          <w:shd w:val="clear" w:color="auto" w:fill="FFFFFF"/>
        </w:rPr>
        <w:t>utting streets, shou</w:t>
      </w:r>
      <w:r w:rsidRPr="00DD74DB">
        <w:rPr>
          <w:color w:val="000001"/>
          <w:shd w:val="clear" w:color="auto" w:fill="FFFFFF"/>
        </w:rPr>
        <w:t>l</w:t>
      </w:r>
      <w:r w:rsidRPr="00DD74DB">
        <w:rPr>
          <w:color w:val="0A0B0C"/>
          <w:shd w:val="clear" w:color="auto" w:fill="FFFFFF"/>
        </w:rPr>
        <w:t>d an increase in traffic be generated by the proposed development</w:t>
      </w:r>
      <w:r w:rsidRPr="00DD74DB">
        <w:rPr>
          <w:color w:val="000000"/>
          <w:shd w:val="clear" w:color="auto" w:fill="FFFFFF"/>
        </w:rPr>
        <w:t xml:space="preserve">. </w:t>
      </w:r>
    </w:p>
    <w:p w:rsidR="00A76159" w:rsidRPr="00DD74DB" w:rsidRDefault="00A76159" w:rsidP="00DD74DB">
      <w:pPr>
        <w:pStyle w:val="ListParagraph"/>
        <w:shd w:val="clear" w:color="auto" w:fill="FFFFFF"/>
        <w:ind w:left="1440" w:right="4"/>
        <w:rPr>
          <w:color w:val="000000"/>
          <w:shd w:val="clear" w:color="auto" w:fill="FFFFFF"/>
        </w:rPr>
      </w:pPr>
    </w:p>
    <w:p w:rsidR="00A76159" w:rsidRPr="00DD74DB" w:rsidRDefault="00A76159" w:rsidP="00DD74DB">
      <w:pPr>
        <w:pStyle w:val="ListParagraph"/>
        <w:numPr>
          <w:ilvl w:val="1"/>
          <w:numId w:val="29"/>
        </w:numPr>
        <w:shd w:val="clear" w:color="auto" w:fill="FFFFFF"/>
        <w:ind w:right="4"/>
        <w:rPr>
          <w:color w:val="0A0B0C"/>
          <w:shd w:val="clear" w:color="auto" w:fill="FFFFFF"/>
        </w:rPr>
      </w:pPr>
      <w:r w:rsidRPr="00DD74DB">
        <w:rPr>
          <w:color w:val="0A0B0C"/>
          <w:shd w:val="clear" w:color="auto" w:fill="FFFFFF"/>
        </w:rPr>
        <w:t>Off</w:t>
      </w:r>
      <w:r w:rsidRPr="00DD74DB">
        <w:rPr>
          <w:color w:val="000001"/>
          <w:shd w:val="clear" w:color="auto" w:fill="FFFFFF"/>
        </w:rPr>
        <w:t>-</w:t>
      </w:r>
      <w:r w:rsidRPr="00DD74DB">
        <w:rPr>
          <w:color w:val="0A0B0C"/>
          <w:shd w:val="clear" w:color="auto" w:fill="FFFFFF"/>
        </w:rPr>
        <w:t>si</w:t>
      </w:r>
      <w:r w:rsidRPr="00DD74DB">
        <w:rPr>
          <w:color w:val="000001"/>
          <w:shd w:val="clear" w:color="auto" w:fill="FFFFFF"/>
        </w:rPr>
        <w:t>t</w:t>
      </w:r>
      <w:r w:rsidRPr="00DD74DB">
        <w:rPr>
          <w:color w:val="0A0B0C"/>
          <w:shd w:val="clear" w:color="auto" w:fill="FFFFFF"/>
        </w:rPr>
        <w:t>e improvements may be required</w:t>
      </w:r>
      <w:r w:rsidRPr="00DD74DB">
        <w:rPr>
          <w:color w:val="343435"/>
          <w:shd w:val="clear" w:color="auto" w:fill="FFFFFF"/>
        </w:rPr>
        <w:t xml:space="preserve">, </w:t>
      </w:r>
      <w:r w:rsidRPr="00DD74DB">
        <w:rPr>
          <w:color w:val="0A0B0C"/>
          <w:shd w:val="clear" w:color="auto" w:fill="FFFFFF"/>
        </w:rPr>
        <w:t>such as, but not limited to, increasing pavement width or adding deceleratio</w:t>
      </w:r>
      <w:r w:rsidRPr="00DD74DB">
        <w:rPr>
          <w:color w:val="000001"/>
          <w:shd w:val="clear" w:color="auto" w:fill="FFFFFF"/>
        </w:rPr>
        <w:t xml:space="preserve">n </w:t>
      </w:r>
      <w:r w:rsidRPr="00DD74DB">
        <w:rPr>
          <w:color w:val="0A0B0C"/>
          <w:shd w:val="clear" w:color="auto" w:fill="FFFFFF"/>
        </w:rPr>
        <w:t>la</w:t>
      </w:r>
      <w:r w:rsidRPr="00DD74DB">
        <w:rPr>
          <w:color w:val="000001"/>
          <w:shd w:val="clear" w:color="auto" w:fill="FFFFFF"/>
        </w:rPr>
        <w:t>n</w:t>
      </w:r>
      <w:r w:rsidRPr="00DD74DB">
        <w:rPr>
          <w:color w:val="0A0B0C"/>
          <w:shd w:val="clear" w:color="auto" w:fill="FFFFFF"/>
        </w:rPr>
        <w:t>es</w:t>
      </w:r>
      <w:r w:rsidRPr="00DD74DB">
        <w:rPr>
          <w:color w:val="343435"/>
          <w:shd w:val="clear" w:color="auto" w:fill="FFFFFF"/>
        </w:rPr>
        <w:t xml:space="preserve">, </w:t>
      </w:r>
      <w:r w:rsidRPr="00DD74DB">
        <w:rPr>
          <w:color w:val="0A0B0C"/>
          <w:shd w:val="clear" w:color="auto" w:fill="FFFFFF"/>
        </w:rPr>
        <w:t>curbi</w:t>
      </w:r>
      <w:r w:rsidRPr="00DD74DB">
        <w:rPr>
          <w:color w:val="000001"/>
          <w:shd w:val="clear" w:color="auto" w:fill="FFFFFF"/>
        </w:rPr>
        <w:t>n</w:t>
      </w:r>
      <w:r w:rsidRPr="00DD74DB">
        <w:rPr>
          <w:color w:val="0A0B0C"/>
          <w:shd w:val="clear" w:color="auto" w:fill="FFFFFF"/>
        </w:rPr>
        <w:t>g and signaling devices, in order to mitigate hazardous impacts that are generated by the part</w:t>
      </w:r>
      <w:r w:rsidRPr="00DD74DB">
        <w:rPr>
          <w:color w:val="000001"/>
          <w:shd w:val="clear" w:color="auto" w:fill="FFFFFF"/>
        </w:rPr>
        <w:t>i</w:t>
      </w:r>
      <w:r w:rsidRPr="00DD74DB">
        <w:rPr>
          <w:color w:val="0A0B0C"/>
          <w:shd w:val="clear" w:color="auto" w:fill="FFFFFF"/>
        </w:rPr>
        <w:t>cular needs and impacts of the si</w:t>
      </w:r>
      <w:r w:rsidRPr="00DD74DB">
        <w:rPr>
          <w:color w:val="000001"/>
          <w:shd w:val="clear" w:color="auto" w:fill="FFFFFF"/>
        </w:rPr>
        <w:t>t</w:t>
      </w:r>
      <w:r w:rsidRPr="00DD74DB">
        <w:rPr>
          <w:color w:val="0A0B0C"/>
          <w:shd w:val="clear" w:color="auto" w:fill="FFFFFF"/>
        </w:rPr>
        <w:t xml:space="preserve">e. </w:t>
      </w:r>
    </w:p>
    <w:p w:rsidR="00A76159" w:rsidRPr="00DD74DB" w:rsidRDefault="00A76159" w:rsidP="00DD74DB">
      <w:pPr>
        <w:pStyle w:val="ListParagraph"/>
        <w:shd w:val="clear" w:color="auto" w:fill="FFFFFF"/>
        <w:ind w:right="4"/>
        <w:rPr>
          <w:color w:val="0A0B0C"/>
          <w:shd w:val="clear" w:color="auto" w:fill="FFFFFF"/>
        </w:rPr>
      </w:pPr>
    </w:p>
    <w:p w:rsidR="00A76159" w:rsidRPr="00DD74DB" w:rsidRDefault="00A76159" w:rsidP="00DD74DB">
      <w:pPr>
        <w:pStyle w:val="ListParagraph"/>
        <w:numPr>
          <w:ilvl w:val="1"/>
          <w:numId w:val="29"/>
        </w:numPr>
        <w:shd w:val="clear" w:color="auto" w:fill="FFFFFF"/>
        <w:tabs>
          <w:tab w:val="left" w:pos="24"/>
          <w:tab w:val="left" w:pos="710"/>
        </w:tabs>
        <w:ind w:right="67"/>
        <w:rPr>
          <w:bCs/>
          <w:color w:val="0E0E10"/>
          <w:shd w:val="clear" w:color="auto" w:fill="FFFFFF"/>
        </w:rPr>
      </w:pPr>
      <w:r w:rsidRPr="00DD74DB">
        <w:rPr>
          <w:bCs/>
          <w:color w:val="0E0E10"/>
          <w:shd w:val="clear" w:color="auto" w:fill="FFFFFF"/>
        </w:rPr>
        <w:t>Curbing</w:t>
      </w:r>
    </w:p>
    <w:p w:rsidR="00A76159" w:rsidRPr="00DD74DB" w:rsidRDefault="00A76159" w:rsidP="00DD74DB">
      <w:pPr>
        <w:pStyle w:val="ListParagraph"/>
        <w:shd w:val="clear" w:color="auto" w:fill="FFFFFF"/>
        <w:tabs>
          <w:tab w:val="left" w:pos="24"/>
          <w:tab w:val="left" w:pos="710"/>
        </w:tabs>
        <w:ind w:right="67"/>
        <w:rPr>
          <w:bCs/>
          <w:color w:val="0E0E10"/>
          <w:shd w:val="clear" w:color="auto" w:fill="FFFFFF"/>
        </w:rPr>
      </w:pPr>
    </w:p>
    <w:p w:rsidR="00A76159" w:rsidRPr="00DD74DB" w:rsidRDefault="00A76159" w:rsidP="00DD74DB">
      <w:pPr>
        <w:pStyle w:val="ListParagraph"/>
        <w:numPr>
          <w:ilvl w:val="0"/>
          <w:numId w:val="30"/>
        </w:numPr>
        <w:shd w:val="clear" w:color="auto" w:fill="FFFFFF"/>
        <w:ind w:left="1710" w:right="86" w:hanging="270"/>
        <w:rPr>
          <w:color w:val="0E0E10"/>
          <w:shd w:val="clear" w:color="auto" w:fill="FFFFFF"/>
        </w:rPr>
      </w:pPr>
      <w:r w:rsidRPr="00DD74DB">
        <w:rPr>
          <w:color w:val="0E0E10"/>
          <w:shd w:val="clear" w:color="auto" w:fill="FFFFFF"/>
        </w:rPr>
        <w:t>The Planning Board may requ</w:t>
      </w:r>
      <w:r w:rsidRPr="00DD74DB">
        <w:rPr>
          <w:color w:val="28282A"/>
          <w:shd w:val="clear" w:color="auto" w:fill="FFFFFF"/>
        </w:rPr>
        <w:t>i</w:t>
      </w:r>
      <w:r w:rsidRPr="00DD74DB">
        <w:rPr>
          <w:color w:val="0E0E10"/>
          <w:shd w:val="clear" w:color="auto" w:fill="FFFFFF"/>
        </w:rPr>
        <w:t>re curbing where it is deemed appropria</w:t>
      </w:r>
      <w:r w:rsidRPr="00DD74DB">
        <w:rPr>
          <w:color w:val="28282A"/>
          <w:shd w:val="clear" w:color="auto" w:fill="FFFFFF"/>
        </w:rPr>
        <w:t>t</w:t>
      </w:r>
      <w:r w:rsidRPr="00DD74DB">
        <w:rPr>
          <w:color w:val="0E0E10"/>
          <w:shd w:val="clear" w:color="auto" w:fill="FFFFFF"/>
        </w:rPr>
        <w:t>e and necessary to control d</w:t>
      </w:r>
      <w:r w:rsidRPr="00DD74DB">
        <w:rPr>
          <w:color w:val="28282A"/>
          <w:shd w:val="clear" w:color="auto" w:fill="FFFFFF"/>
        </w:rPr>
        <w:t>r</w:t>
      </w:r>
      <w:r w:rsidRPr="00DD74DB">
        <w:rPr>
          <w:color w:val="0E0E10"/>
          <w:shd w:val="clear" w:color="auto" w:fill="FFFFFF"/>
        </w:rPr>
        <w:t>ainage</w:t>
      </w:r>
      <w:r w:rsidRPr="00DD74DB">
        <w:rPr>
          <w:color w:val="28282A"/>
          <w:shd w:val="clear" w:color="auto" w:fill="FFFFFF"/>
        </w:rPr>
        <w:t xml:space="preserve">, </w:t>
      </w:r>
      <w:r w:rsidRPr="00DD74DB">
        <w:rPr>
          <w:color w:val="0E0E10"/>
          <w:shd w:val="clear" w:color="auto" w:fill="FFFFFF"/>
        </w:rPr>
        <w:t>improve traf</w:t>
      </w:r>
      <w:r w:rsidRPr="00DD74DB">
        <w:rPr>
          <w:color w:val="28282A"/>
          <w:shd w:val="clear" w:color="auto" w:fill="FFFFFF"/>
        </w:rPr>
        <w:t>f</w:t>
      </w:r>
      <w:r w:rsidRPr="00DD74DB">
        <w:rPr>
          <w:color w:val="0E0E10"/>
          <w:shd w:val="clear" w:color="auto" w:fill="FFFFFF"/>
        </w:rPr>
        <w:t>ic con</w:t>
      </w:r>
      <w:r w:rsidRPr="00DD74DB">
        <w:rPr>
          <w:color w:val="28282A"/>
          <w:shd w:val="clear" w:color="auto" w:fill="FFFFFF"/>
        </w:rPr>
        <w:t>t</w:t>
      </w:r>
      <w:r w:rsidRPr="00DD74DB">
        <w:rPr>
          <w:color w:val="0E0E10"/>
          <w:shd w:val="clear" w:color="auto" w:fill="FFFFFF"/>
        </w:rPr>
        <w:t>rol, provide slope and pavement stab</w:t>
      </w:r>
      <w:r w:rsidRPr="00DD74DB">
        <w:rPr>
          <w:color w:val="28282A"/>
          <w:shd w:val="clear" w:color="auto" w:fill="FFFFFF"/>
        </w:rPr>
        <w:t>i</w:t>
      </w:r>
      <w:r w:rsidRPr="00DD74DB">
        <w:rPr>
          <w:color w:val="0E0E10"/>
          <w:shd w:val="clear" w:color="auto" w:fill="FFFFFF"/>
        </w:rPr>
        <w:t>l</w:t>
      </w:r>
      <w:r w:rsidRPr="00DD74DB">
        <w:rPr>
          <w:color w:val="28282A"/>
          <w:shd w:val="clear" w:color="auto" w:fill="FFFFFF"/>
        </w:rPr>
        <w:t>i</w:t>
      </w:r>
      <w:r w:rsidRPr="00DD74DB">
        <w:rPr>
          <w:color w:val="0E0E10"/>
          <w:shd w:val="clear" w:color="auto" w:fill="FFFFFF"/>
        </w:rPr>
        <w:t>ty, or ensure pedestrian safety</w:t>
      </w:r>
      <w:r w:rsidRPr="00DD74DB">
        <w:rPr>
          <w:color w:val="28282A"/>
          <w:shd w:val="clear" w:color="auto" w:fill="FFFFFF"/>
        </w:rPr>
        <w:t xml:space="preserve">. </w:t>
      </w:r>
      <w:r w:rsidRPr="00DD74DB">
        <w:rPr>
          <w:color w:val="0E0E10"/>
          <w:shd w:val="clear" w:color="auto" w:fill="FFFFFF"/>
        </w:rPr>
        <w:t>Curbing shall be straight g</w:t>
      </w:r>
      <w:r w:rsidRPr="00DD74DB">
        <w:rPr>
          <w:color w:val="28282A"/>
          <w:shd w:val="clear" w:color="auto" w:fill="FFFFFF"/>
        </w:rPr>
        <w:t>r</w:t>
      </w:r>
      <w:r w:rsidRPr="00DD74DB">
        <w:rPr>
          <w:color w:val="0E0E10"/>
          <w:shd w:val="clear" w:color="auto" w:fill="FFFFFF"/>
        </w:rPr>
        <w:t xml:space="preserve">anite or sloped granite curb. </w:t>
      </w:r>
    </w:p>
    <w:p w:rsidR="00A76159" w:rsidRPr="00DD74DB" w:rsidRDefault="00A76159" w:rsidP="00DD74DB">
      <w:pPr>
        <w:pStyle w:val="ListParagraph"/>
        <w:shd w:val="clear" w:color="auto" w:fill="FFFFFF"/>
        <w:ind w:left="1440" w:right="86"/>
        <w:rPr>
          <w:color w:val="0E0E10"/>
          <w:shd w:val="clear" w:color="auto" w:fill="FFFFFF"/>
        </w:rPr>
      </w:pPr>
    </w:p>
    <w:p w:rsidR="00A76159" w:rsidRPr="00DD74DB" w:rsidRDefault="00A76159" w:rsidP="00DD74DB">
      <w:pPr>
        <w:pStyle w:val="ListParagraph"/>
        <w:numPr>
          <w:ilvl w:val="0"/>
          <w:numId w:val="30"/>
        </w:numPr>
        <w:shd w:val="clear" w:color="auto" w:fill="FFFFFF"/>
        <w:ind w:left="1710" w:right="86" w:hanging="270"/>
        <w:rPr>
          <w:color w:val="28282A"/>
          <w:shd w:val="clear" w:color="auto" w:fill="FFFFFF"/>
        </w:rPr>
      </w:pPr>
      <w:r w:rsidRPr="00DD74DB">
        <w:rPr>
          <w:color w:val="0E0E10"/>
          <w:shd w:val="clear" w:color="auto" w:fill="FFFFFF"/>
        </w:rPr>
        <w:t>The construction of curb</w:t>
      </w:r>
      <w:r w:rsidRPr="00DD74DB">
        <w:rPr>
          <w:color w:val="28282A"/>
          <w:shd w:val="clear" w:color="auto" w:fill="FFFFFF"/>
        </w:rPr>
        <w:t>i</w:t>
      </w:r>
      <w:r w:rsidRPr="00DD74DB">
        <w:rPr>
          <w:color w:val="0E0E10"/>
          <w:shd w:val="clear" w:color="auto" w:fill="FFFFFF"/>
        </w:rPr>
        <w:t>ng shal</w:t>
      </w:r>
      <w:r w:rsidRPr="00DD74DB">
        <w:rPr>
          <w:color w:val="28282A"/>
          <w:shd w:val="clear" w:color="auto" w:fill="FFFFFF"/>
        </w:rPr>
        <w:t xml:space="preserve">l </w:t>
      </w:r>
      <w:r w:rsidRPr="00DD74DB">
        <w:rPr>
          <w:color w:val="0E0E10"/>
          <w:shd w:val="clear" w:color="auto" w:fill="FFFFFF"/>
        </w:rPr>
        <w:t xml:space="preserve">be </w:t>
      </w:r>
      <w:r w:rsidRPr="00DD74DB">
        <w:rPr>
          <w:color w:val="28282A"/>
          <w:shd w:val="clear" w:color="auto" w:fill="FFFFFF"/>
        </w:rPr>
        <w:t>i</w:t>
      </w:r>
      <w:r w:rsidRPr="00DD74DB">
        <w:rPr>
          <w:color w:val="0E0E10"/>
          <w:shd w:val="clear" w:color="auto" w:fill="FFFFFF"/>
        </w:rPr>
        <w:t>n acco</w:t>
      </w:r>
      <w:r w:rsidRPr="00DD74DB">
        <w:rPr>
          <w:color w:val="28282A"/>
          <w:shd w:val="clear" w:color="auto" w:fill="FFFFFF"/>
        </w:rPr>
        <w:t>r</w:t>
      </w:r>
      <w:r w:rsidRPr="00DD74DB">
        <w:rPr>
          <w:color w:val="0E0E10"/>
          <w:shd w:val="clear" w:color="auto" w:fill="FFFFFF"/>
        </w:rPr>
        <w:t>dance wi</w:t>
      </w:r>
      <w:r w:rsidRPr="00DD74DB">
        <w:rPr>
          <w:color w:val="28282A"/>
          <w:shd w:val="clear" w:color="auto" w:fill="FFFFFF"/>
        </w:rPr>
        <w:t>t</w:t>
      </w:r>
      <w:r w:rsidRPr="00DD74DB">
        <w:rPr>
          <w:color w:val="0E0E10"/>
          <w:shd w:val="clear" w:color="auto" w:fill="FFFFFF"/>
        </w:rPr>
        <w:t xml:space="preserve">h </w:t>
      </w:r>
      <w:proofErr w:type="spellStart"/>
      <w:r w:rsidRPr="00DD74DB">
        <w:rPr>
          <w:color w:val="0E0E10"/>
          <w:shd w:val="clear" w:color="auto" w:fill="FFFFFF"/>
        </w:rPr>
        <w:t>AASHTO</w:t>
      </w:r>
      <w:proofErr w:type="spellEnd"/>
      <w:r w:rsidRPr="00DD74DB">
        <w:rPr>
          <w:color w:val="0E0E10"/>
          <w:shd w:val="clear" w:color="auto" w:fill="FFFFFF"/>
        </w:rPr>
        <w:t xml:space="preserve"> and/or NH- DOT standards</w:t>
      </w:r>
      <w:r w:rsidRPr="00DD74DB">
        <w:rPr>
          <w:color w:val="28282A"/>
          <w:shd w:val="clear" w:color="auto" w:fill="FFFFFF"/>
        </w:rPr>
        <w:t xml:space="preserve">. </w:t>
      </w:r>
    </w:p>
    <w:p w:rsidR="005E2272" w:rsidRPr="00DD74DB" w:rsidRDefault="005E2272" w:rsidP="00B34EE8">
      <w:pPr>
        <w:pStyle w:val="ListParagraph"/>
        <w:shd w:val="clear" w:color="auto" w:fill="FFFFFF"/>
        <w:ind w:left="1710" w:right="86"/>
        <w:rPr>
          <w:color w:val="28282A"/>
          <w:shd w:val="clear" w:color="auto" w:fill="FFFFFF"/>
        </w:rPr>
      </w:pPr>
    </w:p>
    <w:p w:rsidR="00A76159" w:rsidRPr="00DD74DB" w:rsidRDefault="0031085A" w:rsidP="00DD74DB">
      <w:pPr>
        <w:pStyle w:val="Heading3"/>
        <w:numPr>
          <w:ilvl w:val="0"/>
          <w:numId w:val="0"/>
        </w:numPr>
        <w:ind w:left="720"/>
        <w:rPr>
          <w:color w:val="28282A"/>
          <w:shd w:val="clear" w:color="auto" w:fill="FFFFFF"/>
        </w:rPr>
      </w:pPr>
      <w:bookmarkStart w:id="180" w:name="_Toc421622596"/>
      <w:bookmarkStart w:id="181" w:name="_Toc454963150"/>
      <w:r w:rsidRPr="00DD74DB">
        <w:rPr>
          <w:shd w:val="clear" w:color="auto" w:fill="FFFFFF"/>
        </w:rPr>
        <w:t>14.4</w:t>
      </w:r>
      <w:r w:rsidR="00A76159" w:rsidRPr="00DD74DB">
        <w:rPr>
          <w:shd w:val="clear" w:color="auto" w:fill="FFFFFF"/>
        </w:rPr>
        <w:t>.4 Safety Requirements</w:t>
      </w:r>
      <w:bookmarkEnd w:id="180"/>
      <w:bookmarkEnd w:id="181"/>
      <w:r w:rsidR="00A76159" w:rsidRPr="00DD74DB">
        <w:rPr>
          <w:shd w:val="clear" w:color="auto" w:fill="FFFFFF"/>
        </w:rPr>
        <w:t xml:space="preserve"> </w:t>
      </w:r>
    </w:p>
    <w:p w:rsidR="00A76159" w:rsidRPr="00DD74DB" w:rsidRDefault="00A76159" w:rsidP="00DD74DB">
      <w:pPr>
        <w:pStyle w:val="ListParagraph"/>
        <w:shd w:val="clear" w:color="auto" w:fill="FFFFFF"/>
        <w:ind w:right="4"/>
        <w:rPr>
          <w:b/>
          <w:bCs/>
          <w:color w:val="0A0B0C"/>
          <w:shd w:val="clear" w:color="auto" w:fill="FFFFFF"/>
        </w:rPr>
      </w:pPr>
    </w:p>
    <w:p w:rsidR="00A76159" w:rsidRPr="00DD74DB" w:rsidRDefault="00A76159" w:rsidP="00DD74DB">
      <w:pPr>
        <w:pStyle w:val="ListParagraph"/>
        <w:numPr>
          <w:ilvl w:val="0"/>
          <w:numId w:val="31"/>
        </w:numPr>
        <w:shd w:val="clear" w:color="auto" w:fill="FFFFFF"/>
        <w:ind w:left="1350" w:right="19" w:hanging="270"/>
        <w:rPr>
          <w:color w:val="0A0B0C"/>
          <w:shd w:val="clear" w:color="auto" w:fill="FFFFFF"/>
        </w:rPr>
      </w:pPr>
      <w:r w:rsidRPr="00DD74DB">
        <w:rPr>
          <w:color w:val="0A0B0C"/>
          <w:shd w:val="clear" w:color="auto" w:fill="FFFFFF"/>
        </w:rPr>
        <w:t>Traff</w:t>
      </w:r>
      <w:r w:rsidRPr="00DD74DB">
        <w:rPr>
          <w:color w:val="000001"/>
          <w:shd w:val="clear" w:color="auto" w:fill="FFFFFF"/>
        </w:rPr>
        <w:t>i</w:t>
      </w:r>
      <w:r w:rsidRPr="00DD74DB">
        <w:rPr>
          <w:color w:val="0A0B0C"/>
          <w:shd w:val="clear" w:color="auto" w:fill="FFFFFF"/>
        </w:rPr>
        <w:t>c circula</w:t>
      </w:r>
      <w:r w:rsidRPr="00DD74DB">
        <w:rPr>
          <w:color w:val="000001"/>
          <w:shd w:val="clear" w:color="auto" w:fill="FFFFFF"/>
        </w:rPr>
        <w:t>t</w:t>
      </w:r>
      <w:r w:rsidRPr="00DD74DB">
        <w:rPr>
          <w:color w:val="0A0B0C"/>
          <w:shd w:val="clear" w:color="auto" w:fill="FFFFFF"/>
        </w:rPr>
        <w:t>ion</w:t>
      </w:r>
      <w:r w:rsidRPr="00DD74DB">
        <w:rPr>
          <w:color w:val="343435"/>
          <w:shd w:val="clear" w:color="auto" w:fill="FFFFFF"/>
        </w:rPr>
        <w:t xml:space="preserve">, </w:t>
      </w:r>
      <w:r w:rsidRPr="00DD74DB">
        <w:rPr>
          <w:color w:val="0A0B0C"/>
          <w:shd w:val="clear" w:color="auto" w:fill="FFFFFF"/>
        </w:rPr>
        <w:t xml:space="preserve">pedestrian access, parking and any </w:t>
      </w:r>
      <w:r w:rsidRPr="00DD74DB">
        <w:rPr>
          <w:color w:val="000001"/>
          <w:shd w:val="clear" w:color="auto" w:fill="FFFFFF"/>
        </w:rPr>
        <w:t>l</w:t>
      </w:r>
      <w:r w:rsidRPr="00DD74DB">
        <w:rPr>
          <w:color w:val="0A0B0C"/>
          <w:shd w:val="clear" w:color="auto" w:fill="FFFFFF"/>
        </w:rPr>
        <w:t>oading facilities, and emergency access shall be designed and located in a manner that ensu</w:t>
      </w:r>
      <w:r w:rsidRPr="00DD74DB">
        <w:rPr>
          <w:color w:val="000001"/>
          <w:shd w:val="clear" w:color="auto" w:fill="FFFFFF"/>
        </w:rPr>
        <w:t>r</w:t>
      </w:r>
      <w:r w:rsidRPr="00DD74DB">
        <w:rPr>
          <w:color w:val="0A0B0C"/>
          <w:shd w:val="clear" w:color="auto" w:fill="FFFFFF"/>
        </w:rPr>
        <w:t>es maximum safety in the development.</w:t>
      </w:r>
    </w:p>
    <w:p w:rsidR="00A76159" w:rsidRPr="00DD74DB" w:rsidRDefault="00A76159" w:rsidP="00DD74DB">
      <w:pPr>
        <w:pStyle w:val="ListParagraph"/>
        <w:shd w:val="clear" w:color="auto" w:fill="FFFFFF"/>
        <w:ind w:left="1080" w:right="19"/>
        <w:rPr>
          <w:color w:val="0A0B0C"/>
          <w:shd w:val="clear" w:color="auto" w:fill="FFFFFF"/>
        </w:rPr>
      </w:pPr>
    </w:p>
    <w:p w:rsidR="00A76159" w:rsidRPr="00DD74DB" w:rsidRDefault="00A76159" w:rsidP="00DD74DB">
      <w:pPr>
        <w:pStyle w:val="ListParagraph"/>
        <w:numPr>
          <w:ilvl w:val="0"/>
          <w:numId w:val="31"/>
        </w:numPr>
        <w:shd w:val="clear" w:color="auto" w:fill="FFFFFF"/>
        <w:ind w:left="1350" w:right="19" w:hanging="270"/>
        <w:rPr>
          <w:color w:val="0A0B0C"/>
          <w:shd w:val="clear" w:color="auto" w:fill="FFFFFF"/>
        </w:rPr>
      </w:pPr>
      <w:r w:rsidRPr="00DD74DB">
        <w:rPr>
          <w:color w:val="0A0A0B"/>
          <w:shd w:val="clear" w:color="auto" w:fill="FFFFFF"/>
        </w:rPr>
        <w:t xml:space="preserve">Driveways shall be located in such a manner as to promote all season safe access and to prevent unreasonable negative impacts to the owners or occupants of neighboring parcels. </w:t>
      </w:r>
    </w:p>
    <w:p w:rsidR="00A76159" w:rsidRPr="00DD74DB" w:rsidRDefault="00A76159" w:rsidP="00DD74DB">
      <w:pPr>
        <w:pStyle w:val="ListParagraph"/>
        <w:shd w:val="clear" w:color="auto" w:fill="FFFFFF"/>
        <w:ind w:left="1080" w:right="24"/>
        <w:rPr>
          <w:color w:val="0A0A0B"/>
          <w:shd w:val="clear" w:color="auto" w:fill="FFFFFF"/>
        </w:rPr>
      </w:pPr>
    </w:p>
    <w:p w:rsidR="00A76159" w:rsidRPr="00DD74DB" w:rsidRDefault="00A76159" w:rsidP="00DD74DB">
      <w:pPr>
        <w:pStyle w:val="ListParagraph"/>
        <w:numPr>
          <w:ilvl w:val="0"/>
          <w:numId w:val="31"/>
        </w:numPr>
        <w:shd w:val="clear" w:color="auto" w:fill="FFFFFF"/>
        <w:ind w:left="1350" w:right="24" w:hanging="270"/>
        <w:rPr>
          <w:color w:val="0A0A0B"/>
          <w:shd w:val="clear" w:color="auto" w:fill="FFFFFF"/>
        </w:rPr>
      </w:pPr>
      <w:r w:rsidRPr="00DD74DB">
        <w:rPr>
          <w:color w:val="0A0A0B"/>
          <w:shd w:val="clear" w:color="auto" w:fill="FFFFFF"/>
        </w:rPr>
        <w:t xml:space="preserve">All new driveways entering paved roads shall be paved for a distance of twelve (12) feet from the edge of traveled way. The paved portion shall be constructed to prevent any drainage from entering onto the traveled way. </w:t>
      </w:r>
    </w:p>
    <w:p w:rsidR="00A76159" w:rsidRPr="00DD74DB" w:rsidRDefault="00A76159" w:rsidP="00DD74DB">
      <w:pPr>
        <w:pStyle w:val="ListParagraph"/>
        <w:shd w:val="clear" w:color="auto" w:fill="FFFFFF"/>
        <w:ind w:left="1080" w:right="24"/>
        <w:rPr>
          <w:color w:val="0A0A0B"/>
          <w:shd w:val="clear" w:color="auto" w:fill="FFFFFF"/>
        </w:rPr>
      </w:pPr>
    </w:p>
    <w:p w:rsidR="00A76159" w:rsidRPr="00DD74DB" w:rsidRDefault="0031085A" w:rsidP="00DD74DB">
      <w:pPr>
        <w:pStyle w:val="Heading3"/>
        <w:numPr>
          <w:ilvl w:val="0"/>
          <w:numId w:val="0"/>
        </w:numPr>
        <w:ind w:left="360"/>
        <w:rPr>
          <w:shd w:val="clear" w:color="auto" w:fill="FFFFFF"/>
        </w:rPr>
      </w:pPr>
      <w:bookmarkStart w:id="182" w:name="_Toc421622597"/>
      <w:bookmarkStart w:id="183" w:name="_Toc454963151"/>
      <w:r w:rsidRPr="00DD74DB">
        <w:rPr>
          <w:shd w:val="clear" w:color="auto" w:fill="FFFFFF"/>
        </w:rPr>
        <w:t>14.4</w:t>
      </w:r>
      <w:r w:rsidR="00A76159" w:rsidRPr="00DD74DB">
        <w:rPr>
          <w:shd w:val="clear" w:color="auto" w:fill="FFFFFF"/>
        </w:rPr>
        <w:t>.5 Access to State Highways</w:t>
      </w:r>
      <w:bookmarkEnd w:id="182"/>
      <w:bookmarkEnd w:id="183"/>
      <w:r w:rsidR="00A76159" w:rsidRPr="00DD74DB">
        <w:rPr>
          <w:shd w:val="clear" w:color="auto" w:fill="FFFFFF"/>
        </w:rPr>
        <w:t xml:space="preserve"> </w:t>
      </w:r>
    </w:p>
    <w:p w:rsidR="00A76159" w:rsidRPr="00DD74DB" w:rsidRDefault="00A76159" w:rsidP="00DD74DB">
      <w:pPr>
        <w:pStyle w:val="ListParagraph"/>
        <w:shd w:val="clear" w:color="auto" w:fill="FFFFFF"/>
        <w:ind w:right="15"/>
        <w:rPr>
          <w:b/>
          <w:bCs/>
          <w:color w:val="0A0A0B"/>
          <w:shd w:val="clear" w:color="auto" w:fill="FFFFFF"/>
        </w:rPr>
      </w:pPr>
    </w:p>
    <w:p w:rsidR="00A76159" w:rsidRPr="00DD74DB" w:rsidRDefault="00A76159" w:rsidP="00DD74DB">
      <w:pPr>
        <w:pStyle w:val="ListParagraph"/>
        <w:shd w:val="clear" w:color="auto" w:fill="FFFFFF"/>
        <w:ind w:left="696" w:right="15"/>
        <w:rPr>
          <w:color w:val="0A0A0B"/>
          <w:shd w:val="clear" w:color="auto" w:fill="FFFFFF"/>
        </w:rPr>
      </w:pPr>
      <w:r w:rsidRPr="00DD74DB">
        <w:rPr>
          <w:color w:val="0A0A0B"/>
          <w:shd w:val="clear" w:color="auto" w:fill="FFFFFF"/>
        </w:rPr>
        <w:t xml:space="preserve">Driveways and access onto State highways shall be designed in accordance with the New Hampshire Department of Transportation's Administrative Rules 302, as amended, and receive from NH DOT written approval there under prior to final Town approval of the subdivision plan. </w:t>
      </w:r>
    </w:p>
    <w:p w:rsidR="00A76159" w:rsidRPr="00DD74DB" w:rsidRDefault="00A76159" w:rsidP="00DD74DB">
      <w:pPr>
        <w:pStyle w:val="ListParagraph"/>
        <w:shd w:val="clear" w:color="auto" w:fill="FFFFFF"/>
        <w:ind w:left="696" w:right="15"/>
        <w:rPr>
          <w:color w:val="0A0A0B"/>
          <w:shd w:val="clear" w:color="auto" w:fill="FFFFFF"/>
        </w:rPr>
      </w:pPr>
    </w:p>
    <w:p w:rsidR="00A76159" w:rsidRPr="00DD74DB" w:rsidRDefault="0031085A" w:rsidP="00DD74DB">
      <w:pPr>
        <w:pStyle w:val="Heading3"/>
        <w:numPr>
          <w:ilvl w:val="0"/>
          <w:numId w:val="0"/>
        </w:numPr>
        <w:rPr>
          <w:shd w:val="clear" w:color="auto" w:fill="FFFFFF"/>
        </w:rPr>
      </w:pPr>
      <w:bookmarkStart w:id="184" w:name="_Toc421622599"/>
      <w:bookmarkStart w:id="185" w:name="_Toc454963152"/>
      <w:r w:rsidRPr="00DD74DB">
        <w:rPr>
          <w:shd w:val="clear" w:color="auto" w:fill="FFFFFF"/>
        </w:rPr>
        <w:t>14.5</w:t>
      </w:r>
      <w:r w:rsidR="00A76159" w:rsidRPr="00DD74DB">
        <w:rPr>
          <w:shd w:val="clear" w:color="auto" w:fill="FFFFFF"/>
        </w:rPr>
        <w:t xml:space="preserve"> Private Roads</w:t>
      </w:r>
      <w:bookmarkEnd w:id="184"/>
      <w:bookmarkEnd w:id="185"/>
      <w:r w:rsidR="00A76159" w:rsidRPr="00DD74DB">
        <w:rPr>
          <w:shd w:val="clear" w:color="auto" w:fill="FFFFFF"/>
        </w:rPr>
        <w:t xml:space="preserve"> </w:t>
      </w:r>
    </w:p>
    <w:p w:rsidR="00A76159" w:rsidRPr="00DD74DB" w:rsidRDefault="00A76159" w:rsidP="00DD74DB">
      <w:pPr>
        <w:pStyle w:val="ListParagraph"/>
        <w:shd w:val="clear" w:color="auto" w:fill="FFFFFF"/>
        <w:ind w:right="15"/>
        <w:rPr>
          <w:color w:val="0A0A0B"/>
          <w:shd w:val="clear" w:color="auto" w:fill="FFFFFF"/>
        </w:rPr>
      </w:pPr>
    </w:p>
    <w:p w:rsidR="00A76159" w:rsidRPr="00DD74DB" w:rsidRDefault="00A76159" w:rsidP="00DD74DB">
      <w:pPr>
        <w:pStyle w:val="ListParagraph"/>
        <w:shd w:val="clear" w:color="auto" w:fill="FFFFFF"/>
        <w:ind w:right="15"/>
        <w:rPr>
          <w:color w:val="090A0B"/>
          <w:shd w:val="clear" w:color="auto" w:fill="FFFFFF"/>
        </w:rPr>
      </w:pPr>
      <w:r w:rsidRPr="00DD74DB">
        <w:rPr>
          <w:color w:val="0A0A0B"/>
          <w:shd w:val="clear" w:color="auto" w:fill="FFFFFF"/>
        </w:rPr>
        <w:t>Private roads and streets serving developments shall remain in private ownership and the developer shall provide legal instruments to ensure their continued maintenance and ownership by the individual lot owners or through a homeowners association. If a Homeowners, or similar type of Association, is created for this purpose</w:t>
      </w:r>
      <w:r w:rsidRPr="00DD74DB">
        <w:rPr>
          <w:color w:val="363636"/>
          <w:shd w:val="clear" w:color="auto" w:fill="FFFFFF"/>
        </w:rPr>
        <w:t xml:space="preserve">, </w:t>
      </w:r>
      <w:r w:rsidRPr="00DD74DB">
        <w:rPr>
          <w:color w:val="0A0A0B"/>
          <w:shd w:val="clear" w:color="auto" w:fill="FFFFFF"/>
        </w:rPr>
        <w:t xml:space="preserve">all property owners within the subdivision must be members of the Association. All private roads </w:t>
      </w:r>
      <w:r w:rsidRPr="00DD74DB">
        <w:rPr>
          <w:color w:val="090A0B"/>
          <w:shd w:val="clear" w:color="auto" w:fill="FFFFFF"/>
        </w:rPr>
        <w:t xml:space="preserve">shall comply with these and other Town regulations relating to construction and maintenance. </w:t>
      </w:r>
    </w:p>
    <w:p w:rsidR="00A76159" w:rsidRPr="00DD74DB" w:rsidRDefault="00A76159" w:rsidP="00DD74DB">
      <w:pPr>
        <w:pStyle w:val="ListParagraph"/>
        <w:shd w:val="clear" w:color="auto" w:fill="FFFFFF"/>
        <w:ind w:left="696" w:right="15"/>
        <w:rPr>
          <w:color w:val="0A0A0B"/>
          <w:shd w:val="clear" w:color="auto" w:fill="FFFFFF"/>
        </w:rPr>
      </w:pPr>
    </w:p>
    <w:p w:rsidR="00A76159" w:rsidRPr="00DD74DB" w:rsidRDefault="00A76159" w:rsidP="00DD74DB">
      <w:pPr>
        <w:pStyle w:val="ListParagraph"/>
        <w:shd w:val="clear" w:color="auto" w:fill="FFFFFF"/>
        <w:ind w:right="4"/>
        <w:rPr>
          <w:color w:val="515151"/>
          <w:shd w:val="clear" w:color="auto" w:fill="FFFFFF"/>
        </w:rPr>
      </w:pPr>
      <w:r w:rsidRPr="00DD74DB">
        <w:rPr>
          <w:color w:val="090A0B"/>
          <w:shd w:val="clear" w:color="auto" w:fill="FFFFFF"/>
        </w:rPr>
        <w:t>It is the policy of the Town that no private road will be accepted as a Town road unless its design and construction meet the standards set forth in this Article</w:t>
      </w:r>
      <w:r w:rsidRPr="00DD74DB">
        <w:rPr>
          <w:color w:val="515151"/>
          <w:shd w:val="clear" w:color="auto" w:fill="FFFFFF"/>
        </w:rPr>
        <w:t xml:space="preserve">. </w:t>
      </w:r>
    </w:p>
    <w:p w:rsidR="00FE6EB7" w:rsidRPr="00DD74DB" w:rsidRDefault="00FE6EB7" w:rsidP="00DD74DB">
      <w:pPr>
        <w:pStyle w:val="ListParagraph"/>
        <w:shd w:val="clear" w:color="auto" w:fill="FFFFFF"/>
        <w:ind w:right="4"/>
        <w:rPr>
          <w:color w:val="515151"/>
          <w:shd w:val="clear" w:color="auto" w:fill="FFFFFF"/>
        </w:rPr>
      </w:pPr>
    </w:p>
    <w:p w:rsidR="008776E3" w:rsidRPr="00DD74DB" w:rsidRDefault="008776E3" w:rsidP="00DD74DB">
      <w:pPr>
        <w:pStyle w:val="ListParagraph"/>
        <w:shd w:val="clear" w:color="auto" w:fill="FFFFFF"/>
        <w:ind w:left="1080" w:right="4"/>
        <w:rPr>
          <w:color w:val="090A0B"/>
          <w:shd w:val="clear" w:color="auto" w:fill="FFFFFF"/>
        </w:rPr>
      </w:pPr>
    </w:p>
    <w:p w:rsidR="008776E3" w:rsidRPr="00DD74DB" w:rsidRDefault="0031085A" w:rsidP="00DD74DB">
      <w:pPr>
        <w:pStyle w:val="Heading3"/>
        <w:numPr>
          <w:ilvl w:val="0"/>
          <w:numId w:val="0"/>
        </w:numPr>
        <w:rPr>
          <w:shd w:val="clear" w:color="auto" w:fill="FFFFFF"/>
        </w:rPr>
      </w:pPr>
      <w:bookmarkStart w:id="186" w:name="_Toc421622602"/>
      <w:bookmarkStart w:id="187" w:name="_Toc454963153"/>
      <w:r w:rsidRPr="00DD74DB">
        <w:rPr>
          <w:shd w:val="clear" w:color="auto" w:fill="FFFFFF"/>
        </w:rPr>
        <w:t>14.6</w:t>
      </w:r>
      <w:r w:rsidR="008776E3" w:rsidRPr="00DD74DB">
        <w:rPr>
          <w:shd w:val="clear" w:color="auto" w:fill="FFFFFF"/>
        </w:rPr>
        <w:t xml:space="preserve"> Raised Sidewalk Placement and Design Standards</w:t>
      </w:r>
      <w:bookmarkEnd w:id="186"/>
      <w:bookmarkEnd w:id="187"/>
      <w:r w:rsidR="008776E3" w:rsidRPr="00DD74DB">
        <w:rPr>
          <w:shd w:val="clear" w:color="auto" w:fill="FFFFFF"/>
        </w:rPr>
        <w:t xml:space="preserve"> </w:t>
      </w:r>
    </w:p>
    <w:p w:rsidR="008776E3" w:rsidRPr="00DD74DB" w:rsidRDefault="008776E3" w:rsidP="00DD74DB">
      <w:pPr>
        <w:pStyle w:val="ListParagraph"/>
        <w:shd w:val="clear" w:color="auto" w:fill="FFFFFF"/>
        <w:ind w:right="19"/>
        <w:rPr>
          <w:b/>
          <w:bCs/>
          <w:color w:val="0A0A0C"/>
          <w:shd w:val="clear" w:color="auto" w:fill="FFFFFF"/>
        </w:rPr>
      </w:pPr>
    </w:p>
    <w:p w:rsidR="008776E3" w:rsidRPr="00DD74DB" w:rsidRDefault="008776E3" w:rsidP="00DD74DB">
      <w:pPr>
        <w:pStyle w:val="ListParagraph"/>
        <w:shd w:val="clear" w:color="auto" w:fill="FFFFFF"/>
        <w:ind w:left="705" w:right="28"/>
        <w:rPr>
          <w:color w:val="000000"/>
          <w:shd w:val="clear" w:color="auto" w:fill="FFFFFF"/>
        </w:rPr>
      </w:pPr>
      <w:r w:rsidRPr="00DD74DB">
        <w:rPr>
          <w:color w:val="0A0A0C"/>
          <w:shd w:val="clear" w:color="auto" w:fill="FFFFFF"/>
        </w:rPr>
        <w:t>In commercial districts</w:t>
      </w:r>
      <w:r w:rsidRPr="00DD74DB">
        <w:rPr>
          <w:color w:val="333334"/>
          <w:shd w:val="clear" w:color="auto" w:fill="FFFFFF"/>
        </w:rPr>
        <w:t xml:space="preserve">, </w:t>
      </w:r>
      <w:r w:rsidRPr="00DD74DB">
        <w:rPr>
          <w:color w:val="0A0A0C"/>
          <w:shd w:val="clear" w:color="auto" w:fill="FFFFFF"/>
        </w:rPr>
        <w:t>raised sidewalks may be required on both sides of the street</w:t>
      </w:r>
      <w:r w:rsidRPr="00DD74DB">
        <w:rPr>
          <w:color w:val="000000"/>
          <w:shd w:val="clear" w:color="auto" w:fill="FFFFFF"/>
        </w:rPr>
        <w:t xml:space="preserve">. </w:t>
      </w:r>
    </w:p>
    <w:p w:rsidR="008776E3" w:rsidRPr="00DD74DB" w:rsidRDefault="008776E3" w:rsidP="00DD74DB">
      <w:pPr>
        <w:pStyle w:val="ListParagraph"/>
        <w:shd w:val="clear" w:color="auto" w:fill="FFFFFF"/>
        <w:ind w:left="705" w:right="28"/>
        <w:rPr>
          <w:color w:val="000000"/>
          <w:shd w:val="clear" w:color="auto" w:fill="FFFFFF"/>
        </w:rPr>
      </w:pPr>
    </w:p>
    <w:p w:rsidR="008776E3" w:rsidRPr="00DD74DB" w:rsidRDefault="008776E3" w:rsidP="00DD74DB">
      <w:pPr>
        <w:pStyle w:val="ListParagraph"/>
        <w:numPr>
          <w:ilvl w:val="0"/>
          <w:numId w:val="32"/>
        </w:numPr>
        <w:shd w:val="clear" w:color="auto" w:fill="FFFFFF"/>
        <w:ind w:left="1350" w:right="43" w:hanging="270"/>
        <w:rPr>
          <w:color w:val="0A0A0C"/>
          <w:shd w:val="clear" w:color="auto" w:fill="FFFFFF"/>
        </w:rPr>
      </w:pPr>
      <w:r w:rsidRPr="00DD74DB">
        <w:rPr>
          <w:color w:val="0A0A0C"/>
          <w:u w:val="single"/>
          <w:shd w:val="clear" w:color="auto" w:fill="FFFFFF"/>
        </w:rPr>
        <w:t>Width and Placement</w:t>
      </w:r>
      <w:r w:rsidRPr="00DD74DB">
        <w:rPr>
          <w:color w:val="000000"/>
          <w:shd w:val="clear" w:color="auto" w:fill="FFFFFF"/>
        </w:rPr>
        <w:t xml:space="preserve">- </w:t>
      </w:r>
      <w:r w:rsidRPr="00DD74DB">
        <w:rPr>
          <w:color w:val="0A0A0C"/>
          <w:shd w:val="clear" w:color="auto" w:fill="FFFFFF"/>
        </w:rPr>
        <w:t>As a matter of pedestrian safety, sidewalks shall be a minimum of five (5) feet wide and setback a minimum of five (5) feet from the curb face, and ten (10) feet in the vicinity of schools</w:t>
      </w:r>
      <w:r w:rsidRPr="00DD74DB">
        <w:rPr>
          <w:color w:val="333334"/>
          <w:shd w:val="clear" w:color="auto" w:fill="FFFFFF"/>
        </w:rPr>
        <w:t xml:space="preserve">. </w:t>
      </w:r>
      <w:r w:rsidRPr="00DD74DB">
        <w:rPr>
          <w:color w:val="0A0A0C"/>
          <w:shd w:val="clear" w:color="auto" w:fill="FFFFFF"/>
        </w:rPr>
        <w:t xml:space="preserve">On new roads in the Village District, sidewalks may </w:t>
      </w:r>
      <w:proofErr w:type="spellStart"/>
      <w:r w:rsidRPr="00DD74DB">
        <w:rPr>
          <w:color w:val="0A0A0C"/>
          <w:shd w:val="clear" w:color="auto" w:fill="FFFFFF"/>
        </w:rPr>
        <w:t>abut</w:t>
      </w:r>
      <w:proofErr w:type="spellEnd"/>
      <w:r w:rsidRPr="00DD74DB">
        <w:rPr>
          <w:color w:val="0A0A0C"/>
          <w:shd w:val="clear" w:color="auto" w:fill="FFFFFF"/>
        </w:rPr>
        <w:t xml:space="preserve"> the curb face if the road layout also includes on-street parking. </w:t>
      </w:r>
    </w:p>
    <w:p w:rsidR="008776E3" w:rsidRPr="00DD74DB" w:rsidRDefault="008776E3" w:rsidP="00DD74DB">
      <w:pPr>
        <w:pStyle w:val="ListParagraph"/>
        <w:shd w:val="clear" w:color="auto" w:fill="FFFFFF"/>
        <w:ind w:left="1350" w:right="43"/>
        <w:rPr>
          <w:color w:val="0A0A0C"/>
          <w:shd w:val="clear" w:color="auto" w:fill="FFFFFF"/>
        </w:rPr>
      </w:pPr>
    </w:p>
    <w:p w:rsidR="008776E3" w:rsidRPr="00DD74DB" w:rsidRDefault="008776E3" w:rsidP="00DD74DB">
      <w:pPr>
        <w:pStyle w:val="ListParagraph"/>
        <w:numPr>
          <w:ilvl w:val="0"/>
          <w:numId w:val="32"/>
        </w:numPr>
        <w:shd w:val="clear" w:color="auto" w:fill="FFFFFF"/>
        <w:ind w:left="1350" w:right="43" w:hanging="270"/>
        <w:rPr>
          <w:color w:val="0A0A0C"/>
          <w:shd w:val="clear" w:color="auto" w:fill="FFFFFF"/>
        </w:rPr>
      </w:pPr>
      <w:r w:rsidRPr="00DD74DB">
        <w:rPr>
          <w:color w:val="0A0A0C"/>
          <w:u w:val="single"/>
          <w:shd w:val="clear" w:color="auto" w:fill="FFFFFF"/>
        </w:rPr>
        <w:t>Material</w:t>
      </w:r>
      <w:r w:rsidRPr="00DD74DB">
        <w:rPr>
          <w:color w:val="0A0A0C"/>
          <w:shd w:val="clear" w:color="auto" w:fill="FFFFFF"/>
        </w:rPr>
        <w:t xml:space="preserve"> - Sidewalks shall be concrete poured at four inches (4") thickness with a 4000 PSI mix and</w:t>
      </w:r>
      <w:r w:rsidR="00390C34" w:rsidRPr="00DD74DB">
        <w:rPr>
          <w:color w:val="0A0A0C"/>
          <w:shd w:val="clear" w:color="auto" w:fill="FFFFFF"/>
        </w:rPr>
        <w:t xml:space="preserve"> five</w:t>
      </w:r>
      <w:r w:rsidRPr="00DD74DB">
        <w:rPr>
          <w:color w:val="0A0A0C"/>
          <w:shd w:val="clear" w:color="auto" w:fill="FFFFFF"/>
        </w:rPr>
        <w:t xml:space="preserve"> </w:t>
      </w:r>
      <w:r w:rsidR="00390C34" w:rsidRPr="00DD74DB">
        <w:rPr>
          <w:color w:val="0A0A0C"/>
          <w:shd w:val="clear" w:color="auto" w:fill="FFFFFF"/>
        </w:rPr>
        <w:t>(</w:t>
      </w:r>
      <w:r w:rsidRPr="00DD74DB">
        <w:rPr>
          <w:color w:val="0A0A0C"/>
          <w:shd w:val="clear" w:color="auto" w:fill="FFFFFF"/>
        </w:rPr>
        <w:t>5</w:t>
      </w:r>
      <w:r w:rsidR="00390C34" w:rsidRPr="00DD74DB">
        <w:rPr>
          <w:color w:val="0A0A0C"/>
          <w:shd w:val="clear" w:color="auto" w:fill="FFFFFF"/>
        </w:rPr>
        <w:t>)</w:t>
      </w:r>
      <w:r w:rsidRPr="00DD74DB">
        <w:rPr>
          <w:color w:val="0A0A0C"/>
          <w:shd w:val="clear" w:color="auto" w:fill="FFFFFF"/>
        </w:rPr>
        <w:t xml:space="preserve"> to </w:t>
      </w:r>
      <w:r w:rsidR="00390C34" w:rsidRPr="00DD74DB">
        <w:rPr>
          <w:color w:val="0A0A0C"/>
          <w:shd w:val="clear" w:color="auto" w:fill="FFFFFF"/>
        </w:rPr>
        <w:t>seven (</w:t>
      </w:r>
      <w:r w:rsidRPr="00DD74DB">
        <w:rPr>
          <w:color w:val="0A0A0C"/>
          <w:shd w:val="clear" w:color="auto" w:fill="FFFFFF"/>
        </w:rPr>
        <w:t>7</w:t>
      </w:r>
      <w:r w:rsidR="00390C34" w:rsidRPr="00DD74DB">
        <w:rPr>
          <w:color w:val="0A0A0C"/>
          <w:shd w:val="clear" w:color="auto" w:fill="FFFFFF"/>
        </w:rPr>
        <w:t>)</w:t>
      </w:r>
      <w:r w:rsidRPr="00DD74DB">
        <w:rPr>
          <w:color w:val="0A0A0C"/>
          <w:shd w:val="clear" w:color="auto" w:fill="FFFFFF"/>
        </w:rPr>
        <w:t xml:space="preserve"> percent air entertainment</w:t>
      </w:r>
      <w:r w:rsidRPr="00DD74DB">
        <w:rPr>
          <w:color w:val="000000"/>
          <w:shd w:val="clear" w:color="auto" w:fill="FFFFFF"/>
        </w:rPr>
        <w:t xml:space="preserve">. </w:t>
      </w:r>
      <w:r w:rsidRPr="00DD74DB">
        <w:rPr>
          <w:color w:val="0A0A0C"/>
          <w:shd w:val="clear" w:color="auto" w:fill="FFFFFF"/>
        </w:rPr>
        <w:t>Concrete shall be poured at no more than four (4)</w:t>
      </w:r>
      <w:r w:rsidR="00390C34" w:rsidRPr="00DD74DB">
        <w:rPr>
          <w:color w:val="0A0A0C"/>
          <w:shd w:val="clear" w:color="auto" w:fill="FFFFFF"/>
        </w:rPr>
        <w:t xml:space="preserve"> inches </w:t>
      </w:r>
      <w:r w:rsidRPr="00DD74DB">
        <w:rPr>
          <w:color w:val="0A0A0C"/>
          <w:shd w:val="clear" w:color="auto" w:fill="FFFFFF"/>
        </w:rPr>
        <w:t xml:space="preserve">slump. Acceleration ad mixtures shall not be used. The concrete shall be reinforced with 6 x 6 WWF #4 x #4. </w:t>
      </w:r>
    </w:p>
    <w:p w:rsidR="008776E3" w:rsidRPr="00DD74DB" w:rsidRDefault="008776E3" w:rsidP="00DD74DB">
      <w:pPr>
        <w:pStyle w:val="ListParagraph"/>
        <w:shd w:val="clear" w:color="auto" w:fill="FFFFFF"/>
        <w:ind w:left="1080" w:right="4"/>
        <w:rPr>
          <w:color w:val="090A0B"/>
          <w:shd w:val="clear" w:color="auto" w:fill="FFFFFF"/>
        </w:rPr>
      </w:pPr>
    </w:p>
    <w:p w:rsidR="008776E3" w:rsidRPr="00DD74DB" w:rsidRDefault="008776E3" w:rsidP="00DD74DB">
      <w:pPr>
        <w:pStyle w:val="ListParagraph"/>
        <w:numPr>
          <w:ilvl w:val="0"/>
          <w:numId w:val="32"/>
        </w:numPr>
        <w:shd w:val="clear" w:color="auto" w:fill="FFFFFF"/>
        <w:ind w:left="1350" w:hanging="270"/>
        <w:rPr>
          <w:color w:val="0A0A0C"/>
          <w:shd w:val="clear" w:color="auto" w:fill="FFFFFF"/>
        </w:rPr>
      </w:pPr>
      <w:r w:rsidRPr="00DD74DB">
        <w:rPr>
          <w:color w:val="0A0A0C"/>
          <w:u w:val="single"/>
          <w:shd w:val="clear" w:color="auto" w:fill="FFFFFF"/>
        </w:rPr>
        <w:t>Subbase</w:t>
      </w:r>
      <w:r w:rsidRPr="00DD74DB">
        <w:rPr>
          <w:color w:val="0A0A0C"/>
          <w:shd w:val="clear" w:color="auto" w:fill="FFFFFF"/>
        </w:rPr>
        <w:t xml:space="preserve"> - A seven-foot (7’) wide, one foot (12") deep subbase of one and a half inch (1 </w:t>
      </w:r>
      <w:r w:rsidRPr="00DD74DB">
        <w:rPr>
          <w:color w:val="000000"/>
          <w:shd w:val="clear" w:color="auto" w:fill="FFFFFF"/>
        </w:rPr>
        <w:t xml:space="preserve">½ </w:t>
      </w:r>
      <w:r w:rsidRPr="00DD74DB">
        <w:rPr>
          <w:color w:val="0A0A0C"/>
          <w:shd w:val="clear" w:color="auto" w:fill="FFFFFF"/>
        </w:rPr>
        <w:t>") gravel (</w:t>
      </w:r>
      <w:proofErr w:type="spellStart"/>
      <w:r w:rsidRPr="00DD74DB">
        <w:rPr>
          <w:color w:val="0A0A0C"/>
          <w:shd w:val="clear" w:color="auto" w:fill="FFFFFF"/>
        </w:rPr>
        <w:t>NHDOT</w:t>
      </w:r>
      <w:proofErr w:type="spellEnd"/>
      <w:r w:rsidRPr="00DD74DB">
        <w:rPr>
          <w:color w:val="0A0A0C"/>
          <w:shd w:val="clear" w:color="auto" w:fill="FFFFFF"/>
        </w:rPr>
        <w:t xml:space="preserve"> Item 304.3) shall be used. Compaction of the subbase shall be in accordance with </w:t>
      </w:r>
      <w:r w:rsidR="00390C34" w:rsidRPr="00DD74DB">
        <w:rPr>
          <w:color w:val="0A0A0C"/>
          <w:shd w:val="clear" w:color="auto" w:fill="FFFFFF"/>
        </w:rPr>
        <w:t>Article</w:t>
      </w:r>
      <w:r w:rsidRPr="00DD74DB">
        <w:rPr>
          <w:color w:val="0A0A0C"/>
          <w:shd w:val="clear" w:color="auto" w:fill="FFFFFF"/>
        </w:rPr>
        <w:t xml:space="preserve"> 15</w:t>
      </w:r>
      <w:r w:rsidRPr="00DD74DB">
        <w:rPr>
          <w:color w:val="39393A"/>
          <w:shd w:val="clear" w:color="auto" w:fill="FFFFFF"/>
        </w:rPr>
        <w:t>.</w:t>
      </w:r>
      <w:r w:rsidRPr="00DD74DB">
        <w:rPr>
          <w:color w:val="0A0A0C"/>
          <w:shd w:val="clear" w:color="auto" w:fill="FFFFFF"/>
        </w:rPr>
        <w:t xml:space="preserve">8.  Expansion joints shall be installed in accordance with </w:t>
      </w:r>
      <w:proofErr w:type="spellStart"/>
      <w:r w:rsidRPr="00DD74DB">
        <w:rPr>
          <w:color w:val="0A0A0C"/>
          <w:shd w:val="clear" w:color="auto" w:fill="FFFFFF"/>
        </w:rPr>
        <w:t>NHDOT</w:t>
      </w:r>
      <w:proofErr w:type="spellEnd"/>
      <w:r w:rsidRPr="00DD74DB">
        <w:rPr>
          <w:color w:val="0A0A0C"/>
          <w:shd w:val="clear" w:color="auto" w:fill="FFFFFF"/>
        </w:rPr>
        <w:t xml:space="preserve"> standards at 4' spacing. Sidewalks shall be treated with </w:t>
      </w:r>
      <w:proofErr w:type="spellStart"/>
      <w:r w:rsidRPr="00DD74DB">
        <w:rPr>
          <w:color w:val="0A0A0C"/>
          <w:shd w:val="clear" w:color="auto" w:fill="FFFFFF"/>
        </w:rPr>
        <w:t>Silane</w:t>
      </w:r>
      <w:proofErr w:type="spellEnd"/>
      <w:r w:rsidRPr="00DD74DB">
        <w:rPr>
          <w:color w:val="0A0A0C"/>
          <w:shd w:val="clear" w:color="auto" w:fill="FFFFFF"/>
        </w:rPr>
        <w:t>-Siloxane or equal</w:t>
      </w:r>
      <w:r w:rsidRPr="00DD74DB">
        <w:rPr>
          <w:color w:val="000000"/>
          <w:shd w:val="clear" w:color="auto" w:fill="FFFFFF"/>
        </w:rPr>
        <w:t xml:space="preserve">. </w:t>
      </w:r>
      <w:r w:rsidRPr="00DD74DB">
        <w:rPr>
          <w:color w:val="0A0A0C"/>
          <w:shd w:val="clear" w:color="auto" w:fill="FFFFFF"/>
        </w:rPr>
        <w:t>Sidewalks shall have a broom finish.</w:t>
      </w:r>
    </w:p>
    <w:p w:rsidR="008776E3" w:rsidRPr="00DD74DB" w:rsidRDefault="008776E3" w:rsidP="00DD74DB">
      <w:pPr>
        <w:pStyle w:val="BodyText"/>
        <w:rPr>
          <w:color w:val="0A0A0C"/>
          <w:u w:val="single"/>
          <w:shd w:val="clear" w:color="auto" w:fill="FFFFFF"/>
        </w:rPr>
      </w:pPr>
    </w:p>
    <w:p w:rsidR="008776E3" w:rsidRPr="00DD74DB" w:rsidRDefault="008776E3" w:rsidP="00DD74DB">
      <w:pPr>
        <w:pStyle w:val="ListParagraph"/>
        <w:numPr>
          <w:ilvl w:val="0"/>
          <w:numId w:val="32"/>
        </w:numPr>
        <w:shd w:val="clear" w:color="auto" w:fill="FFFFFF"/>
        <w:ind w:left="1350" w:hanging="270"/>
        <w:rPr>
          <w:color w:val="0A0A0C"/>
          <w:shd w:val="clear" w:color="auto" w:fill="FFFFFF"/>
        </w:rPr>
      </w:pPr>
      <w:r w:rsidRPr="00DD74DB">
        <w:rPr>
          <w:color w:val="0A0A0C"/>
          <w:u w:val="single"/>
          <w:shd w:val="clear" w:color="auto" w:fill="FFFFFF"/>
        </w:rPr>
        <w:t>Driveway Crossings</w:t>
      </w:r>
      <w:r w:rsidRPr="00DD74DB">
        <w:rPr>
          <w:color w:val="0A0A0C"/>
          <w:shd w:val="clear" w:color="auto" w:fill="FFFFFF"/>
        </w:rPr>
        <w:t xml:space="preserve"> - Where sidewalks cross driveways, they shall ramp down to the level of the driveway. The sidew</w:t>
      </w:r>
      <w:r w:rsidR="00D34473" w:rsidRPr="00DD74DB">
        <w:rPr>
          <w:color w:val="0A0A0C"/>
          <w:shd w:val="clear" w:color="auto" w:fill="FFFFFF"/>
        </w:rPr>
        <w:t>alk shall be six (6) inches</w:t>
      </w:r>
      <w:r w:rsidRPr="00DD74DB">
        <w:rPr>
          <w:color w:val="0A0A0C"/>
          <w:shd w:val="clear" w:color="auto" w:fill="FFFFFF"/>
        </w:rPr>
        <w:t xml:space="preserve"> thick concrete for the width of the driveway and ramps. The subbase for this width shall be </w:t>
      </w:r>
      <w:r w:rsidR="00D34473" w:rsidRPr="00DD74DB">
        <w:rPr>
          <w:color w:val="0A0A0C"/>
          <w:shd w:val="clear" w:color="auto" w:fill="FFFFFF"/>
        </w:rPr>
        <w:t xml:space="preserve">twelve (12) </w:t>
      </w:r>
      <w:proofErr w:type="gramStart"/>
      <w:r w:rsidR="00D34473" w:rsidRPr="00DD74DB">
        <w:rPr>
          <w:color w:val="0A0A0C"/>
          <w:shd w:val="clear" w:color="auto" w:fill="FFFFFF"/>
        </w:rPr>
        <w:t xml:space="preserve">inches </w:t>
      </w:r>
      <w:r w:rsidRPr="00DD74DB">
        <w:rPr>
          <w:color w:val="0A0A0C"/>
          <w:shd w:val="clear" w:color="auto" w:fill="FFFFFF"/>
        </w:rPr>
        <w:t xml:space="preserve"> of</w:t>
      </w:r>
      <w:proofErr w:type="gramEnd"/>
      <w:r w:rsidRPr="00DD74DB">
        <w:rPr>
          <w:color w:val="0A0A0C"/>
          <w:shd w:val="clear" w:color="auto" w:fill="FFFFFF"/>
        </w:rPr>
        <w:t xml:space="preserve"> one inch to one and a half inches (1”-1</w:t>
      </w:r>
      <w:r w:rsidRPr="00DD74DB">
        <w:rPr>
          <w:color w:val="39393A"/>
          <w:shd w:val="clear" w:color="auto" w:fill="FFFFFF"/>
        </w:rPr>
        <w:t>/</w:t>
      </w:r>
      <w:r w:rsidRPr="00DD74DB">
        <w:rPr>
          <w:color w:val="0A0A0C"/>
          <w:shd w:val="clear" w:color="auto" w:fill="FFFFFF"/>
        </w:rPr>
        <w:t>2") crushed gravel (</w:t>
      </w:r>
      <w:proofErr w:type="spellStart"/>
      <w:r w:rsidRPr="00DD74DB">
        <w:rPr>
          <w:color w:val="0A0A0C"/>
          <w:shd w:val="clear" w:color="auto" w:fill="FFFFFF"/>
        </w:rPr>
        <w:t>NHDOT</w:t>
      </w:r>
      <w:proofErr w:type="spellEnd"/>
      <w:r w:rsidRPr="00DD74DB">
        <w:rPr>
          <w:color w:val="0A0A0C"/>
          <w:shd w:val="clear" w:color="auto" w:fill="FFFFFF"/>
        </w:rPr>
        <w:t xml:space="preserve"> Item 304</w:t>
      </w:r>
      <w:r w:rsidRPr="00DD74DB">
        <w:rPr>
          <w:color w:val="39393A"/>
          <w:shd w:val="clear" w:color="auto" w:fill="FFFFFF"/>
        </w:rPr>
        <w:t>.</w:t>
      </w:r>
      <w:r w:rsidRPr="00DD74DB">
        <w:rPr>
          <w:color w:val="0A0A0C"/>
          <w:shd w:val="clear" w:color="auto" w:fill="FFFFFF"/>
        </w:rPr>
        <w:t xml:space="preserve">3). Sidewalks greater </w:t>
      </w:r>
      <w:proofErr w:type="gramStart"/>
      <w:r w:rsidRPr="00DD74DB">
        <w:rPr>
          <w:color w:val="0A0A0C"/>
          <w:shd w:val="clear" w:color="auto" w:fill="FFFFFF"/>
        </w:rPr>
        <w:t>than</w:t>
      </w:r>
      <w:r w:rsidR="00D34473" w:rsidRPr="00DD74DB">
        <w:rPr>
          <w:color w:val="0A0A0C"/>
          <w:shd w:val="clear" w:color="auto" w:fill="FFFFFF"/>
        </w:rPr>
        <w:t xml:space="preserve"> </w:t>
      </w:r>
      <w:r w:rsidRPr="00DD74DB">
        <w:rPr>
          <w:color w:val="0A0A0C"/>
          <w:shd w:val="clear" w:color="auto" w:fill="FFFFFF"/>
        </w:rPr>
        <w:t xml:space="preserve"> five</w:t>
      </w:r>
      <w:proofErr w:type="gramEnd"/>
      <w:r w:rsidR="00D34473" w:rsidRPr="00DD74DB">
        <w:rPr>
          <w:color w:val="0A0A0C"/>
          <w:shd w:val="clear" w:color="auto" w:fill="FFFFFF"/>
        </w:rPr>
        <w:t xml:space="preserve"> (5)</w:t>
      </w:r>
      <w:r w:rsidRPr="00DD74DB">
        <w:rPr>
          <w:color w:val="0A0A0C"/>
          <w:shd w:val="clear" w:color="auto" w:fill="FFFFFF"/>
        </w:rPr>
        <w:t xml:space="preserve"> feet in width may be required in these areas</w:t>
      </w:r>
      <w:r w:rsidRPr="00DD74DB">
        <w:rPr>
          <w:color w:val="39393A"/>
          <w:shd w:val="clear" w:color="auto" w:fill="FFFFFF"/>
        </w:rPr>
        <w:t xml:space="preserve">. </w:t>
      </w:r>
    </w:p>
    <w:p w:rsidR="0031085A" w:rsidRPr="00DD74DB" w:rsidRDefault="0031085A" w:rsidP="00DD74DB">
      <w:pPr>
        <w:pStyle w:val="ListParagraph"/>
        <w:shd w:val="clear" w:color="auto" w:fill="FFFFFF"/>
        <w:ind w:left="1080"/>
        <w:rPr>
          <w:color w:val="0A0A0C"/>
          <w:shd w:val="clear" w:color="auto" w:fill="FFFFFF"/>
        </w:rPr>
      </w:pPr>
    </w:p>
    <w:p w:rsidR="008776E3" w:rsidRPr="00DD74DB" w:rsidRDefault="0031085A" w:rsidP="00DD74DB">
      <w:pPr>
        <w:pStyle w:val="Heading3"/>
        <w:numPr>
          <w:ilvl w:val="0"/>
          <w:numId w:val="0"/>
        </w:numPr>
        <w:rPr>
          <w:shd w:val="clear" w:color="auto" w:fill="FFFFFF"/>
        </w:rPr>
      </w:pPr>
      <w:bookmarkStart w:id="188" w:name="_Toc421622604"/>
      <w:bookmarkStart w:id="189" w:name="_Toc454963154"/>
      <w:r w:rsidRPr="00DD74DB">
        <w:rPr>
          <w:shd w:val="clear" w:color="auto" w:fill="FFFFFF"/>
        </w:rPr>
        <w:t xml:space="preserve">14.7 </w:t>
      </w:r>
      <w:r w:rsidR="008776E3" w:rsidRPr="00DD74DB">
        <w:rPr>
          <w:shd w:val="clear" w:color="auto" w:fill="FFFFFF"/>
        </w:rPr>
        <w:t>Road Construction Standards</w:t>
      </w:r>
      <w:bookmarkEnd w:id="188"/>
      <w:bookmarkEnd w:id="189"/>
    </w:p>
    <w:p w:rsidR="008776E3" w:rsidRPr="00DD74DB" w:rsidRDefault="008776E3" w:rsidP="00DD74DB">
      <w:pPr>
        <w:pStyle w:val="ListParagraph"/>
        <w:shd w:val="clear" w:color="auto" w:fill="FFFFFF"/>
        <w:tabs>
          <w:tab w:val="left" w:pos="687"/>
          <w:tab w:val="left" w:pos="1364"/>
        </w:tabs>
        <w:ind w:right="15"/>
      </w:pPr>
    </w:p>
    <w:p w:rsidR="008776E3" w:rsidRPr="00DD74DB" w:rsidRDefault="008776E3" w:rsidP="00DD74DB">
      <w:pPr>
        <w:pStyle w:val="ListParagraph"/>
        <w:numPr>
          <w:ilvl w:val="0"/>
          <w:numId w:val="33"/>
        </w:numPr>
        <w:shd w:val="clear" w:color="auto" w:fill="FFFFFF"/>
        <w:tabs>
          <w:tab w:val="left" w:pos="687"/>
          <w:tab w:val="left" w:pos="1364"/>
        </w:tabs>
        <w:ind w:right="15" w:firstLine="360"/>
        <w:rPr>
          <w:b/>
          <w:bCs/>
          <w:color w:val="0F0E10"/>
          <w:u w:val="single"/>
          <w:shd w:val="clear" w:color="auto" w:fill="FFFFFF"/>
        </w:rPr>
      </w:pPr>
      <w:r w:rsidRPr="00DD74DB">
        <w:rPr>
          <w:bCs/>
          <w:color w:val="0F0E10"/>
          <w:u w:val="single"/>
          <w:shd w:val="clear" w:color="auto" w:fill="FFFFFF"/>
        </w:rPr>
        <w:t>S</w:t>
      </w:r>
      <w:r w:rsidRPr="00DD74DB">
        <w:rPr>
          <w:bCs/>
          <w:color w:val="252426"/>
          <w:u w:val="single"/>
          <w:shd w:val="clear" w:color="auto" w:fill="FFFFFF"/>
        </w:rPr>
        <w:t>ub</w:t>
      </w:r>
      <w:r w:rsidRPr="00DD74DB">
        <w:rPr>
          <w:bCs/>
          <w:color w:val="0F0E10"/>
          <w:u w:val="single"/>
          <w:shd w:val="clear" w:color="auto" w:fill="FFFFFF"/>
        </w:rPr>
        <w:t>g</w:t>
      </w:r>
      <w:r w:rsidRPr="00DD74DB">
        <w:rPr>
          <w:bCs/>
          <w:color w:val="252426"/>
          <w:u w:val="single"/>
          <w:shd w:val="clear" w:color="auto" w:fill="FFFFFF"/>
        </w:rPr>
        <w:t>r</w:t>
      </w:r>
      <w:r w:rsidRPr="00DD74DB">
        <w:rPr>
          <w:bCs/>
          <w:color w:val="0F0E10"/>
          <w:u w:val="single"/>
          <w:shd w:val="clear" w:color="auto" w:fill="FFFFFF"/>
        </w:rPr>
        <w:t>ade</w:t>
      </w:r>
    </w:p>
    <w:p w:rsidR="008776E3" w:rsidRPr="00DD74DB" w:rsidRDefault="008776E3" w:rsidP="00DD74DB">
      <w:pPr>
        <w:pStyle w:val="ListParagraph"/>
        <w:shd w:val="clear" w:color="auto" w:fill="FFFFFF"/>
        <w:tabs>
          <w:tab w:val="left" w:pos="687"/>
          <w:tab w:val="left" w:pos="1364"/>
        </w:tabs>
        <w:ind w:right="15"/>
        <w:rPr>
          <w:b/>
          <w:bCs/>
          <w:color w:val="0F0E10"/>
          <w:u w:val="single"/>
          <w:shd w:val="clear" w:color="auto" w:fill="FFFFFF"/>
        </w:rPr>
      </w:pPr>
    </w:p>
    <w:p w:rsidR="008776E3" w:rsidRPr="00DD74DB" w:rsidRDefault="008776E3" w:rsidP="00DD74DB">
      <w:pPr>
        <w:pStyle w:val="ListParagraph"/>
        <w:shd w:val="clear" w:color="auto" w:fill="FFFFFF"/>
        <w:ind w:left="1440" w:right="52"/>
        <w:rPr>
          <w:color w:val="252426"/>
          <w:shd w:val="clear" w:color="auto" w:fill="FFFFFF"/>
        </w:rPr>
      </w:pPr>
      <w:r w:rsidRPr="00DD74DB">
        <w:rPr>
          <w:color w:val="0F0E10"/>
          <w:shd w:val="clear" w:color="auto" w:fill="FFFFFF"/>
        </w:rPr>
        <w:t>A</w:t>
      </w:r>
      <w:r w:rsidRPr="00DD74DB">
        <w:rPr>
          <w:color w:val="252426"/>
          <w:shd w:val="clear" w:color="auto" w:fill="FFFFFF"/>
        </w:rPr>
        <w:t>l</w:t>
      </w:r>
      <w:r w:rsidRPr="00DD74DB">
        <w:rPr>
          <w:color w:val="0F0E10"/>
          <w:shd w:val="clear" w:color="auto" w:fill="FFFFFF"/>
        </w:rPr>
        <w:t>l trees, roots, vegetation</w:t>
      </w:r>
      <w:r w:rsidRPr="00DD74DB">
        <w:rPr>
          <w:color w:val="252426"/>
          <w:shd w:val="clear" w:color="auto" w:fill="FFFFFF"/>
        </w:rPr>
        <w:t xml:space="preserve">, </w:t>
      </w:r>
      <w:r w:rsidRPr="00DD74DB">
        <w:rPr>
          <w:color w:val="0F0E10"/>
          <w:shd w:val="clear" w:color="auto" w:fill="FFFFFF"/>
        </w:rPr>
        <w:t>loam</w:t>
      </w:r>
      <w:r w:rsidRPr="00DD74DB">
        <w:rPr>
          <w:color w:val="252426"/>
          <w:shd w:val="clear" w:color="auto" w:fill="FFFFFF"/>
        </w:rPr>
        <w:t xml:space="preserve">, </w:t>
      </w:r>
      <w:r w:rsidRPr="00DD74DB">
        <w:rPr>
          <w:color w:val="0F0E10"/>
          <w:shd w:val="clear" w:color="auto" w:fill="FFFFFF"/>
        </w:rPr>
        <w:t>humus</w:t>
      </w:r>
      <w:r w:rsidRPr="00DD74DB">
        <w:rPr>
          <w:color w:val="252426"/>
          <w:shd w:val="clear" w:color="auto" w:fill="FFFFFF"/>
        </w:rPr>
        <w:t xml:space="preserve">, </w:t>
      </w:r>
      <w:r w:rsidRPr="00DD74DB">
        <w:rPr>
          <w:color w:val="0F0E10"/>
          <w:shd w:val="clear" w:color="auto" w:fill="FFFFFF"/>
        </w:rPr>
        <w:t>and other o</w:t>
      </w:r>
      <w:r w:rsidRPr="00DD74DB">
        <w:rPr>
          <w:color w:val="252426"/>
          <w:shd w:val="clear" w:color="auto" w:fill="FFFFFF"/>
        </w:rPr>
        <w:t>r</w:t>
      </w:r>
      <w:r w:rsidRPr="00DD74DB">
        <w:rPr>
          <w:color w:val="0F0E10"/>
          <w:shd w:val="clear" w:color="auto" w:fill="FFFFFF"/>
        </w:rPr>
        <w:t>gan</w:t>
      </w:r>
      <w:r w:rsidRPr="00DD74DB">
        <w:rPr>
          <w:color w:val="252426"/>
          <w:shd w:val="clear" w:color="auto" w:fill="FFFFFF"/>
        </w:rPr>
        <w:t>i</w:t>
      </w:r>
      <w:r w:rsidRPr="00DD74DB">
        <w:rPr>
          <w:color w:val="0F0E10"/>
          <w:shd w:val="clear" w:color="auto" w:fill="FFFFFF"/>
        </w:rPr>
        <w:t>c mater</w:t>
      </w:r>
      <w:r w:rsidRPr="00DD74DB">
        <w:rPr>
          <w:color w:val="252426"/>
          <w:shd w:val="clear" w:color="auto" w:fill="FFFFFF"/>
        </w:rPr>
        <w:t>i</w:t>
      </w:r>
      <w:r w:rsidRPr="00DD74DB">
        <w:rPr>
          <w:color w:val="0F0E10"/>
          <w:shd w:val="clear" w:color="auto" w:fill="FFFFFF"/>
        </w:rPr>
        <w:t>al shall be s</w:t>
      </w:r>
      <w:r w:rsidRPr="00DD74DB">
        <w:rPr>
          <w:color w:val="252426"/>
          <w:shd w:val="clear" w:color="auto" w:fill="FFFFFF"/>
        </w:rPr>
        <w:t>t</w:t>
      </w:r>
      <w:r w:rsidRPr="00DD74DB">
        <w:rPr>
          <w:color w:val="0F0E10"/>
          <w:shd w:val="clear" w:color="auto" w:fill="FFFFFF"/>
        </w:rPr>
        <w:t>r</w:t>
      </w:r>
      <w:r w:rsidRPr="00DD74DB">
        <w:rPr>
          <w:color w:val="252426"/>
          <w:shd w:val="clear" w:color="auto" w:fill="FFFFFF"/>
        </w:rPr>
        <w:t>ip</w:t>
      </w:r>
      <w:r w:rsidRPr="00DD74DB">
        <w:rPr>
          <w:color w:val="0F0E10"/>
          <w:shd w:val="clear" w:color="auto" w:fill="FFFFFF"/>
        </w:rPr>
        <w:t xml:space="preserve">ped </w:t>
      </w:r>
      <w:r w:rsidRPr="00DD74DB">
        <w:rPr>
          <w:color w:val="252426"/>
          <w:shd w:val="clear" w:color="auto" w:fill="FFFFFF"/>
        </w:rPr>
        <w:t>t</w:t>
      </w:r>
      <w:r w:rsidRPr="00DD74DB">
        <w:rPr>
          <w:color w:val="0F0E10"/>
          <w:shd w:val="clear" w:color="auto" w:fill="FFFFFF"/>
        </w:rPr>
        <w:t>o be</w:t>
      </w:r>
      <w:r w:rsidRPr="00DD74DB">
        <w:rPr>
          <w:color w:val="252426"/>
          <w:shd w:val="clear" w:color="auto" w:fill="FFFFFF"/>
        </w:rPr>
        <w:t>l</w:t>
      </w:r>
      <w:r w:rsidRPr="00DD74DB">
        <w:rPr>
          <w:color w:val="0F0E10"/>
          <w:shd w:val="clear" w:color="auto" w:fill="FFFFFF"/>
        </w:rPr>
        <w:t>ow the base course fo</w:t>
      </w:r>
      <w:r w:rsidRPr="00DD74DB">
        <w:rPr>
          <w:color w:val="252426"/>
          <w:shd w:val="clear" w:color="auto" w:fill="FFFFFF"/>
        </w:rPr>
        <w:t xml:space="preserve">r </w:t>
      </w:r>
      <w:r w:rsidRPr="00DD74DB">
        <w:rPr>
          <w:color w:val="0F0E10"/>
          <w:shd w:val="clear" w:color="auto" w:fill="FFFFFF"/>
        </w:rPr>
        <w:t>the fu</w:t>
      </w:r>
      <w:r w:rsidRPr="00DD74DB">
        <w:rPr>
          <w:color w:val="252426"/>
          <w:shd w:val="clear" w:color="auto" w:fill="FFFFFF"/>
        </w:rPr>
        <w:t>l</w:t>
      </w:r>
      <w:r w:rsidRPr="00DD74DB">
        <w:rPr>
          <w:color w:val="0F0E10"/>
          <w:shd w:val="clear" w:color="auto" w:fill="FFFFFF"/>
        </w:rPr>
        <w:t>l width o</w:t>
      </w:r>
      <w:r w:rsidRPr="00DD74DB">
        <w:rPr>
          <w:color w:val="252426"/>
          <w:shd w:val="clear" w:color="auto" w:fill="FFFFFF"/>
        </w:rPr>
        <w:t xml:space="preserve">f </w:t>
      </w:r>
      <w:r w:rsidRPr="00DD74DB">
        <w:rPr>
          <w:color w:val="0F0E10"/>
          <w:shd w:val="clear" w:color="auto" w:fill="FFFFFF"/>
        </w:rPr>
        <w:t>the roadway and sho</w:t>
      </w:r>
      <w:r w:rsidRPr="00DD74DB">
        <w:rPr>
          <w:color w:val="252426"/>
          <w:shd w:val="clear" w:color="auto" w:fill="FFFFFF"/>
        </w:rPr>
        <w:t>ul</w:t>
      </w:r>
      <w:r w:rsidRPr="00DD74DB">
        <w:rPr>
          <w:color w:val="0F0E10"/>
          <w:shd w:val="clear" w:color="auto" w:fill="FFFFFF"/>
        </w:rPr>
        <w:t>ders</w:t>
      </w:r>
      <w:r w:rsidRPr="00DD74DB">
        <w:rPr>
          <w:color w:val="252426"/>
          <w:shd w:val="clear" w:color="auto" w:fill="FFFFFF"/>
        </w:rPr>
        <w:t xml:space="preserve">, </w:t>
      </w:r>
      <w:r w:rsidRPr="00DD74DB">
        <w:rPr>
          <w:color w:val="0F0E10"/>
          <w:shd w:val="clear" w:color="auto" w:fill="FFFFFF"/>
        </w:rPr>
        <w:t>a</w:t>
      </w:r>
      <w:r w:rsidRPr="00DD74DB">
        <w:rPr>
          <w:color w:val="252426"/>
          <w:shd w:val="clear" w:color="auto" w:fill="FFFFFF"/>
        </w:rPr>
        <w:t>n</w:t>
      </w:r>
      <w:r w:rsidRPr="00DD74DB">
        <w:rPr>
          <w:color w:val="0F0E10"/>
          <w:shd w:val="clear" w:color="auto" w:fill="FFFFFF"/>
        </w:rPr>
        <w:t xml:space="preserve">d </w:t>
      </w:r>
      <w:r w:rsidRPr="00DD74DB">
        <w:rPr>
          <w:color w:val="252426"/>
          <w:shd w:val="clear" w:color="auto" w:fill="FFFFFF"/>
        </w:rPr>
        <w:t>r</w:t>
      </w:r>
      <w:r w:rsidRPr="00DD74DB">
        <w:rPr>
          <w:color w:val="0F0E10"/>
          <w:shd w:val="clear" w:color="auto" w:fill="FFFFFF"/>
        </w:rPr>
        <w:t>ep</w:t>
      </w:r>
      <w:r w:rsidRPr="00DD74DB">
        <w:rPr>
          <w:color w:val="252426"/>
          <w:shd w:val="clear" w:color="auto" w:fill="FFFFFF"/>
        </w:rPr>
        <w:t>la</w:t>
      </w:r>
      <w:r w:rsidRPr="00DD74DB">
        <w:rPr>
          <w:color w:val="0F0E10"/>
          <w:shd w:val="clear" w:color="auto" w:fill="FFFFFF"/>
        </w:rPr>
        <w:t xml:space="preserve">ced </w:t>
      </w:r>
      <w:r w:rsidRPr="00DD74DB">
        <w:rPr>
          <w:color w:val="252426"/>
          <w:shd w:val="clear" w:color="auto" w:fill="FFFFFF"/>
        </w:rPr>
        <w:t>wi</w:t>
      </w:r>
      <w:r w:rsidRPr="00DD74DB">
        <w:rPr>
          <w:color w:val="0F0E10"/>
          <w:shd w:val="clear" w:color="auto" w:fill="FFFFFF"/>
        </w:rPr>
        <w:t>th ac</w:t>
      </w:r>
      <w:r w:rsidRPr="00DD74DB">
        <w:rPr>
          <w:color w:val="252426"/>
          <w:shd w:val="clear" w:color="auto" w:fill="FFFFFF"/>
        </w:rPr>
        <w:t>c</w:t>
      </w:r>
      <w:r w:rsidRPr="00DD74DB">
        <w:rPr>
          <w:color w:val="0F0E10"/>
          <w:shd w:val="clear" w:color="auto" w:fill="FFFFFF"/>
        </w:rPr>
        <w:t>ep</w:t>
      </w:r>
      <w:r w:rsidRPr="00DD74DB">
        <w:rPr>
          <w:color w:val="252426"/>
          <w:shd w:val="clear" w:color="auto" w:fill="FFFFFF"/>
        </w:rPr>
        <w:t>t</w:t>
      </w:r>
      <w:r w:rsidRPr="00DD74DB">
        <w:rPr>
          <w:color w:val="0F0E10"/>
          <w:shd w:val="clear" w:color="auto" w:fill="FFFFFF"/>
        </w:rPr>
        <w:t>able gran</w:t>
      </w:r>
      <w:r w:rsidRPr="00DD74DB">
        <w:rPr>
          <w:color w:val="252426"/>
          <w:shd w:val="clear" w:color="auto" w:fill="FFFFFF"/>
        </w:rPr>
        <w:t>ul</w:t>
      </w:r>
      <w:r w:rsidRPr="00DD74DB">
        <w:rPr>
          <w:color w:val="0F0E10"/>
          <w:shd w:val="clear" w:color="auto" w:fill="FFFFFF"/>
        </w:rPr>
        <w:t>a</w:t>
      </w:r>
      <w:r w:rsidRPr="00DD74DB">
        <w:rPr>
          <w:color w:val="252426"/>
          <w:shd w:val="clear" w:color="auto" w:fill="FFFFFF"/>
        </w:rPr>
        <w:t>r fil</w:t>
      </w:r>
      <w:r w:rsidRPr="00DD74DB">
        <w:rPr>
          <w:color w:val="0F0E10"/>
          <w:shd w:val="clear" w:color="auto" w:fill="FFFFFF"/>
        </w:rPr>
        <w:t>l mater</w:t>
      </w:r>
      <w:r w:rsidRPr="00DD74DB">
        <w:rPr>
          <w:color w:val="252426"/>
          <w:shd w:val="clear" w:color="auto" w:fill="FFFFFF"/>
        </w:rPr>
        <w:t>i</w:t>
      </w:r>
      <w:r w:rsidRPr="00DD74DB">
        <w:rPr>
          <w:color w:val="0F0E10"/>
          <w:shd w:val="clear" w:color="auto" w:fill="FFFFFF"/>
        </w:rPr>
        <w:t>a</w:t>
      </w:r>
      <w:r w:rsidRPr="00DD74DB">
        <w:rPr>
          <w:color w:val="252426"/>
          <w:shd w:val="clear" w:color="auto" w:fill="FFFFFF"/>
        </w:rPr>
        <w:t>l</w:t>
      </w:r>
      <w:r w:rsidRPr="00DD74DB">
        <w:rPr>
          <w:color w:val="000000"/>
          <w:shd w:val="clear" w:color="auto" w:fill="FFFFFF"/>
        </w:rPr>
        <w:t xml:space="preserve">. </w:t>
      </w:r>
      <w:r w:rsidRPr="00DD74DB">
        <w:rPr>
          <w:color w:val="252426"/>
          <w:shd w:val="clear" w:color="auto" w:fill="FFFFFF"/>
        </w:rPr>
        <w:t>T</w:t>
      </w:r>
      <w:r w:rsidRPr="00DD74DB">
        <w:rPr>
          <w:color w:val="0F0E10"/>
          <w:shd w:val="clear" w:color="auto" w:fill="FFFFFF"/>
        </w:rPr>
        <w:t>he subgrade f</w:t>
      </w:r>
      <w:r w:rsidRPr="00DD74DB">
        <w:rPr>
          <w:color w:val="252426"/>
          <w:shd w:val="clear" w:color="auto" w:fill="FFFFFF"/>
        </w:rPr>
        <w:t>i</w:t>
      </w:r>
      <w:r w:rsidRPr="00DD74DB">
        <w:rPr>
          <w:color w:val="0F0E10"/>
          <w:shd w:val="clear" w:color="auto" w:fill="FFFFFF"/>
        </w:rPr>
        <w:t>l</w:t>
      </w:r>
      <w:r w:rsidRPr="00DD74DB">
        <w:rPr>
          <w:color w:val="252426"/>
          <w:shd w:val="clear" w:color="auto" w:fill="FFFFFF"/>
        </w:rPr>
        <w:t xml:space="preserve">l </w:t>
      </w:r>
      <w:r w:rsidRPr="00DD74DB">
        <w:rPr>
          <w:color w:val="0F0E10"/>
          <w:shd w:val="clear" w:color="auto" w:fill="FFFFFF"/>
        </w:rPr>
        <w:t>or bac</w:t>
      </w:r>
      <w:r w:rsidRPr="00DD74DB">
        <w:rPr>
          <w:color w:val="252426"/>
          <w:shd w:val="clear" w:color="auto" w:fill="FFFFFF"/>
        </w:rPr>
        <w:t>k</w:t>
      </w:r>
      <w:r w:rsidRPr="00DD74DB">
        <w:rPr>
          <w:color w:val="0F0E10"/>
          <w:shd w:val="clear" w:color="auto" w:fill="FFFFFF"/>
        </w:rPr>
        <w:t>fill shal</w:t>
      </w:r>
      <w:r w:rsidRPr="00DD74DB">
        <w:rPr>
          <w:color w:val="252426"/>
          <w:shd w:val="clear" w:color="auto" w:fill="FFFFFF"/>
        </w:rPr>
        <w:t xml:space="preserve">l </w:t>
      </w:r>
      <w:r w:rsidRPr="00DD74DB">
        <w:rPr>
          <w:color w:val="0F0E10"/>
          <w:shd w:val="clear" w:color="auto" w:fill="FFFFFF"/>
        </w:rPr>
        <w:t>be co</w:t>
      </w:r>
      <w:r w:rsidRPr="00DD74DB">
        <w:rPr>
          <w:color w:val="252426"/>
          <w:shd w:val="clear" w:color="auto" w:fill="FFFFFF"/>
        </w:rPr>
        <w:t>m</w:t>
      </w:r>
      <w:r w:rsidRPr="00DD74DB">
        <w:rPr>
          <w:color w:val="0F0E10"/>
          <w:shd w:val="clear" w:color="auto" w:fill="FFFFFF"/>
        </w:rPr>
        <w:t>pacted in l</w:t>
      </w:r>
      <w:r w:rsidRPr="00DD74DB">
        <w:rPr>
          <w:color w:val="252426"/>
          <w:shd w:val="clear" w:color="auto" w:fill="FFFFFF"/>
        </w:rPr>
        <w:t>ift</w:t>
      </w:r>
      <w:r w:rsidRPr="00DD74DB">
        <w:rPr>
          <w:color w:val="0F0E10"/>
          <w:shd w:val="clear" w:color="auto" w:fill="FFFFFF"/>
        </w:rPr>
        <w:t xml:space="preserve">s </w:t>
      </w:r>
      <w:r w:rsidRPr="00DD74DB">
        <w:rPr>
          <w:color w:val="252426"/>
          <w:shd w:val="clear" w:color="auto" w:fill="FFFFFF"/>
        </w:rPr>
        <w:t xml:space="preserve">in </w:t>
      </w:r>
      <w:r w:rsidRPr="00DD74DB">
        <w:rPr>
          <w:color w:val="0F0E10"/>
          <w:shd w:val="clear" w:color="auto" w:fill="FFFFFF"/>
        </w:rPr>
        <w:t>acco</w:t>
      </w:r>
      <w:r w:rsidRPr="00DD74DB">
        <w:rPr>
          <w:color w:val="252426"/>
          <w:shd w:val="clear" w:color="auto" w:fill="FFFFFF"/>
        </w:rPr>
        <w:t>rd</w:t>
      </w:r>
      <w:r w:rsidRPr="00DD74DB">
        <w:rPr>
          <w:color w:val="0F0E10"/>
          <w:shd w:val="clear" w:color="auto" w:fill="FFFFFF"/>
        </w:rPr>
        <w:t xml:space="preserve">ance </w:t>
      </w:r>
      <w:r w:rsidRPr="00DD74DB">
        <w:rPr>
          <w:color w:val="252426"/>
          <w:shd w:val="clear" w:color="auto" w:fill="FFFFFF"/>
        </w:rPr>
        <w:t>wi</w:t>
      </w:r>
      <w:r w:rsidRPr="00DD74DB">
        <w:rPr>
          <w:color w:val="0F0E10"/>
          <w:shd w:val="clear" w:color="auto" w:fill="FFFFFF"/>
        </w:rPr>
        <w:t xml:space="preserve">th applicable </w:t>
      </w:r>
      <w:proofErr w:type="spellStart"/>
      <w:r w:rsidRPr="00DD74DB">
        <w:rPr>
          <w:color w:val="0F0E10"/>
          <w:shd w:val="clear" w:color="auto" w:fill="FFFFFF"/>
        </w:rPr>
        <w:t>AASHTO</w:t>
      </w:r>
      <w:proofErr w:type="spellEnd"/>
      <w:r w:rsidRPr="00DD74DB">
        <w:rPr>
          <w:color w:val="0F0E10"/>
          <w:shd w:val="clear" w:color="auto" w:fill="FFFFFF"/>
        </w:rPr>
        <w:t xml:space="preserve"> or NH DO</w:t>
      </w:r>
      <w:r w:rsidRPr="00DD74DB">
        <w:rPr>
          <w:color w:val="252426"/>
          <w:shd w:val="clear" w:color="auto" w:fill="FFFFFF"/>
        </w:rPr>
        <w:t xml:space="preserve">T </w:t>
      </w:r>
      <w:r w:rsidRPr="00DD74DB">
        <w:rPr>
          <w:color w:val="0F0E10"/>
          <w:shd w:val="clear" w:color="auto" w:fill="FFFFFF"/>
        </w:rPr>
        <w:t>s</w:t>
      </w:r>
      <w:r w:rsidRPr="00DD74DB">
        <w:rPr>
          <w:color w:val="252426"/>
          <w:shd w:val="clear" w:color="auto" w:fill="FFFFFF"/>
        </w:rPr>
        <w:t>t</w:t>
      </w:r>
      <w:r w:rsidRPr="00DD74DB">
        <w:rPr>
          <w:color w:val="0F0E10"/>
          <w:shd w:val="clear" w:color="auto" w:fill="FFFFFF"/>
        </w:rPr>
        <w:t>andards</w:t>
      </w:r>
      <w:r w:rsidRPr="00DD74DB">
        <w:rPr>
          <w:color w:val="252426"/>
          <w:shd w:val="clear" w:color="auto" w:fill="FFFFFF"/>
        </w:rPr>
        <w:t xml:space="preserve">. </w:t>
      </w:r>
      <w:r w:rsidRPr="00DD74DB">
        <w:rPr>
          <w:color w:val="0F0E10"/>
          <w:shd w:val="clear" w:color="auto" w:fill="FFFFFF"/>
        </w:rPr>
        <w:t>In no case sha</w:t>
      </w:r>
      <w:r w:rsidRPr="00DD74DB">
        <w:rPr>
          <w:color w:val="252426"/>
          <w:shd w:val="clear" w:color="auto" w:fill="FFFFFF"/>
        </w:rPr>
        <w:t>l</w:t>
      </w:r>
      <w:r w:rsidRPr="00DD74DB">
        <w:rPr>
          <w:color w:val="0F0E10"/>
          <w:shd w:val="clear" w:color="auto" w:fill="FFFFFF"/>
        </w:rPr>
        <w:t xml:space="preserve">l </w:t>
      </w:r>
      <w:r w:rsidRPr="00DD74DB">
        <w:rPr>
          <w:color w:val="252426"/>
          <w:shd w:val="clear" w:color="auto" w:fill="FFFFFF"/>
        </w:rPr>
        <w:t>l</w:t>
      </w:r>
      <w:r w:rsidRPr="00DD74DB">
        <w:rPr>
          <w:color w:val="0F0E10"/>
          <w:shd w:val="clear" w:color="auto" w:fill="FFFFFF"/>
        </w:rPr>
        <w:t>i</w:t>
      </w:r>
      <w:r w:rsidRPr="00DD74DB">
        <w:rPr>
          <w:color w:val="252426"/>
          <w:shd w:val="clear" w:color="auto" w:fill="FFFFFF"/>
        </w:rPr>
        <w:t>ft</w:t>
      </w:r>
      <w:r w:rsidRPr="00DD74DB">
        <w:rPr>
          <w:color w:val="0F0E10"/>
          <w:shd w:val="clear" w:color="auto" w:fill="FFFFFF"/>
        </w:rPr>
        <w:t xml:space="preserve">s exceed </w:t>
      </w:r>
      <w:r w:rsidRPr="00DD74DB">
        <w:rPr>
          <w:color w:val="252426"/>
          <w:shd w:val="clear" w:color="auto" w:fill="FFFFFF"/>
        </w:rPr>
        <w:t>1</w:t>
      </w:r>
      <w:r w:rsidRPr="00DD74DB">
        <w:rPr>
          <w:color w:val="0F0E10"/>
          <w:shd w:val="clear" w:color="auto" w:fill="FFFFFF"/>
        </w:rPr>
        <w:t xml:space="preserve">2" </w:t>
      </w:r>
      <w:r w:rsidRPr="00DD74DB">
        <w:rPr>
          <w:color w:val="252426"/>
          <w:shd w:val="clear" w:color="auto" w:fill="FFFFFF"/>
        </w:rPr>
        <w:t>i</w:t>
      </w:r>
      <w:r w:rsidRPr="00DD74DB">
        <w:rPr>
          <w:color w:val="0F0E10"/>
          <w:shd w:val="clear" w:color="auto" w:fill="FFFFFF"/>
        </w:rPr>
        <w:t>n depth</w:t>
      </w:r>
      <w:r w:rsidRPr="00DD74DB">
        <w:rPr>
          <w:color w:val="252426"/>
          <w:shd w:val="clear" w:color="auto" w:fill="FFFFFF"/>
        </w:rPr>
        <w:t>. Th</w:t>
      </w:r>
      <w:r w:rsidRPr="00DD74DB">
        <w:rPr>
          <w:color w:val="0F0E10"/>
          <w:shd w:val="clear" w:color="auto" w:fill="FFFFFF"/>
        </w:rPr>
        <w:t>e subgrade sha</w:t>
      </w:r>
      <w:r w:rsidRPr="00DD74DB">
        <w:rPr>
          <w:color w:val="252426"/>
          <w:shd w:val="clear" w:color="auto" w:fill="FFFFFF"/>
        </w:rPr>
        <w:t xml:space="preserve">ll </w:t>
      </w:r>
      <w:r w:rsidRPr="00DD74DB">
        <w:rPr>
          <w:color w:val="0F0E10"/>
          <w:shd w:val="clear" w:color="auto" w:fill="FFFFFF"/>
        </w:rPr>
        <w:t>be graded in th</w:t>
      </w:r>
      <w:r w:rsidRPr="00DD74DB">
        <w:rPr>
          <w:color w:val="252426"/>
          <w:shd w:val="clear" w:color="auto" w:fill="FFFFFF"/>
        </w:rPr>
        <w:t xml:space="preserve">e </w:t>
      </w:r>
      <w:r w:rsidRPr="00DD74DB">
        <w:rPr>
          <w:color w:val="0F0E10"/>
          <w:shd w:val="clear" w:color="auto" w:fill="FFFFFF"/>
        </w:rPr>
        <w:t>general cross s</w:t>
      </w:r>
      <w:r w:rsidRPr="00DD74DB">
        <w:rPr>
          <w:color w:val="252426"/>
          <w:shd w:val="clear" w:color="auto" w:fill="FFFFFF"/>
        </w:rPr>
        <w:t>l</w:t>
      </w:r>
      <w:r w:rsidRPr="00DD74DB">
        <w:rPr>
          <w:color w:val="0F0E10"/>
          <w:shd w:val="clear" w:color="auto" w:fill="FFFFFF"/>
        </w:rPr>
        <w:t>ope configu</w:t>
      </w:r>
      <w:r w:rsidRPr="00DD74DB">
        <w:rPr>
          <w:color w:val="252426"/>
          <w:shd w:val="clear" w:color="auto" w:fill="FFFFFF"/>
        </w:rPr>
        <w:t>r</w:t>
      </w:r>
      <w:r w:rsidRPr="00DD74DB">
        <w:rPr>
          <w:color w:val="0F0E10"/>
          <w:shd w:val="clear" w:color="auto" w:fill="FFFFFF"/>
        </w:rPr>
        <w:t>a</w:t>
      </w:r>
      <w:r w:rsidRPr="00DD74DB">
        <w:rPr>
          <w:color w:val="252426"/>
          <w:shd w:val="clear" w:color="auto" w:fill="FFFFFF"/>
        </w:rPr>
        <w:t>t</w:t>
      </w:r>
      <w:r w:rsidRPr="00DD74DB">
        <w:rPr>
          <w:color w:val="0F0E10"/>
          <w:shd w:val="clear" w:color="auto" w:fill="FFFFFF"/>
        </w:rPr>
        <w:t>ion</w:t>
      </w:r>
      <w:r w:rsidR="00D34473" w:rsidRPr="00DD74DB">
        <w:rPr>
          <w:color w:val="0F0E10"/>
          <w:shd w:val="clear" w:color="auto" w:fill="FFFFFF"/>
        </w:rPr>
        <w:t>.</w:t>
      </w:r>
    </w:p>
    <w:p w:rsidR="00D34473" w:rsidRPr="00DD74DB" w:rsidRDefault="00D34473" w:rsidP="00DD74DB">
      <w:pPr>
        <w:pStyle w:val="ListParagraph"/>
        <w:shd w:val="clear" w:color="auto" w:fill="FFFFFF"/>
        <w:ind w:left="1440" w:right="52"/>
        <w:rPr>
          <w:color w:val="252426"/>
          <w:shd w:val="clear" w:color="auto" w:fill="FFFFFF"/>
        </w:rPr>
      </w:pPr>
    </w:p>
    <w:p w:rsidR="008776E3" w:rsidRPr="00DD74DB" w:rsidRDefault="008776E3" w:rsidP="00DD74DB">
      <w:pPr>
        <w:pStyle w:val="ListParagraph"/>
        <w:numPr>
          <w:ilvl w:val="0"/>
          <w:numId w:val="34"/>
        </w:numPr>
        <w:shd w:val="clear" w:color="auto" w:fill="FFFFFF"/>
        <w:ind w:left="1800" w:right="52"/>
        <w:rPr>
          <w:color w:val="252426"/>
          <w:shd w:val="clear" w:color="auto" w:fill="FFFFFF"/>
        </w:rPr>
      </w:pPr>
      <w:r w:rsidRPr="00DD74DB">
        <w:rPr>
          <w:color w:val="0F0E10"/>
          <w:shd w:val="clear" w:color="auto" w:fill="FFFFFF"/>
        </w:rPr>
        <w:t>Bou</w:t>
      </w:r>
      <w:r w:rsidRPr="00DD74DB">
        <w:rPr>
          <w:color w:val="252426"/>
          <w:shd w:val="clear" w:color="auto" w:fill="FFFFFF"/>
        </w:rPr>
        <w:t>ld</w:t>
      </w:r>
      <w:r w:rsidRPr="00DD74DB">
        <w:rPr>
          <w:color w:val="0F0E10"/>
          <w:shd w:val="clear" w:color="auto" w:fill="FFFFFF"/>
        </w:rPr>
        <w:t>ers and</w:t>
      </w:r>
      <w:r w:rsidRPr="00DD74DB">
        <w:rPr>
          <w:color w:val="252426"/>
          <w:shd w:val="clear" w:color="auto" w:fill="FFFFFF"/>
        </w:rPr>
        <w:t>/</w:t>
      </w:r>
      <w:r w:rsidRPr="00DD74DB">
        <w:rPr>
          <w:color w:val="0F0E10"/>
          <w:shd w:val="clear" w:color="auto" w:fill="FFFFFF"/>
        </w:rPr>
        <w:t>or led</w:t>
      </w:r>
      <w:r w:rsidRPr="00DD74DB">
        <w:rPr>
          <w:color w:val="252426"/>
          <w:shd w:val="clear" w:color="auto" w:fill="FFFFFF"/>
        </w:rPr>
        <w:t>g</w:t>
      </w:r>
      <w:r w:rsidRPr="00DD74DB">
        <w:rPr>
          <w:color w:val="0F0E10"/>
          <w:shd w:val="clear" w:color="auto" w:fill="FFFFFF"/>
        </w:rPr>
        <w:t>e s</w:t>
      </w:r>
      <w:r w:rsidRPr="00DD74DB">
        <w:rPr>
          <w:color w:val="252426"/>
          <w:shd w:val="clear" w:color="auto" w:fill="FFFFFF"/>
        </w:rPr>
        <w:t>h</w:t>
      </w:r>
      <w:r w:rsidRPr="00DD74DB">
        <w:rPr>
          <w:color w:val="0F0E10"/>
          <w:shd w:val="clear" w:color="auto" w:fill="FFFFFF"/>
        </w:rPr>
        <w:t>a</w:t>
      </w:r>
      <w:r w:rsidRPr="00DD74DB">
        <w:rPr>
          <w:color w:val="252426"/>
          <w:shd w:val="clear" w:color="auto" w:fill="FFFFFF"/>
        </w:rPr>
        <w:t xml:space="preserve">ll </w:t>
      </w:r>
      <w:r w:rsidRPr="00DD74DB">
        <w:rPr>
          <w:color w:val="0F0E10"/>
          <w:shd w:val="clear" w:color="auto" w:fill="FFFFFF"/>
        </w:rPr>
        <w:t>be removed to a un</w:t>
      </w:r>
      <w:r w:rsidRPr="00DD74DB">
        <w:rPr>
          <w:color w:val="252426"/>
          <w:shd w:val="clear" w:color="auto" w:fill="FFFFFF"/>
        </w:rPr>
        <w:t>i</w:t>
      </w:r>
      <w:r w:rsidRPr="00DD74DB">
        <w:rPr>
          <w:color w:val="0F0E10"/>
          <w:shd w:val="clear" w:color="auto" w:fill="FFFFFF"/>
        </w:rPr>
        <w:t>for</w:t>
      </w:r>
      <w:r w:rsidRPr="00DD74DB">
        <w:rPr>
          <w:color w:val="252426"/>
          <w:shd w:val="clear" w:color="auto" w:fill="FFFFFF"/>
        </w:rPr>
        <w:t xml:space="preserve">m </w:t>
      </w:r>
      <w:r w:rsidRPr="00DD74DB">
        <w:rPr>
          <w:color w:val="0F0E10"/>
          <w:shd w:val="clear" w:color="auto" w:fill="FFFFFF"/>
        </w:rPr>
        <w:t>cross sect</w:t>
      </w:r>
      <w:r w:rsidRPr="00DD74DB">
        <w:rPr>
          <w:color w:val="252426"/>
          <w:shd w:val="clear" w:color="auto" w:fill="FFFFFF"/>
        </w:rPr>
        <w:t>i</w:t>
      </w:r>
      <w:r w:rsidRPr="00DD74DB">
        <w:rPr>
          <w:color w:val="0F0E10"/>
          <w:shd w:val="clear" w:color="auto" w:fill="FFFFFF"/>
        </w:rPr>
        <w:t>o</w:t>
      </w:r>
      <w:r w:rsidRPr="00DD74DB">
        <w:rPr>
          <w:color w:val="252426"/>
          <w:shd w:val="clear" w:color="auto" w:fill="FFFFFF"/>
        </w:rPr>
        <w:t>n</w:t>
      </w:r>
      <w:r w:rsidRPr="00DD74DB">
        <w:rPr>
          <w:color w:val="0F0E10"/>
          <w:shd w:val="clear" w:color="auto" w:fill="FFFFFF"/>
        </w:rPr>
        <w:t>a</w:t>
      </w:r>
      <w:r w:rsidRPr="00DD74DB">
        <w:rPr>
          <w:color w:val="252426"/>
          <w:shd w:val="clear" w:color="auto" w:fill="FFFFFF"/>
        </w:rPr>
        <w:t xml:space="preserve">l </w:t>
      </w:r>
      <w:r w:rsidRPr="00DD74DB">
        <w:rPr>
          <w:color w:val="0F0E10"/>
          <w:shd w:val="clear" w:color="auto" w:fill="FFFFFF"/>
        </w:rPr>
        <w:t>depth o</w:t>
      </w:r>
      <w:r w:rsidRPr="00DD74DB">
        <w:rPr>
          <w:color w:val="252426"/>
          <w:shd w:val="clear" w:color="auto" w:fill="FFFFFF"/>
        </w:rPr>
        <w:t>f n</w:t>
      </w:r>
      <w:r w:rsidRPr="00DD74DB">
        <w:rPr>
          <w:color w:val="0F0E10"/>
          <w:shd w:val="clear" w:color="auto" w:fill="FFFFFF"/>
        </w:rPr>
        <w:t>o</w:t>
      </w:r>
      <w:r w:rsidRPr="00DD74DB">
        <w:rPr>
          <w:color w:val="252426"/>
          <w:shd w:val="clear" w:color="auto" w:fill="FFFFFF"/>
        </w:rPr>
        <w:t xml:space="preserve">t </w:t>
      </w:r>
      <w:r w:rsidRPr="00DD74DB">
        <w:rPr>
          <w:color w:val="0F0E10"/>
          <w:shd w:val="clear" w:color="auto" w:fill="FFFFFF"/>
        </w:rPr>
        <w:t>l</w:t>
      </w:r>
      <w:r w:rsidRPr="00DD74DB">
        <w:rPr>
          <w:color w:val="252426"/>
          <w:shd w:val="clear" w:color="auto" w:fill="FFFFFF"/>
        </w:rPr>
        <w:t>e</w:t>
      </w:r>
      <w:r w:rsidRPr="00DD74DB">
        <w:rPr>
          <w:color w:val="0F0E10"/>
          <w:shd w:val="clear" w:color="auto" w:fill="FFFFFF"/>
        </w:rPr>
        <w:t>ss than twelve inches (</w:t>
      </w:r>
      <w:r w:rsidRPr="00DD74DB">
        <w:rPr>
          <w:color w:val="252426"/>
          <w:shd w:val="clear" w:color="auto" w:fill="FFFFFF"/>
        </w:rPr>
        <w:t>1</w:t>
      </w:r>
      <w:r w:rsidRPr="00DD74DB">
        <w:rPr>
          <w:color w:val="0F0E10"/>
          <w:shd w:val="clear" w:color="auto" w:fill="FFFFFF"/>
        </w:rPr>
        <w:t>2</w:t>
      </w:r>
      <w:r w:rsidRPr="00DD74DB">
        <w:rPr>
          <w:color w:val="252426"/>
          <w:shd w:val="clear" w:color="auto" w:fill="FFFFFF"/>
        </w:rPr>
        <w:t>”)</w:t>
      </w:r>
      <w:r w:rsidRPr="00DD74DB">
        <w:rPr>
          <w:color w:val="0F0E10"/>
          <w:shd w:val="clear" w:color="auto" w:fill="FFFFFF"/>
        </w:rPr>
        <w:t xml:space="preserve"> below </w:t>
      </w:r>
      <w:r w:rsidRPr="00DD74DB">
        <w:rPr>
          <w:color w:val="252426"/>
          <w:shd w:val="clear" w:color="auto" w:fill="FFFFFF"/>
        </w:rPr>
        <w:t>t</w:t>
      </w:r>
      <w:r w:rsidRPr="00DD74DB">
        <w:rPr>
          <w:color w:val="0F0E10"/>
          <w:shd w:val="clear" w:color="auto" w:fill="FFFFFF"/>
        </w:rPr>
        <w:t>he s</w:t>
      </w:r>
      <w:r w:rsidRPr="00DD74DB">
        <w:rPr>
          <w:color w:val="252426"/>
          <w:shd w:val="clear" w:color="auto" w:fill="FFFFFF"/>
        </w:rPr>
        <w:t>u</w:t>
      </w:r>
      <w:r w:rsidRPr="00DD74DB">
        <w:rPr>
          <w:color w:val="0F0E10"/>
          <w:shd w:val="clear" w:color="auto" w:fill="FFFFFF"/>
        </w:rPr>
        <w:t xml:space="preserve">bgrade </w:t>
      </w:r>
      <w:r w:rsidRPr="00DD74DB">
        <w:rPr>
          <w:color w:val="252426"/>
          <w:shd w:val="clear" w:color="auto" w:fill="FFFFFF"/>
        </w:rPr>
        <w:t>l</w:t>
      </w:r>
      <w:r w:rsidRPr="00DD74DB">
        <w:rPr>
          <w:color w:val="0F0E10"/>
          <w:shd w:val="clear" w:color="auto" w:fill="FFFFFF"/>
        </w:rPr>
        <w:t>ev</w:t>
      </w:r>
      <w:r w:rsidRPr="00DD74DB">
        <w:rPr>
          <w:color w:val="252426"/>
          <w:shd w:val="clear" w:color="auto" w:fill="FFFFFF"/>
        </w:rPr>
        <w:t xml:space="preserve">el </w:t>
      </w:r>
      <w:r w:rsidRPr="00DD74DB">
        <w:rPr>
          <w:color w:val="0F0E10"/>
          <w:shd w:val="clear" w:color="auto" w:fill="FFFFFF"/>
        </w:rPr>
        <w:t>shown Exh</w:t>
      </w:r>
      <w:r w:rsidRPr="00DD74DB">
        <w:rPr>
          <w:color w:val="252426"/>
          <w:shd w:val="clear" w:color="auto" w:fill="FFFFFF"/>
        </w:rPr>
        <w:t>i</w:t>
      </w:r>
      <w:r w:rsidRPr="00DD74DB">
        <w:rPr>
          <w:color w:val="0F0E10"/>
          <w:shd w:val="clear" w:color="auto" w:fill="FFFFFF"/>
        </w:rPr>
        <w:t>bit 1</w:t>
      </w:r>
      <w:r w:rsidRPr="00DD74DB">
        <w:rPr>
          <w:color w:val="252426"/>
          <w:shd w:val="clear" w:color="auto" w:fill="FFFFFF"/>
        </w:rPr>
        <w:t xml:space="preserve">, </w:t>
      </w:r>
      <w:r w:rsidRPr="00DD74DB">
        <w:rPr>
          <w:color w:val="0F0E10"/>
          <w:shd w:val="clear" w:color="auto" w:fill="FFFFFF"/>
        </w:rPr>
        <w:t>Typica</w:t>
      </w:r>
      <w:r w:rsidRPr="00DD74DB">
        <w:rPr>
          <w:color w:val="252426"/>
          <w:shd w:val="clear" w:color="auto" w:fill="FFFFFF"/>
        </w:rPr>
        <w:t xml:space="preserve">l </w:t>
      </w:r>
      <w:r w:rsidRPr="00DD74DB">
        <w:rPr>
          <w:color w:val="0F0E10"/>
          <w:shd w:val="clear" w:color="auto" w:fill="FFFFFF"/>
        </w:rPr>
        <w:t>S</w:t>
      </w:r>
      <w:r w:rsidRPr="00DD74DB">
        <w:rPr>
          <w:color w:val="252426"/>
          <w:shd w:val="clear" w:color="auto" w:fill="FFFFFF"/>
        </w:rPr>
        <w:t>e</w:t>
      </w:r>
      <w:r w:rsidRPr="00DD74DB">
        <w:rPr>
          <w:color w:val="0F0E10"/>
          <w:shd w:val="clear" w:color="auto" w:fill="FFFFFF"/>
        </w:rPr>
        <w:t>c</w:t>
      </w:r>
      <w:r w:rsidRPr="00DD74DB">
        <w:rPr>
          <w:color w:val="252426"/>
          <w:shd w:val="clear" w:color="auto" w:fill="FFFFFF"/>
        </w:rPr>
        <w:t>ti</w:t>
      </w:r>
      <w:r w:rsidRPr="00DD74DB">
        <w:rPr>
          <w:color w:val="0F0E10"/>
          <w:shd w:val="clear" w:color="auto" w:fill="FFFFFF"/>
        </w:rPr>
        <w:t>o</w:t>
      </w:r>
      <w:r w:rsidRPr="00DD74DB">
        <w:rPr>
          <w:color w:val="252426"/>
          <w:shd w:val="clear" w:color="auto" w:fill="FFFFFF"/>
        </w:rPr>
        <w:t xml:space="preserve">n </w:t>
      </w:r>
      <w:r w:rsidRPr="00DD74DB">
        <w:rPr>
          <w:color w:val="0F0E10"/>
          <w:shd w:val="clear" w:color="auto" w:fill="FFFFFF"/>
        </w:rPr>
        <w:t>Paved Roa</w:t>
      </w:r>
      <w:r w:rsidRPr="00DD74DB">
        <w:rPr>
          <w:color w:val="252426"/>
          <w:shd w:val="clear" w:color="auto" w:fill="FFFFFF"/>
        </w:rPr>
        <w:t>d</w:t>
      </w:r>
      <w:r w:rsidRPr="00DD74DB">
        <w:rPr>
          <w:color w:val="0F0E10"/>
          <w:shd w:val="clear" w:color="auto" w:fill="FFFFFF"/>
        </w:rPr>
        <w:t>s or E</w:t>
      </w:r>
      <w:r w:rsidRPr="00DD74DB">
        <w:rPr>
          <w:color w:val="252426"/>
          <w:shd w:val="clear" w:color="auto" w:fill="FFFFFF"/>
        </w:rPr>
        <w:t>xh</w:t>
      </w:r>
      <w:r w:rsidRPr="00DD74DB">
        <w:rPr>
          <w:color w:val="0F0E10"/>
          <w:shd w:val="clear" w:color="auto" w:fill="FFFFFF"/>
        </w:rPr>
        <w:t>i</w:t>
      </w:r>
      <w:r w:rsidRPr="00DD74DB">
        <w:rPr>
          <w:color w:val="252426"/>
          <w:shd w:val="clear" w:color="auto" w:fill="FFFFFF"/>
        </w:rPr>
        <w:t xml:space="preserve">bit </w:t>
      </w:r>
      <w:r w:rsidRPr="00DD74DB">
        <w:rPr>
          <w:color w:val="0F0E10"/>
          <w:shd w:val="clear" w:color="auto" w:fill="FFFFFF"/>
        </w:rPr>
        <w:t>2, Typ</w:t>
      </w:r>
      <w:r w:rsidRPr="00DD74DB">
        <w:rPr>
          <w:color w:val="252426"/>
          <w:shd w:val="clear" w:color="auto" w:fill="FFFFFF"/>
        </w:rPr>
        <w:t>i</w:t>
      </w:r>
      <w:r w:rsidRPr="00DD74DB">
        <w:rPr>
          <w:color w:val="0F0E10"/>
          <w:shd w:val="clear" w:color="auto" w:fill="FFFFFF"/>
        </w:rPr>
        <w:t>cal Sec</w:t>
      </w:r>
      <w:r w:rsidRPr="00DD74DB">
        <w:rPr>
          <w:color w:val="252426"/>
          <w:shd w:val="clear" w:color="auto" w:fill="FFFFFF"/>
        </w:rPr>
        <w:t>ti</w:t>
      </w:r>
      <w:r w:rsidRPr="00DD74DB">
        <w:rPr>
          <w:color w:val="0F0E10"/>
          <w:shd w:val="clear" w:color="auto" w:fill="FFFFFF"/>
        </w:rPr>
        <w:t>o</w:t>
      </w:r>
      <w:r w:rsidRPr="00DD74DB">
        <w:rPr>
          <w:color w:val="252426"/>
          <w:shd w:val="clear" w:color="auto" w:fill="FFFFFF"/>
        </w:rPr>
        <w:t xml:space="preserve">n </w:t>
      </w:r>
      <w:r w:rsidRPr="00DD74DB">
        <w:rPr>
          <w:color w:val="0F0E10"/>
          <w:shd w:val="clear" w:color="auto" w:fill="FFFFFF"/>
        </w:rPr>
        <w:t>G</w:t>
      </w:r>
      <w:r w:rsidRPr="00DD74DB">
        <w:rPr>
          <w:color w:val="252426"/>
          <w:shd w:val="clear" w:color="auto" w:fill="FFFFFF"/>
        </w:rPr>
        <w:t>r</w:t>
      </w:r>
      <w:r w:rsidRPr="00DD74DB">
        <w:rPr>
          <w:color w:val="0F0E10"/>
          <w:shd w:val="clear" w:color="auto" w:fill="FFFFFF"/>
        </w:rPr>
        <w:t>ave</w:t>
      </w:r>
      <w:r w:rsidRPr="00DD74DB">
        <w:rPr>
          <w:color w:val="252426"/>
          <w:shd w:val="clear" w:color="auto" w:fill="FFFFFF"/>
        </w:rPr>
        <w:t xml:space="preserve">l </w:t>
      </w:r>
      <w:r w:rsidRPr="00DD74DB">
        <w:rPr>
          <w:color w:val="0F0E10"/>
          <w:shd w:val="clear" w:color="auto" w:fill="FFFFFF"/>
        </w:rPr>
        <w:t>Roads</w:t>
      </w:r>
      <w:r w:rsidRPr="00DD74DB">
        <w:rPr>
          <w:color w:val="252426"/>
          <w:shd w:val="clear" w:color="auto" w:fill="FFFFFF"/>
        </w:rPr>
        <w:t xml:space="preserve">, </w:t>
      </w:r>
      <w:r w:rsidRPr="00DD74DB">
        <w:rPr>
          <w:color w:val="0F0E10"/>
          <w:shd w:val="clear" w:color="auto" w:fill="FFFFFF"/>
        </w:rPr>
        <w:t xml:space="preserve">and </w:t>
      </w:r>
      <w:r w:rsidRPr="00DD74DB">
        <w:rPr>
          <w:color w:val="252426"/>
          <w:shd w:val="clear" w:color="auto" w:fill="FFFFFF"/>
        </w:rPr>
        <w:t>r</w:t>
      </w:r>
      <w:r w:rsidRPr="00DD74DB">
        <w:rPr>
          <w:color w:val="0F0E10"/>
          <w:shd w:val="clear" w:color="auto" w:fill="FFFFFF"/>
        </w:rPr>
        <w:t>e</w:t>
      </w:r>
      <w:r w:rsidRPr="00DD74DB">
        <w:rPr>
          <w:color w:val="252426"/>
          <w:shd w:val="clear" w:color="auto" w:fill="FFFFFF"/>
        </w:rPr>
        <w:t>pl</w:t>
      </w:r>
      <w:r w:rsidRPr="00DD74DB">
        <w:rPr>
          <w:color w:val="0F0E10"/>
          <w:shd w:val="clear" w:color="auto" w:fill="FFFFFF"/>
        </w:rPr>
        <w:t>a</w:t>
      </w:r>
      <w:r w:rsidRPr="00DD74DB">
        <w:rPr>
          <w:color w:val="252426"/>
          <w:shd w:val="clear" w:color="auto" w:fill="FFFFFF"/>
        </w:rPr>
        <w:t>c</w:t>
      </w:r>
      <w:r w:rsidRPr="00DD74DB">
        <w:rPr>
          <w:color w:val="0F0E10"/>
          <w:shd w:val="clear" w:color="auto" w:fill="FFFFFF"/>
        </w:rPr>
        <w:t>ed w</w:t>
      </w:r>
      <w:r w:rsidRPr="00DD74DB">
        <w:rPr>
          <w:color w:val="252426"/>
          <w:shd w:val="clear" w:color="auto" w:fill="FFFFFF"/>
        </w:rPr>
        <w:t>i</w:t>
      </w:r>
      <w:r w:rsidRPr="00DD74DB">
        <w:rPr>
          <w:color w:val="0F0E10"/>
          <w:shd w:val="clear" w:color="auto" w:fill="FFFFFF"/>
        </w:rPr>
        <w:t>th s</w:t>
      </w:r>
      <w:r w:rsidRPr="00DD74DB">
        <w:rPr>
          <w:color w:val="252426"/>
          <w:shd w:val="clear" w:color="auto" w:fill="FFFFFF"/>
        </w:rPr>
        <w:t>uit</w:t>
      </w:r>
      <w:r w:rsidRPr="00DD74DB">
        <w:rPr>
          <w:color w:val="0F0E10"/>
          <w:shd w:val="clear" w:color="auto" w:fill="FFFFFF"/>
        </w:rPr>
        <w:t>a</w:t>
      </w:r>
      <w:r w:rsidRPr="00DD74DB">
        <w:rPr>
          <w:color w:val="252426"/>
          <w:shd w:val="clear" w:color="auto" w:fill="FFFFFF"/>
        </w:rPr>
        <w:t>b</w:t>
      </w:r>
      <w:r w:rsidRPr="00DD74DB">
        <w:rPr>
          <w:color w:val="0F0E10"/>
          <w:shd w:val="clear" w:color="auto" w:fill="FFFFFF"/>
        </w:rPr>
        <w:t>l</w:t>
      </w:r>
      <w:r w:rsidRPr="00DD74DB">
        <w:rPr>
          <w:color w:val="252426"/>
          <w:shd w:val="clear" w:color="auto" w:fill="FFFFFF"/>
        </w:rPr>
        <w:t>e fil</w:t>
      </w:r>
      <w:r w:rsidRPr="00DD74DB">
        <w:rPr>
          <w:color w:val="0F0E10"/>
          <w:shd w:val="clear" w:color="auto" w:fill="FFFFFF"/>
        </w:rPr>
        <w:t>l ma</w:t>
      </w:r>
      <w:r w:rsidRPr="00DD74DB">
        <w:rPr>
          <w:color w:val="252426"/>
          <w:shd w:val="clear" w:color="auto" w:fill="FFFFFF"/>
        </w:rPr>
        <w:t>t</w:t>
      </w:r>
      <w:r w:rsidRPr="00DD74DB">
        <w:rPr>
          <w:color w:val="0F0E10"/>
          <w:shd w:val="clear" w:color="auto" w:fill="FFFFFF"/>
        </w:rPr>
        <w:t>e</w:t>
      </w:r>
      <w:r w:rsidRPr="00DD74DB">
        <w:rPr>
          <w:color w:val="252426"/>
          <w:shd w:val="clear" w:color="auto" w:fill="FFFFFF"/>
        </w:rPr>
        <w:t>r</w:t>
      </w:r>
      <w:r w:rsidRPr="00DD74DB">
        <w:rPr>
          <w:color w:val="0F0E10"/>
          <w:shd w:val="clear" w:color="auto" w:fill="FFFFFF"/>
        </w:rPr>
        <w:t>ia</w:t>
      </w:r>
      <w:r w:rsidRPr="00DD74DB">
        <w:rPr>
          <w:color w:val="252426"/>
          <w:shd w:val="clear" w:color="auto" w:fill="FFFFFF"/>
        </w:rPr>
        <w:t xml:space="preserve">l </w:t>
      </w:r>
      <w:r w:rsidRPr="00DD74DB">
        <w:rPr>
          <w:color w:val="0F0E10"/>
          <w:shd w:val="clear" w:color="auto" w:fill="FFFFFF"/>
        </w:rPr>
        <w:t>g</w:t>
      </w:r>
      <w:r w:rsidRPr="00DD74DB">
        <w:rPr>
          <w:color w:val="252426"/>
          <w:shd w:val="clear" w:color="auto" w:fill="FFFFFF"/>
        </w:rPr>
        <w:t>r</w:t>
      </w:r>
      <w:r w:rsidRPr="00DD74DB">
        <w:rPr>
          <w:color w:val="0F0E10"/>
          <w:shd w:val="clear" w:color="auto" w:fill="FFFFFF"/>
        </w:rPr>
        <w:t>ad</w:t>
      </w:r>
      <w:r w:rsidRPr="00DD74DB">
        <w:rPr>
          <w:color w:val="252426"/>
          <w:shd w:val="clear" w:color="auto" w:fill="FFFFFF"/>
        </w:rPr>
        <w:t>e</w:t>
      </w:r>
      <w:r w:rsidRPr="00DD74DB">
        <w:rPr>
          <w:color w:val="0F0E10"/>
          <w:shd w:val="clear" w:color="auto" w:fill="FFFFFF"/>
        </w:rPr>
        <w:t>d and co</w:t>
      </w:r>
      <w:r w:rsidRPr="00DD74DB">
        <w:rPr>
          <w:color w:val="252426"/>
          <w:shd w:val="clear" w:color="auto" w:fill="FFFFFF"/>
        </w:rPr>
        <w:t>m</w:t>
      </w:r>
      <w:r w:rsidRPr="00DD74DB">
        <w:rPr>
          <w:color w:val="0F0E10"/>
          <w:shd w:val="clear" w:color="auto" w:fill="FFFFFF"/>
        </w:rPr>
        <w:t>pac</w:t>
      </w:r>
      <w:r w:rsidRPr="00DD74DB">
        <w:rPr>
          <w:color w:val="252426"/>
          <w:shd w:val="clear" w:color="auto" w:fill="FFFFFF"/>
        </w:rPr>
        <w:t>t</w:t>
      </w:r>
      <w:r w:rsidRPr="00DD74DB">
        <w:rPr>
          <w:color w:val="0F0E10"/>
          <w:shd w:val="clear" w:color="auto" w:fill="FFFFFF"/>
        </w:rPr>
        <w:t>ed to the s</w:t>
      </w:r>
      <w:r w:rsidRPr="00DD74DB">
        <w:rPr>
          <w:color w:val="252426"/>
          <w:shd w:val="clear" w:color="auto" w:fill="FFFFFF"/>
        </w:rPr>
        <w:t>u</w:t>
      </w:r>
      <w:r w:rsidRPr="00DD74DB">
        <w:rPr>
          <w:color w:val="0F0E10"/>
          <w:shd w:val="clear" w:color="auto" w:fill="FFFFFF"/>
        </w:rPr>
        <w:t xml:space="preserve">bgrade </w:t>
      </w:r>
      <w:r w:rsidRPr="00DD74DB">
        <w:rPr>
          <w:color w:val="252426"/>
          <w:shd w:val="clear" w:color="auto" w:fill="FFFFFF"/>
        </w:rPr>
        <w:t>l</w:t>
      </w:r>
      <w:r w:rsidRPr="00DD74DB">
        <w:rPr>
          <w:color w:val="0F0E10"/>
          <w:shd w:val="clear" w:color="auto" w:fill="FFFFFF"/>
        </w:rPr>
        <w:t>eve</w:t>
      </w:r>
      <w:r w:rsidRPr="00DD74DB">
        <w:rPr>
          <w:color w:val="252426"/>
          <w:shd w:val="clear" w:color="auto" w:fill="FFFFFF"/>
        </w:rPr>
        <w:t>l</w:t>
      </w:r>
      <w:r w:rsidRPr="00DD74DB">
        <w:rPr>
          <w:color w:val="000000"/>
          <w:shd w:val="clear" w:color="auto" w:fill="FFFFFF"/>
        </w:rPr>
        <w:t xml:space="preserve">. </w:t>
      </w:r>
    </w:p>
    <w:p w:rsidR="005E2272" w:rsidRPr="00DD74DB" w:rsidRDefault="005E2272" w:rsidP="00DD74DB">
      <w:pPr>
        <w:pStyle w:val="ListParagraph"/>
        <w:shd w:val="clear" w:color="auto" w:fill="FFFFFF"/>
        <w:ind w:left="1440" w:right="52"/>
        <w:rPr>
          <w:color w:val="252426"/>
          <w:shd w:val="clear" w:color="auto" w:fill="FFFFFF"/>
        </w:rPr>
      </w:pPr>
    </w:p>
    <w:p w:rsidR="008776E3" w:rsidRPr="00DD74DB" w:rsidRDefault="005E2272" w:rsidP="00DD74DB">
      <w:pPr>
        <w:pStyle w:val="ListParagraph"/>
        <w:shd w:val="clear" w:color="auto" w:fill="FFFFFF"/>
        <w:ind w:right="52" w:firstLine="720"/>
        <w:rPr>
          <w:color w:val="252426"/>
          <w:shd w:val="clear" w:color="auto" w:fill="FFFFFF"/>
        </w:rPr>
      </w:pPr>
      <w:r w:rsidRPr="00DD74DB">
        <w:rPr>
          <w:bCs/>
          <w:color w:val="252426"/>
          <w:u w:val="single"/>
          <w:shd w:val="clear" w:color="auto" w:fill="FFFFFF"/>
        </w:rPr>
        <w:t xml:space="preserve">2) </w:t>
      </w:r>
      <w:r w:rsidR="008776E3" w:rsidRPr="00DD74DB">
        <w:rPr>
          <w:bCs/>
          <w:color w:val="252426"/>
          <w:u w:val="single"/>
          <w:shd w:val="clear" w:color="auto" w:fill="FFFFFF"/>
        </w:rPr>
        <w:t>Ba</w:t>
      </w:r>
      <w:r w:rsidR="008776E3" w:rsidRPr="00DD74DB">
        <w:rPr>
          <w:bCs/>
          <w:color w:val="0F0E10"/>
          <w:u w:val="single"/>
          <w:shd w:val="clear" w:color="auto" w:fill="FFFFFF"/>
        </w:rPr>
        <w:t>se Co</w:t>
      </w:r>
      <w:r w:rsidR="008776E3" w:rsidRPr="00DD74DB">
        <w:rPr>
          <w:bCs/>
          <w:color w:val="252426"/>
          <w:u w:val="single"/>
          <w:shd w:val="clear" w:color="auto" w:fill="FFFFFF"/>
        </w:rPr>
        <w:t>ur</w:t>
      </w:r>
      <w:r w:rsidR="008776E3" w:rsidRPr="00DD74DB">
        <w:rPr>
          <w:bCs/>
          <w:color w:val="0F0E10"/>
          <w:u w:val="single"/>
          <w:shd w:val="clear" w:color="auto" w:fill="FFFFFF"/>
        </w:rPr>
        <w:t>se</w:t>
      </w:r>
      <w:r w:rsidR="008776E3" w:rsidRPr="00DD74DB">
        <w:rPr>
          <w:b/>
          <w:bCs/>
          <w:color w:val="0F0E10"/>
          <w:u w:val="single"/>
          <w:shd w:val="clear" w:color="auto" w:fill="FFFFFF"/>
        </w:rPr>
        <w:t xml:space="preserve"> </w:t>
      </w:r>
    </w:p>
    <w:p w:rsidR="008776E3" w:rsidRPr="00DD74DB" w:rsidRDefault="008776E3" w:rsidP="00DD74DB">
      <w:pPr>
        <w:pStyle w:val="ListParagraph"/>
        <w:shd w:val="clear" w:color="auto" w:fill="FFFFFF"/>
        <w:ind w:right="360"/>
        <w:rPr>
          <w:color w:val="0F0E10"/>
          <w:shd w:val="clear" w:color="auto" w:fill="FFFFFF"/>
        </w:rPr>
      </w:pPr>
    </w:p>
    <w:p w:rsidR="008776E3" w:rsidRPr="00DD74DB" w:rsidRDefault="008776E3" w:rsidP="00DD74DB">
      <w:pPr>
        <w:pStyle w:val="ListParagraph"/>
        <w:shd w:val="clear" w:color="auto" w:fill="FFFFFF"/>
        <w:ind w:left="1440" w:right="360"/>
        <w:rPr>
          <w:color w:val="252426"/>
          <w:shd w:val="clear" w:color="auto" w:fill="FFFFFF"/>
        </w:rPr>
      </w:pPr>
      <w:r w:rsidRPr="00DD74DB">
        <w:rPr>
          <w:color w:val="0F0E10"/>
          <w:shd w:val="clear" w:color="auto" w:fill="FFFFFF"/>
        </w:rPr>
        <w:t>Ba</w:t>
      </w:r>
      <w:r w:rsidRPr="00DD74DB">
        <w:rPr>
          <w:color w:val="252426"/>
          <w:shd w:val="clear" w:color="auto" w:fill="FFFFFF"/>
        </w:rPr>
        <w:t>n</w:t>
      </w:r>
      <w:r w:rsidRPr="00DD74DB">
        <w:rPr>
          <w:color w:val="0F0E10"/>
          <w:shd w:val="clear" w:color="auto" w:fill="FFFFFF"/>
        </w:rPr>
        <w:t>k</w:t>
      </w:r>
      <w:r w:rsidRPr="00DD74DB">
        <w:rPr>
          <w:color w:val="252426"/>
          <w:shd w:val="clear" w:color="auto" w:fill="FFFFFF"/>
        </w:rPr>
        <w:t>-</w:t>
      </w:r>
      <w:r w:rsidRPr="00DD74DB">
        <w:rPr>
          <w:color w:val="0F0E10"/>
          <w:shd w:val="clear" w:color="auto" w:fill="FFFFFF"/>
        </w:rPr>
        <w:t>r</w:t>
      </w:r>
      <w:r w:rsidRPr="00DD74DB">
        <w:rPr>
          <w:color w:val="252426"/>
          <w:shd w:val="clear" w:color="auto" w:fill="FFFFFF"/>
        </w:rPr>
        <w:t xml:space="preserve">un </w:t>
      </w:r>
      <w:r w:rsidRPr="00DD74DB">
        <w:rPr>
          <w:color w:val="0F0E10"/>
          <w:shd w:val="clear" w:color="auto" w:fill="FFFFFF"/>
        </w:rPr>
        <w:t>gravel or one</w:t>
      </w:r>
      <w:r w:rsidR="00D34473" w:rsidRPr="00DD74DB">
        <w:rPr>
          <w:color w:val="0F0E10"/>
          <w:shd w:val="clear" w:color="auto" w:fill="FFFFFF"/>
        </w:rPr>
        <w:t xml:space="preserve"> (1)</w:t>
      </w:r>
      <w:r w:rsidRPr="00DD74DB">
        <w:rPr>
          <w:color w:val="0F0E10"/>
          <w:shd w:val="clear" w:color="auto" w:fill="FFFFFF"/>
        </w:rPr>
        <w:t xml:space="preserve"> inch </w:t>
      </w:r>
      <w:r w:rsidRPr="00DD74DB">
        <w:rPr>
          <w:color w:val="252426"/>
          <w:shd w:val="clear" w:color="auto" w:fill="FFFFFF"/>
        </w:rPr>
        <w:t xml:space="preserve"> </w:t>
      </w:r>
      <w:r w:rsidRPr="00DD74DB">
        <w:rPr>
          <w:color w:val="0F0E10"/>
          <w:shd w:val="clear" w:color="auto" w:fill="FFFFFF"/>
        </w:rPr>
        <w:t>dense-g</w:t>
      </w:r>
      <w:r w:rsidRPr="00DD74DB">
        <w:rPr>
          <w:color w:val="252426"/>
          <w:shd w:val="clear" w:color="auto" w:fill="FFFFFF"/>
        </w:rPr>
        <w:t>r</w:t>
      </w:r>
      <w:r w:rsidRPr="00DD74DB">
        <w:rPr>
          <w:color w:val="0F0E10"/>
          <w:shd w:val="clear" w:color="auto" w:fill="FFFFFF"/>
        </w:rPr>
        <w:t>aded c</w:t>
      </w:r>
      <w:r w:rsidRPr="00DD74DB">
        <w:rPr>
          <w:color w:val="252426"/>
          <w:shd w:val="clear" w:color="auto" w:fill="FFFFFF"/>
        </w:rPr>
        <w:t>ru</w:t>
      </w:r>
      <w:r w:rsidRPr="00DD74DB">
        <w:rPr>
          <w:color w:val="0F0E10"/>
          <w:shd w:val="clear" w:color="auto" w:fill="FFFFFF"/>
        </w:rPr>
        <w:t>she</w:t>
      </w:r>
      <w:r w:rsidRPr="00DD74DB">
        <w:rPr>
          <w:color w:val="252426"/>
          <w:shd w:val="clear" w:color="auto" w:fill="FFFFFF"/>
        </w:rPr>
        <w:t>d l</w:t>
      </w:r>
      <w:r w:rsidRPr="00DD74DB">
        <w:rPr>
          <w:color w:val="0F0E10"/>
          <w:shd w:val="clear" w:color="auto" w:fill="FFFFFF"/>
        </w:rPr>
        <w:t>edge</w:t>
      </w:r>
      <w:r w:rsidRPr="00DD74DB">
        <w:rPr>
          <w:color w:val="252426"/>
          <w:shd w:val="clear" w:color="auto" w:fill="FFFFFF"/>
        </w:rPr>
        <w:t xml:space="preserve">, </w:t>
      </w:r>
      <w:r w:rsidRPr="00DD74DB">
        <w:rPr>
          <w:color w:val="0F0E10"/>
          <w:shd w:val="clear" w:color="auto" w:fill="FFFFFF"/>
        </w:rPr>
        <w:t>f</w:t>
      </w:r>
      <w:r w:rsidRPr="00DD74DB">
        <w:rPr>
          <w:color w:val="252426"/>
          <w:shd w:val="clear" w:color="auto" w:fill="FFFFFF"/>
        </w:rPr>
        <w:t>r</w:t>
      </w:r>
      <w:r w:rsidRPr="00DD74DB">
        <w:rPr>
          <w:color w:val="0F0E10"/>
          <w:shd w:val="clear" w:color="auto" w:fill="FFFFFF"/>
        </w:rPr>
        <w:t>ee of o</w:t>
      </w:r>
      <w:r w:rsidRPr="00DD74DB">
        <w:rPr>
          <w:color w:val="252426"/>
          <w:shd w:val="clear" w:color="auto" w:fill="FFFFFF"/>
        </w:rPr>
        <w:t>r</w:t>
      </w:r>
      <w:r w:rsidRPr="00DD74DB">
        <w:rPr>
          <w:color w:val="0F0E10"/>
          <w:shd w:val="clear" w:color="auto" w:fill="FFFFFF"/>
        </w:rPr>
        <w:t>ganic ma</w:t>
      </w:r>
      <w:r w:rsidRPr="00DD74DB">
        <w:rPr>
          <w:color w:val="252426"/>
          <w:shd w:val="clear" w:color="auto" w:fill="FFFFFF"/>
        </w:rPr>
        <w:t>t</w:t>
      </w:r>
      <w:r w:rsidRPr="00DD74DB">
        <w:rPr>
          <w:color w:val="0F0E10"/>
          <w:shd w:val="clear" w:color="auto" w:fill="FFFFFF"/>
        </w:rPr>
        <w:t>er</w:t>
      </w:r>
      <w:r w:rsidRPr="00DD74DB">
        <w:rPr>
          <w:color w:val="252426"/>
          <w:shd w:val="clear" w:color="auto" w:fill="FFFFFF"/>
        </w:rPr>
        <w:t>i</w:t>
      </w:r>
      <w:r w:rsidRPr="00DD74DB">
        <w:rPr>
          <w:color w:val="0F0E10"/>
          <w:shd w:val="clear" w:color="auto" w:fill="FFFFFF"/>
        </w:rPr>
        <w:t>al</w:t>
      </w:r>
      <w:r w:rsidRPr="00DD74DB">
        <w:rPr>
          <w:color w:val="252426"/>
          <w:shd w:val="clear" w:color="auto" w:fill="FFFFFF"/>
        </w:rPr>
        <w:t xml:space="preserve">, </w:t>
      </w:r>
      <w:r w:rsidRPr="00DD74DB">
        <w:rPr>
          <w:color w:val="0F0E10"/>
          <w:shd w:val="clear" w:color="auto" w:fill="FFFFFF"/>
        </w:rPr>
        <w:t>sha</w:t>
      </w:r>
      <w:r w:rsidRPr="00DD74DB">
        <w:rPr>
          <w:color w:val="252426"/>
          <w:shd w:val="clear" w:color="auto" w:fill="FFFFFF"/>
        </w:rPr>
        <w:t>l</w:t>
      </w:r>
      <w:r w:rsidRPr="00DD74DB">
        <w:rPr>
          <w:color w:val="0F0E10"/>
          <w:shd w:val="clear" w:color="auto" w:fill="FFFFFF"/>
        </w:rPr>
        <w:t>l be s</w:t>
      </w:r>
      <w:r w:rsidRPr="00DD74DB">
        <w:rPr>
          <w:color w:val="252426"/>
          <w:shd w:val="clear" w:color="auto" w:fill="FFFFFF"/>
        </w:rPr>
        <w:t>p</w:t>
      </w:r>
      <w:r w:rsidRPr="00DD74DB">
        <w:rPr>
          <w:color w:val="0F0E10"/>
          <w:shd w:val="clear" w:color="auto" w:fill="FFFFFF"/>
        </w:rPr>
        <w:t>r</w:t>
      </w:r>
      <w:r w:rsidRPr="00DD74DB">
        <w:rPr>
          <w:color w:val="252426"/>
          <w:shd w:val="clear" w:color="auto" w:fill="FFFFFF"/>
        </w:rPr>
        <w:t>ea</w:t>
      </w:r>
      <w:r w:rsidRPr="00DD74DB">
        <w:rPr>
          <w:color w:val="0F0E10"/>
          <w:shd w:val="clear" w:color="auto" w:fill="FFFFFF"/>
        </w:rPr>
        <w:t>d over t</w:t>
      </w:r>
      <w:r w:rsidRPr="00DD74DB">
        <w:rPr>
          <w:color w:val="252426"/>
          <w:shd w:val="clear" w:color="auto" w:fill="FFFFFF"/>
        </w:rPr>
        <w:t>h</w:t>
      </w:r>
      <w:r w:rsidRPr="00DD74DB">
        <w:rPr>
          <w:color w:val="0F0E10"/>
          <w:shd w:val="clear" w:color="auto" w:fill="FFFFFF"/>
        </w:rPr>
        <w:t>e e</w:t>
      </w:r>
      <w:r w:rsidRPr="00DD74DB">
        <w:rPr>
          <w:color w:val="252426"/>
          <w:shd w:val="clear" w:color="auto" w:fill="FFFFFF"/>
        </w:rPr>
        <w:t>n</w:t>
      </w:r>
      <w:r w:rsidRPr="00DD74DB">
        <w:rPr>
          <w:color w:val="0F0E10"/>
          <w:shd w:val="clear" w:color="auto" w:fill="FFFFFF"/>
        </w:rPr>
        <w:t>tir</w:t>
      </w:r>
      <w:r w:rsidRPr="00DD74DB">
        <w:rPr>
          <w:color w:val="252426"/>
          <w:shd w:val="clear" w:color="auto" w:fill="FFFFFF"/>
        </w:rPr>
        <w:t xml:space="preserve">e </w:t>
      </w:r>
      <w:r w:rsidRPr="00DD74DB">
        <w:rPr>
          <w:color w:val="0F0E10"/>
          <w:shd w:val="clear" w:color="auto" w:fill="FFFFFF"/>
        </w:rPr>
        <w:t>width o</w:t>
      </w:r>
      <w:r w:rsidRPr="00DD74DB">
        <w:rPr>
          <w:color w:val="252426"/>
          <w:shd w:val="clear" w:color="auto" w:fill="FFFFFF"/>
        </w:rPr>
        <w:t>f t</w:t>
      </w:r>
      <w:r w:rsidRPr="00DD74DB">
        <w:rPr>
          <w:color w:val="0F0E10"/>
          <w:shd w:val="clear" w:color="auto" w:fill="FFFFFF"/>
        </w:rPr>
        <w:t>he propose</w:t>
      </w:r>
      <w:r w:rsidRPr="00DD74DB">
        <w:rPr>
          <w:color w:val="252426"/>
          <w:shd w:val="clear" w:color="auto" w:fill="FFFFFF"/>
        </w:rPr>
        <w:t xml:space="preserve">d </w:t>
      </w:r>
      <w:r w:rsidRPr="00DD74DB">
        <w:rPr>
          <w:color w:val="0F0E10"/>
          <w:shd w:val="clear" w:color="auto" w:fill="FFFFFF"/>
        </w:rPr>
        <w:t>pavemen</w:t>
      </w:r>
      <w:r w:rsidRPr="00DD74DB">
        <w:rPr>
          <w:color w:val="252426"/>
          <w:shd w:val="clear" w:color="auto" w:fill="FFFFFF"/>
        </w:rPr>
        <w:t xml:space="preserve">t, </w:t>
      </w:r>
      <w:r w:rsidRPr="00DD74DB">
        <w:rPr>
          <w:color w:val="0F0E10"/>
          <w:shd w:val="clear" w:color="auto" w:fill="FFFFFF"/>
        </w:rPr>
        <w:t>sho</w:t>
      </w:r>
      <w:r w:rsidRPr="00DD74DB">
        <w:rPr>
          <w:color w:val="252426"/>
          <w:shd w:val="clear" w:color="auto" w:fill="FFFFFF"/>
        </w:rPr>
        <w:t>uld</w:t>
      </w:r>
      <w:r w:rsidRPr="00DD74DB">
        <w:rPr>
          <w:color w:val="0F0E10"/>
          <w:shd w:val="clear" w:color="auto" w:fill="FFFFFF"/>
        </w:rPr>
        <w:t>ers a</w:t>
      </w:r>
      <w:r w:rsidRPr="00DD74DB">
        <w:rPr>
          <w:color w:val="252426"/>
          <w:shd w:val="clear" w:color="auto" w:fill="FFFFFF"/>
        </w:rPr>
        <w:t>n</w:t>
      </w:r>
      <w:r w:rsidRPr="00DD74DB">
        <w:rPr>
          <w:color w:val="0F0E10"/>
          <w:shd w:val="clear" w:color="auto" w:fill="FFFFFF"/>
        </w:rPr>
        <w:t xml:space="preserve">d </w:t>
      </w:r>
      <w:r w:rsidRPr="00DD74DB">
        <w:rPr>
          <w:color w:val="252426"/>
          <w:shd w:val="clear" w:color="auto" w:fill="FFFFFF"/>
        </w:rPr>
        <w:t>e</w:t>
      </w:r>
      <w:r w:rsidRPr="00DD74DB">
        <w:rPr>
          <w:color w:val="0F0E10"/>
          <w:shd w:val="clear" w:color="auto" w:fill="FFFFFF"/>
        </w:rPr>
        <w:t>x</w:t>
      </w:r>
      <w:r w:rsidRPr="00DD74DB">
        <w:rPr>
          <w:color w:val="252426"/>
          <w:shd w:val="clear" w:color="auto" w:fill="FFFFFF"/>
        </w:rPr>
        <w:t>t</w:t>
      </w:r>
      <w:r w:rsidRPr="00DD74DB">
        <w:rPr>
          <w:color w:val="0F0E10"/>
          <w:shd w:val="clear" w:color="auto" w:fill="FFFFFF"/>
        </w:rPr>
        <w:t>e</w:t>
      </w:r>
      <w:r w:rsidRPr="00DD74DB">
        <w:rPr>
          <w:color w:val="252426"/>
          <w:shd w:val="clear" w:color="auto" w:fill="FFFFFF"/>
        </w:rPr>
        <w:t>n</w:t>
      </w:r>
      <w:r w:rsidRPr="00DD74DB">
        <w:rPr>
          <w:color w:val="0F0E10"/>
          <w:shd w:val="clear" w:color="auto" w:fill="FFFFFF"/>
        </w:rPr>
        <w:t>ded to a</w:t>
      </w:r>
      <w:r w:rsidRPr="00DD74DB">
        <w:rPr>
          <w:color w:val="252426"/>
          <w:shd w:val="clear" w:color="auto" w:fill="FFFFFF"/>
        </w:rPr>
        <w:t xml:space="preserve">ll </w:t>
      </w:r>
      <w:r w:rsidRPr="00DD74DB">
        <w:rPr>
          <w:color w:val="0F0E10"/>
          <w:shd w:val="clear" w:color="auto" w:fill="FFFFFF"/>
        </w:rPr>
        <w:t xml:space="preserve">open drainage ditches </w:t>
      </w:r>
      <w:r w:rsidRPr="00DD74DB">
        <w:rPr>
          <w:color w:val="252426"/>
          <w:shd w:val="clear" w:color="auto" w:fill="FFFFFF"/>
        </w:rPr>
        <w:t>t</w:t>
      </w:r>
      <w:r w:rsidRPr="00DD74DB">
        <w:rPr>
          <w:color w:val="0F0E10"/>
          <w:shd w:val="clear" w:color="auto" w:fill="FFFFFF"/>
        </w:rPr>
        <w:t xml:space="preserve">o a depth </w:t>
      </w:r>
      <w:r w:rsidRPr="00DD74DB">
        <w:rPr>
          <w:color w:val="252426"/>
          <w:shd w:val="clear" w:color="auto" w:fill="FFFFFF"/>
        </w:rPr>
        <w:t>i</w:t>
      </w:r>
      <w:r w:rsidRPr="00DD74DB">
        <w:rPr>
          <w:color w:val="0F0E10"/>
          <w:shd w:val="clear" w:color="auto" w:fill="FFFFFF"/>
        </w:rPr>
        <w:t>n comp</w:t>
      </w:r>
      <w:r w:rsidRPr="00DD74DB">
        <w:rPr>
          <w:color w:val="252426"/>
          <w:shd w:val="clear" w:color="auto" w:fill="FFFFFF"/>
        </w:rPr>
        <w:t>li</w:t>
      </w:r>
      <w:r w:rsidRPr="00DD74DB">
        <w:rPr>
          <w:color w:val="0F0E10"/>
          <w:shd w:val="clear" w:color="auto" w:fill="FFFFFF"/>
        </w:rPr>
        <w:t>ance w</w:t>
      </w:r>
      <w:r w:rsidRPr="00DD74DB">
        <w:rPr>
          <w:color w:val="252426"/>
          <w:shd w:val="clear" w:color="auto" w:fill="FFFFFF"/>
        </w:rPr>
        <w:t>it</w:t>
      </w:r>
      <w:r w:rsidRPr="00DD74DB">
        <w:rPr>
          <w:color w:val="0F0E10"/>
          <w:shd w:val="clear" w:color="auto" w:fill="FFFFFF"/>
        </w:rPr>
        <w:t>h Appendix 4</w:t>
      </w:r>
      <w:r w:rsidRPr="00DD74DB">
        <w:rPr>
          <w:color w:val="252426"/>
          <w:shd w:val="clear" w:color="auto" w:fill="FFFFFF"/>
        </w:rPr>
        <w:t xml:space="preserve">, </w:t>
      </w:r>
      <w:r w:rsidRPr="00DD74DB">
        <w:rPr>
          <w:color w:val="0F0E10"/>
          <w:shd w:val="clear" w:color="auto" w:fill="FFFFFF"/>
        </w:rPr>
        <w:t>p</w:t>
      </w:r>
      <w:r w:rsidRPr="00DD74DB">
        <w:rPr>
          <w:color w:val="252426"/>
          <w:shd w:val="clear" w:color="auto" w:fill="FFFFFF"/>
        </w:rPr>
        <w:t>lu</w:t>
      </w:r>
      <w:r w:rsidRPr="00DD74DB">
        <w:rPr>
          <w:color w:val="0F0E10"/>
          <w:shd w:val="clear" w:color="auto" w:fill="FFFFFF"/>
        </w:rPr>
        <w:t xml:space="preserve">s </w:t>
      </w:r>
      <w:r w:rsidR="00D34473" w:rsidRPr="00DD74DB">
        <w:rPr>
          <w:color w:val="0F0E10"/>
          <w:shd w:val="clear" w:color="auto" w:fill="FFFFFF"/>
        </w:rPr>
        <w:t>six (6) inches</w:t>
      </w:r>
      <w:r w:rsidRPr="00DD74DB">
        <w:rPr>
          <w:color w:val="0F0E10"/>
          <w:shd w:val="clear" w:color="auto" w:fill="FFFFFF"/>
        </w:rPr>
        <w:t xml:space="preserve"> o</w:t>
      </w:r>
      <w:r w:rsidRPr="00DD74DB">
        <w:rPr>
          <w:color w:val="252426"/>
          <w:shd w:val="clear" w:color="auto" w:fill="FFFFFF"/>
        </w:rPr>
        <w:t xml:space="preserve">f </w:t>
      </w:r>
      <w:r w:rsidRPr="00DD74DB">
        <w:rPr>
          <w:color w:val="0F0E10"/>
          <w:shd w:val="clear" w:color="auto" w:fill="FFFFFF"/>
        </w:rPr>
        <w:t>c</w:t>
      </w:r>
      <w:r w:rsidRPr="00DD74DB">
        <w:rPr>
          <w:color w:val="252426"/>
          <w:shd w:val="clear" w:color="auto" w:fill="FFFFFF"/>
        </w:rPr>
        <w:t>r</w:t>
      </w:r>
      <w:r w:rsidRPr="00DD74DB">
        <w:rPr>
          <w:color w:val="0F0E10"/>
          <w:shd w:val="clear" w:color="auto" w:fill="FFFFFF"/>
        </w:rPr>
        <w:t>us</w:t>
      </w:r>
      <w:r w:rsidRPr="00DD74DB">
        <w:rPr>
          <w:color w:val="252426"/>
          <w:shd w:val="clear" w:color="auto" w:fill="FFFFFF"/>
        </w:rPr>
        <w:t>he</w:t>
      </w:r>
      <w:r w:rsidRPr="00DD74DB">
        <w:rPr>
          <w:color w:val="0F0E10"/>
          <w:shd w:val="clear" w:color="auto" w:fill="FFFFFF"/>
        </w:rPr>
        <w:t>d g</w:t>
      </w:r>
      <w:r w:rsidRPr="00DD74DB">
        <w:rPr>
          <w:color w:val="252426"/>
          <w:shd w:val="clear" w:color="auto" w:fill="FFFFFF"/>
        </w:rPr>
        <w:t>r</w:t>
      </w:r>
      <w:r w:rsidRPr="00DD74DB">
        <w:rPr>
          <w:color w:val="0F0E10"/>
          <w:shd w:val="clear" w:color="auto" w:fill="FFFFFF"/>
        </w:rPr>
        <w:t xml:space="preserve">avel or </w:t>
      </w:r>
      <w:r w:rsidRPr="00DD74DB">
        <w:rPr>
          <w:color w:val="252426"/>
          <w:w w:val="92"/>
          <w:shd w:val="clear" w:color="auto" w:fill="FFFFFF"/>
        </w:rPr>
        <w:t xml:space="preserve"> </w:t>
      </w:r>
      <w:r w:rsidRPr="00DD74DB">
        <w:rPr>
          <w:color w:val="0F0E10"/>
          <w:shd w:val="clear" w:color="auto" w:fill="FFFFFF"/>
        </w:rPr>
        <w:t xml:space="preserve">minus crushed </w:t>
      </w:r>
      <w:r w:rsidRPr="00DD74DB">
        <w:rPr>
          <w:color w:val="252426"/>
          <w:shd w:val="clear" w:color="auto" w:fill="FFFFFF"/>
        </w:rPr>
        <w:t>l</w:t>
      </w:r>
      <w:r w:rsidRPr="00DD74DB">
        <w:rPr>
          <w:color w:val="0F0E10"/>
          <w:shd w:val="clear" w:color="auto" w:fill="FFFFFF"/>
        </w:rPr>
        <w:t>edge</w:t>
      </w:r>
      <w:r w:rsidRPr="00DD74DB">
        <w:rPr>
          <w:color w:val="252426"/>
          <w:shd w:val="clear" w:color="auto" w:fill="FFFFFF"/>
        </w:rPr>
        <w:t xml:space="preserve">. </w:t>
      </w:r>
    </w:p>
    <w:p w:rsidR="008776E3" w:rsidRPr="00DD74DB" w:rsidRDefault="008776E3" w:rsidP="00DD74DB">
      <w:pPr>
        <w:pStyle w:val="ListParagraph"/>
        <w:shd w:val="clear" w:color="auto" w:fill="FFFFFF"/>
        <w:ind w:left="1350" w:right="360"/>
        <w:rPr>
          <w:color w:val="252426"/>
          <w:shd w:val="clear" w:color="auto" w:fill="FFFFFF"/>
        </w:rPr>
      </w:pPr>
    </w:p>
    <w:p w:rsidR="008776E3" w:rsidRPr="00DD74DB" w:rsidRDefault="008776E3" w:rsidP="00DD74DB">
      <w:pPr>
        <w:pStyle w:val="ListParagraph"/>
        <w:numPr>
          <w:ilvl w:val="0"/>
          <w:numId w:val="37"/>
        </w:numPr>
        <w:shd w:val="clear" w:color="auto" w:fill="FFFFFF"/>
        <w:ind w:left="1800" w:right="360"/>
        <w:rPr>
          <w:color w:val="252426"/>
          <w:shd w:val="clear" w:color="auto" w:fill="FFFFFF"/>
        </w:rPr>
      </w:pPr>
      <w:r w:rsidRPr="00DD74DB">
        <w:rPr>
          <w:color w:val="0F0E10"/>
          <w:shd w:val="clear" w:color="auto" w:fill="FFFFFF"/>
        </w:rPr>
        <w:t xml:space="preserve">The bank </w:t>
      </w:r>
      <w:r w:rsidRPr="00DD74DB">
        <w:rPr>
          <w:color w:val="252426"/>
          <w:shd w:val="clear" w:color="auto" w:fill="FFFFFF"/>
        </w:rPr>
        <w:t>r</w:t>
      </w:r>
      <w:r w:rsidRPr="00DD74DB">
        <w:rPr>
          <w:color w:val="0F0E10"/>
          <w:shd w:val="clear" w:color="auto" w:fill="FFFFFF"/>
        </w:rPr>
        <w:t>u</w:t>
      </w:r>
      <w:r w:rsidRPr="00DD74DB">
        <w:rPr>
          <w:color w:val="252426"/>
          <w:shd w:val="clear" w:color="auto" w:fill="FFFFFF"/>
        </w:rPr>
        <w:t xml:space="preserve">n </w:t>
      </w:r>
      <w:r w:rsidRPr="00DD74DB">
        <w:rPr>
          <w:color w:val="0F0E10"/>
          <w:shd w:val="clear" w:color="auto" w:fill="FFFFFF"/>
        </w:rPr>
        <w:t>gravel and crushed gravel sha</w:t>
      </w:r>
      <w:r w:rsidRPr="00DD74DB">
        <w:rPr>
          <w:color w:val="252426"/>
          <w:shd w:val="clear" w:color="auto" w:fill="FFFFFF"/>
        </w:rPr>
        <w:t xml:space="preserve">ll </w:t>
      </w:r>
      <w:r w:rsidRPr="00DD74DB">
        <w:rPr>
          <w:color w:val="0F0E10"/>
          <w:shd w:val="clear" w:color="auto" w:fill="FFFFFF"/>
        </w:rPr>
        <w:t>b</w:t>
      </w:r>
      <w:r w:rsidRPr="00DD74DB">
        <w:rPr>
          <w:color w:val="252426"/>
          <w:shd w:val="clear" w:color="auto" w:fill="FFFFFF"/>
        </w:rPr>
        <w:t xml:space="preserve">e </w:t>
      </w:r>
      <w:r w:rsidRPr="00DD74DB">
        <w:rPr>
          <w:color w:val="0F0E10"/>
          <w:shd w:val="clear" w:color="auto" w:fill="FFFFFF"/>
        </w:rPr>
        <w:t>p</w:t>
      </w:r>
      <w:r w:rsidRPr="00DD74DB">
        <w:rPr>
          <w:color w:val="252426"/>
          <w:shd w:val="clear" w:color="auto" w:fill="FFFFFF"/>
        </w:rPr>
        <w:t>l</w:t>
      </w:r>
      <w:r w:rsidRPr="00DD74DB">
        <w:rPr>
          <w:color w:val="0F0E10"/>
          <w:shd w:val="clear" w:color="auto" w:fill="FFFFFF"/>
        </w:rPr>
        <w:t>ace</w:t>
      </w:r>
      <w:r w:rsidRPr="00DD74DB">
        <w:rPr>
          <w:color w:val="252426"/>
          <w:shd w:val="clear" w:color="auto" w:fill="FFFFFF"/>
        </w:rPr>
        <w:t xml:space="preserve">d </w:t>
      </w:r>
      <w:r w:rsidRPr="00DD74DB">
        <w:rPr>
          <w:color w:val="0F0E10"/>
          <w:shd w:val="clear" w:color="auto" w:fill="FFFFFF"/>
        </w:rPr>
        <w:t xml:space="preserve">in </w:t>
      </w:r>
      <w:r w:rsidRPr="00DD74DB">
        <w:rPr>
          <w:color w:val="252426"/>
          <w:shd w:val="clear" w:color="auto" w:fill="FFFFFF"/>
        </w:rPr>
        <w:t>lif</w:t>
      </w:r>
      <w:r w:rsidRPr="00DD74DB">
        <w:rPr>
          <w:color w:val="0F0E10"/>
          <w:shd w:val="clear" w:color="auto" w:fill="FFFFFF"/>
        </w:rPr>
        <w:t>ts no</w:t>
      </w:r>
      <w:r w:rsidRPr="00DD74DB">
        <w:rPr>
          <w:color w:val="252426"/>
          <w:shd w:val="clear" w:color="auto" w:fill="FFFFFF"/>
        </w:rPr>
        <w:t xml:space="preserve">t </w:t>
      </w:r>
      <w:r w:rsidRPr="00DD74DB">
        <w:rPr>
          <w:color w:val="0F0E10"/>
          <w:shd w:val="clear" w:color="auto" w:fill="FFFFFF"/>
        </w:rPr>
        <w:t>exce</w:t>
      </w:r>
      <w:r w:rsidRPr="00DD74DB">
        <w:rPr>
          <w:color w:val="252426"/>
          <w:shd w:val="clear" w:color="auto" w:fill="FFFFFF"/>
        </w:rPr>
        <w:t>e</w:t>
      </w:r>
      <w:r w:rsidRPr="00DD74DB">
        <w:rPr>
          <w:color w:val="0F0E10"/>
          <w:shd w:val="clear" w:color="auto" w:fill="FFFFFF"/>
        </w:rPr>
        <w:t>d</w:t>
      </w:r>
      <w:r w:rsidRPr="00DD74DB">
        <w:rPr>
          <w:color w:val="252426"/>
          <w:shd w:val="clear" w:color="auto" w:fill="FFFFFF"/>
        </w:rPr>
        <w:t>i</w:t>
      </w:r>
      <w:r w:rsidR="00D34473" w:rsidRPr="00DD74DB">
        <w:rPr>
          <w:color w:val="0F0E10"/>
          <w:shd w:val="clear" w:color="auto" w:fill="FFFFFF"/>
        </w:rPr>
        <w:t>ng six (6) inches</w:t>
      </w:r>
      <w:r w:rsidRPr="00DD74DB">
        <w:rPr>
          <w:color w:val="0F0E10"/>
          <w:shd w:val="clear" w:color="auto" w:fill="FFFFFF"/>
        </w:rPr>
        <w:t xml:space="preserve"> a</w:t>
      </w:r>
      <w:r w:rsidRPr="00DD74DB">
        <w:rPr>
          <w:color w:val="252426"/>
          <w:shd w:val="clear" w:color="auto" w:fill="FFFFFF"/>
        </w:rPr>
        <w:t>n</w:t>
      </w:r>
      <w:r w:rsidRPr="00DD74DB">
        <w:rPr>
          <w:color w:val="0F0E10"/>
          <w:shd w:val="clear" w:color="auto" w:fill="FFFFFF"/>
        </w:rPr>
        <w:t xml:space="preserve">d </w:t>
      </w:r>
      <w:r w:rsidRPr="00DD74DB">
        <w:rPr>
          <w:color w:val="252426"/>
          <w:shd w:val="clear" w:color="auto" w:fill="FFFFFF"/>
        </w:rPr>
        <w:t>i</w:t>
      </w:r>
      <w:r w:rsidRPr="00DD74DB">
        <w:rPr>
          <w:color w:val="0F0E10"/>
          <w:shd w:val="clear" w:color="auto" w:fill="FFFFFF"/>
        </w:rPr>
        <w:t xml:space="preserve">n </w:t>
      </w:r>
      <w:r w:rsidRPr="00DD74DB">
        <w:rPr>
          <w:color w:val="252426"/>
          <w:shd w:val="clear" w:color="auto" w:fill="FFFFFF"/>
        </w:rPr>
        <w:t>t</w:t>
      </w:r>
      <w:r w:rsidRPr="00DD74DB">
        <w:rPr>
          <w:color w:val="0F0E10"/>
          <w:shd w:val="clear" w:color="auto" w:fill="FFFFFF"/>
        </w:rPr>
        <w:t>he cross s</w:t>
      </w:r>
      <w:r w:rsidRPr="00DD74DB">
        <w:rPr>
          <w:color w:val="252426"/>
          <w:shd w:val="clear" w:color="auto" w:fill="FFFFFF"/>
        </w:rPr>
        <w:t>l</w:t>
      </w:r>
      <w:r w:rsidRPr="00DD74DB">
        <w:rPr>
          <w:color w:val="0F0E10"/>
          <w:shd w:val="clear" w:color="auto" w:fill="FFFFFF"/>
        </w:rPr>
        <w:t>ope conf</w:t>
      </w:r>
      <w:r w:rsidRPr="00DD74DB">
        <w:rPr>
          <w:color w:val="252426"/>
          <w:shd w:val="clear" w:color="auto" w:fill="FFFFFF"/>
        </w:rPr>
        <w:t>i</w:t>
      </w:r>
      <w:r w:rsidRPr="00DD74DB">
        <w:rPr>
          <w:color w:val="0F0E10"/>
          <w:shd w:val="clear" w:color="auto" w:fill="FFFFFF"/>
        </w:rPr>
        <w:t>gura</w:t>
      </w:r>
      <w:r w:rsidRPr="00DD74DB">
        <w:rPr>
          <w:color w:val="252426"/>
          <w:shd w:val="clear" w:color="auto" w:fill="FFFFFF"/>
        </w:rPr>
        <w:t>t</w:t>
      </w:r>
      <w:r w:rsidRPr="00DD74DB">
        <w:rPr>
          <w:color w:val="0F0E10"/>
          <w:shd w:val="clear" w:color="auto" w:fill="FFFFFF"/>
        </w:rPr>
        <w:t>ion</w:t>
      </w:r>
      <w:r w:rsidR="00D34473" w:rsidRPr="00DD74DB">
        <w:rPr>
          <w:color w:val="0F0E10"/>
          <w:shd w:val="clear" w:color="auto" w:fill="FFFFFF"/>
        </w:rPr>
        <w:t xml:space="preserve"> as shown in Appendix 5.</w:t>
      </w:r>
    </w:p>
    <w:p w:rsidR="008776E3" w:rsidRPr="00DD74DB" w:rsidRDefault="008776E3" w:rsidP="00DD74DB">
      <w:pPr>
        <w:pStyle w:val="ListParagraph"/>
        <w:shd w:val="clear" w:color="auto" w:fill="FFFFFF"/>
        <w:ind w:left="1800" w:right="360" w:hanging="360"/>
        <w:rPr>
          <w:color w:val="252426"/>
          <w:shd w:val="clear" w:color="auto" w:fill="FFFFFF"/>
        </w:rPr>
      </w:pPr>
    </w:p>
    <w:p w:rsidR="00D34473" w:rsidRPr="00B34EE8" w:rsidRDefault="008776E3" w:rsidP="00DD74DB">
      <w:pPr>
        <w:pStyle w:val="ListParagraph"/>
        <w:numPr>
          <w:ilvl w:val="0"/>
          <w:numId w:val="37"/>
        </w:numPr>
        <w:shd w:val="clear" w:color="auto" w:fill="FFFFFF"/>
        <w:ind w:left="1800" w:right="360"/>
        <w:rPr>
          <w:color w:val="252426"/>
          <w:shd w:val="clear" w:color="auto" w:fill="FFFFFF"/>
        </w:rPr>
      </w:pPr>
      <w:r w:rsidRPr="00DD74DB">
        <w:rPr>
          <w:color w:val="0F0E10"/>
          <w:shd w:val="clear" w:color="auto" w:fill="FFFFFF"/>
        </w:rPr>
        <w:t>Base co</w:t>
      </w:r>
      <w:r w:rsidRPr="00DD74DB">
        <w:rPr>
          <w:color w:val="252426"/>
          <w:shd w:val="clear" w:color="auto" w:fill="FFFFFF"/>
        </w:rPr>
        <w:t>u</w:t>
      </w:r>
      <w:r w:rsidRPr="00DD74DB">
        <w:rPr>
          <w:color w:val="0F0E10"/>
          <w:shd w:val="clear" w:color="auto" w:fill="FFFFFF"/>
        </w:rPr>
        <w:t>rse grave</w:t>
      </w:r>
      <w:r w:rsidRPr="00DD74DB">
        <w:rPr>
          <w:color w:val="252426"/>
          <w:shd w:val="clear" w:color="auto" w:fill="FFFFFF"/>
        </w:rPr>
        <w:t xml:space="preserve">l </w:t>
      </w:r>
      <w:r w:rsidRPr="00DD74DB">
        <w:rPr>
          <w:color w:val="0F0E10"/>
          <w:shd w:val="clear" w:color="auto" w:fill="FFFFFF"/>
        </w:rPr>
        <w:t>a</w:t>
      </w:r>
      <w:r w:rsidRPr="00DD74DB">
        <w:rPr>
          <w:color w:val="252426"/>
          <w:shd w:val="clear" w:color="auto" w:fill="FFFFFF"/>
        </w:rPr>
        <w:t>n</w:t>
      </w:r>
      <w:r w:rsidRPr="00DD74DB">
        <w:rPr>
          <w:color w:val="0F0E10"/>
          <w:shd w:val="clear" w:color="auto" w:fill="FFFFFF"/>
        </w:rPr>
        <w:t>d crushe</w:t>
      </w:r>
      <w:r w:rsidRPr="00DD74DB">
        <w:rPr>
          <w:color w:val="252426"/>
          <w:shd w:val="clear" w:color="auto" w:fill="FFFFFF"/>
        </w:rPr>
        <w:t xml:space="preserve">d </w:t>
      </w:r>
      <w:r w:rsidRPr="00DD74DB">
        <w:rPr>
          <w:color w:val="0F0E10"/>
          <w:shd w:val="clear" w:color="auto" w:fill="FFFFFF"/>
        </w:rPr>
        <w:t>grave</w:t>
      </w:r>
      <w:r w:rsidRPr="00DD74DB">
        <w:rPr>
          <w:color w:val="252426"/>
          <w:shd w:val="clear" w:color="auto" w:fill="FFFFFF"/>
        </w:rPr>
        <w:t xml:space="preserve">l </w:t>
      </w:r>
      <w:r w:rsidRPr="00DD74DB">
        <w:rPr>
          <w:color w:val="0F0E10"/>
          <w:shd w:val="clear" w:color="auto" w:fill="FFFFFF"/>
        </w:rPr>
        <w:t>shal</w:t>
      </w:r>
      <w:r w:rsidRPr="00DD74DB">
        <w:rPr>
          <w:color w:val="252426"/>
          <w:shd w:val="clear" w:color="auto" w:fill="FFFFFF"/>
        </w:rPr>
        <w:t xml:space="preserve">l </w:t>
      </w:r>
      <w:r w:rsidRPr="00DD74DB">
        <w:rPr>
          <w:color w:val="0F0E10"/>
          <w:shd w:val="clear" w:color="auto" w:fill="FFFFFF"/>
        </w:rPr>
        <w:t>co</w:t>
      </w:r>
      <w:r w:rsidRPr="00DD74DB">
        <w:rPr>
          <w:color w:val="252426"/>
          <w:shd w:val="clear" w:color="auto" w:fill="FFFFFF"/>
        </w:rPr>
        <w:t>n</w:t>
      </w:r>
      <w:r w:rsidRPr="00DD74DB">
        <w:rPr>
          <w:color w:val="0F0E10"/>
          <w:shd w:val="clear" w:color="auto" w:fill="FFFFFF"/>
        </w:rPr>
        <w:t>for</w:t>
      </w:r>
      <w:r w:rsidRPr="00DD74DB">
        <w:rPr>
          <w:color w:val="252426"/>
          <w:shd w:val="clear" w:color="auto" w:fill="FFFFFF"/>
        </w:rPr>
        <w:t>m t</w:t>
      </w:r>
      <w:r w:rsidRPr="00DD74DB">
        <w:rPr>
          <w:color w:val="0F0E10"/>
          <w:shd w:val="clear" w:color="auto" w:fill="FFFFFF"/>
        </w:rPr>
        <w:t>o t</w:t>
      </w:r>
      <w:r w:rsidRPr="00DD74DB">
        <w:rPr>
          <w:color w:val="252426"/>
          <w:shd w:val="clear" w:color="auto" w:fill="FFFFFF"/>
        </w:rPr>
        <w:t>h</w:t>
      </w:r>
      <w:r w:rsidRPr="00DD74DB">
        <w:rPr>
          <w:color w:val="0F0E10"/>
          <w:shd w:val="clear" w:color="auto" w:fill="FFFFFF"/>
        </w:rPr>
        <w:t xml:space="preserve">e </w:t>
      </w:r>
      <w:r w:rsidR="00D34473" w:rsidRPr="00DD74DB">
        <w:rPr>
          <w:color w:val="0F0E10"/>
          <w:u w:val="single"/>
          <w:shd w:val="clear" w:color="auto" w:fill="FFFFFF"/>
        </w:rPr>
        <w:t>New Ham</w:t>
      </w:r>
      <w:r w:rsidR="00D34473" w:rsidRPr="00DD74DB">
        <w:rPr>
          <w:color w:val="252426"/>
          <w:u w:val="single"/>
          <w:shd w:val="clear" w:color="auto" w:fill="FFFFFF"/>
        </w:rPr>
        <w:t>p</w:t>
      </w:r>
      <w:r w:rsidR="00D34473" w:rsidRPr="00DD74DB">
        <w:rPr>
          <w:color w:val="0F0E10"/>
          <w:u w:val="single"/>
          <w:shd w:val="clear" w:color="auto" w:fill="FFFFFF"/>
        </w:rPr>
        <w:t>sh</w:t>
      </w:r>
      <w:r w:rsidR="00D34473" w:rsidRPr="00DD74DB">
        <w:rPr>
          <w:color w:val="252426"/>
          <w:u w:val="single"/>
          <w:shd w:val="clear" w:color="auto" w:fill="FFFFFF"/>
        </w:rPr>
        <w:t>i</w:t>
      </w:r>
      <w:r w:rsidR="00D34473" w:rsidRPr="00DD74DB">
        <w:rPr>
          <w:color w:val="0F0E10"/>
          <w:u w:val="single"/>
          <w:shd w:val="clear" w:color="auto" w:fill="FFFFFF"/>
        </w:rPr>
        <w:t>re S</w:t>
      </w:r>
      <w:r w:rsidR="00D34473" w:rsidRPr="00DD74DB">
        <w:rPr>
          <w:color w:val="252426"/>
          <w:u w:val="single"/>
          <w:shd w:val="clear" w:color="auto" w:fill="FFFFFF"/>
        </w:rPr>
        <w:t>t</w:t>
      </w:r>
      <w:r w:rsidR="00D34473" w:rsidRPr="00DD74DB">
        <w:rPr>
          <w:color w:val="0F0E10"/>
          <w:u w:val="single"/>
          <w:shd w:val="clear" w:color="auto" w:fill="FFFFFF"/>
        </w:rPr>
        <w:t>andard Spec</w:t>
      </w:r>
      <w:r w:rsidR="00D34473" w:rsidRPr="00DD74DB">
        <w:rPr>
          <w:color w:val="252426"/>
          <w:u w:val="single"/>
          <w:shd w:val="clear" w:color="auto" w:fill="FFFFFF"/>
        </w:rPr>
        <w:t>if</w:t>
      </w:r>
      <w:r w:rsidR="00D34473" w:rsidRPr="00DD74DB">
        <w:rPr>
          <w:color w:val="0F0E10"/>
          <w:u w:val="single"/>
          <w:shd w:val="clear" w:color="auto" w:fill="FFFFFF"/>
        </w:rPr>
        <w:t>ica</w:t>
      </w:r>
      <w:r w:rsidR="00D34473" w:rsidRPr="00DD74DB">
        <w:rPr>
          <w:color w:val="252426"/>
          <w:u w:val="single"/>
          <w:shd w:val="clear" w:color="auto" w:fill="FFFFFF"/>
        </w:rPr>
        <w:t>ti</w:t>
      </w:r>
      <w:r w:rsidR="00D34473" w:rsidRPr="00DD74DB">
        <w:rPr>
          <w:color w:val="0F0E10"/>
          <w:u w:val="single"/>
          <w:shd w:val="clear" w:color="auto" w:fill="FFFFFF"/>
        </w:rPr>
        <w:t>ons fo</w:t>
      </w:r>
      <w:r w:rsidR="00D34473" w:rsidRPr="00DD74DB">
        <w:rPr>
          <w:color w:val="252426"/>
          <w:u w:val="single"/>
          <w:shd w:val="clear" w:color="auto" w:fill="FFFFFF"/>
        </w:rPr>
        <w:t xml:space="preserve">r </w:t>
      </w:r>
      <w:r w:rsidR="00D34473" w:rsidRPr="00DD74DB">
        <w:rPr>
          <w:color w:val="0F0E10"/>
          <w:u w:val="single"/>
          <w:shd w:val="clear" w:color="auto" w:fill="FFFFFF"/>
        </w:rPr>
        <w:t>Road and B</w:t>
      </w:r>
      <w:r w:rsidR="00D34473" w:rsidRPr="00DD74DB">
        <w:rPr>
          <w:color w:val="252426"/>
          <w:u w:val="single"/>
          <w:shd w:val="clear" w:color="auto" w:fill="FFFFFF"/>
        </w:rPr>
        <w:t>r</w:t>
      </w:r>
      <w:r w:rsidR="00D34473" w:rsidRPr="00DD74DB">
        <w:rPr>
          <w:color w:val="0F0E10"/>
          <w:u w:val="single"/>
          <w:shd w:val="clear" w:color="auto" w:fill="FFFFFF"/>
        </w:rPr>
        <w:t>idge Cons</w:t>
      </w:r>
      <w:r w:rsidR="00D34473" w:rsidRPr="00DD74DB">
        <w:rPr>
          <w:color w:val="252426"/>
          <w:u w:val="single"/>
          <w:shd w:val="clear" w:color="auto" w:fill="FFFFFF"/>
        </w:rPr>
        <w:t>t</w:t>
      </w:r>
      <w:r w:rsidR="00D34473" w:rsidRPr="00DD74DB">
        <w:rPr>
          <w:color w:val="0F0E10"/>
          <w:u w:val="single"/>
          <w:shd w:val="clear" w:color="auto" w:fill="FFFFFF"/>
        </w:rPr>
        <w:t>ruc</w:t>
      </w:r>
      <w:r w:rsidR="00D34473" w:rsidRPr="00DD74DB">
        <w:rPr>
          <w:color w:val="252426"/>
          <w:u w:val="single"/>
          <w:shd w:val="clear" w:color="auto" w:fill="FFFFFF"/>
        </w:rPr>
        <w:t>ti</w:t>
      </w:r>
      <w:r w:rsidR="00D34473" w:rsidRPr="00DD74DB">
        <w:rPr>
          <w:color w:val="0F0E10"/>
          <w:u w:val="single"/>
          <w:shd w:val="clear" w:color="auto" w:fill="FFFFFF"/>
        </w:rPr>
        <w:t>on</w:t>
      </w:r>
      <w:r w:rsidR="00D34473" w:rsidRPr="00DD74DB">
        <w:rPr>
          <w:color w:val="0F0E10"/>
          <w:shd w:val="clear" w:color="auto" w:fill="FFFFFF"/>
        </w:rPr>
        <w:t xml:space="preserve"> </w:t>
      </w:r>
      <w:r w:rsidRPr="00DD74DB">
        <w:rPr>
          <w:color w:val="0F0E10"/>
          <w:shd w:val="clear" w:color="auto" w:fill="FFFFFF"/>
        </w:rPr>
        <w:t>New</w:t>
      </w:r>
      <w:r w:rsidRPr="00DD74DB">
        <w:rPr>
          <w:color w:val="252426"/>
          <w:shd w:val="clear" w:color="auto" w:fill="FFFFFF"/>
        </w:rPr>
        <w:t xml:space="preserve">, </w:t>
      </w:r>
      <w:r w:rsidRPr="00DD74DB">
        <w:rPr>
          <w:color w:val="0F0E10"/>
          <w:shd w:val="clear" w:color="auto" w:fill="FFFFFF"/>
        </w:rPr>
        <w:t>Division 300</w:t>
      </w:r>
      <w:r w:rsidRPr="00DD74DB">
        <w:rPr>
          <w:color w:val="252426"/>
          <w:shd w:val="clear" w:color="auto" w:fill="FFFFFF"/>
        </w:rPr>
        <w:t xml:space="preserve">, </w:t>
      </w:r>
      <w:r w:rsidRPr="00DD74DB">
        <w:rPr>
          <w:color w:val="0F0E10"/>
          <w:shd w:val="clear" w:color="auto" w:fill="FFFFFF"/>
        </w:rPr>
        <w:t>Sect</w:t>
      </w:r>
      <w:r w:rsidRPr="00DD74DB">
        <w:rPr>
          <w:color w:val="252426"/>
          <w:shd w:val="clear" w:color="auto" w:fill="FFFFFF"/>
        </w:rPr>
        <w:t>i</w:t>
      </w:r>
      <w:r w:rsidRPr="00DD74DB">
        <w:rPr>
          <w:color w:val="0F0E10"/>
          <w:shd w:val="clear" w:color="auto" w:fill="FFFFFF"/>
        </w:rPr>
        <w:t xml:space="preserve">on 304. </w:t>
      </w:r>
    </w:p>
    <w:p w:rsidR="00D34473" w:rsidRPr="00DD74DB" w:rsidRDefault="00D34473" w:rsidP="00DD74DB">
      <w:pPr>
        <w:pStyle w:val="BodyText"/>
        <w:rPr>
          <w:bCs/>
          <w:color w:val="0F0E10"/>
          <w:w w:val="108"/>
          <w:u w:val="single"/>
          <w:shd w:val="clear" w:color="auto" w:fill="FFFFFF"/>
        </w:rPr>
      </w:pPr>
    </w:p>
    <w:p w:rsidR="00D34473" w:rsidRPr="00DD74DB" w:rsidRDefault="00D34473" w:rsidP="00DD74DB">
      <w:pPr>
        <w:pStyle w:val="BodyText"/>
        <w:rPr>
          <w:bCs/>
          <w:color w:val="0F0E10"/>
          <w:w w:val="108"/>
          <w:u w:val="single"/>
          <w:shd w:val="clear" w:color="auto" w:fill="FFFFFF"/>
        </w:rPr>
      </w:pPr>
    </w:p>
    <w:p w:rsidR="008776E3" w:rsidRPr="00DD74DB" w:rsidRDefault="008776E3" w:rsidP="00DD74DB">
      <w:pPr>
        <w:pStyle w:val="ListParagraph"/>
        <w:numPr>
          <w:ilvl w:val="0"/>
          <w:numId w:val="35"/>
        </w:numPr>
        <w:shd w:val="clear" w:color="auto" w:fill="FFFFFF"/>
        <w:ind w:right="360" w:firstLine="360"/>
        <w:rPr>
          <w:color w:val="252426"/>
          <w:shd w:val="clear" w:color="auto" w:fill="FFFFFF"/>
        </w:rPr>
      </w:pPr>
      <w:r w:rsidRPr="00DD74DB">
        <w:rPr>
          <w:bCs/>
          <w:color w:val="0F0E10"/>
          <w:w w:val="108"/>
          <w:u w:val="single"/>
          <w:shd w:val="clear" w:color="auto" w:fill="FFFFFF"/>
        </w:rPr>
        <w:t>Co</w:t>
      </w:r>
      <w:r w:rsidRPr="00DD74DB">
        <w:rPr>
          <w:bCs/>
          <w:color w:val="252426"/>
          <w:w w:val="108"/>
          <w:u w:val="single"/>
          <w:shd w:val="clear" w:color="auto" w:fill="FFFFFF"/>
        </w:rPr>
        <w:t>m</w:t>
      </w:r>
      <w:r w:rsidRPr="00DD74DB">
        <w:rPr>
          <w:bCs/>
          <w:color w:val="0F0E10"/>
          <w:w w:val="108"/>
          <w:u w:val="single"/>
          <w:shd w:val="clear" w:color="auto" w:fill="FFFFFF"/>
        </w:rPr>
        <w:t>pact</w:t>
      </w:r>
      <w:r w:rsidRPr="00DD74DB">
        <w:rPr>
          <w:bCs/>
          <w:color w:val="252426"/>
          <w:w w:val="108"/>
          <w:u w:val="single"/>
          <w:shd w:val="clear" w:color="auto" w:fill="FFFFFF"/>
        </w:rPr>
        <w:t>i</w:t>
      </w:r>
      <w:r w:rsidRPr="00DD74DB">
        <w:rPr>
          <w:bCs/>
          <w:color w:val="0F0E10"/>
          <w:w w:val="108"/>
          <w:u w:val="single"/>
          <w:shd w:val="clear" w:color="auto" w:fill="FFFFFF"/>
        </w:rPr>
        <w:t>o</w:t>
      </w:r>
      <w:r w:rsidRPr="00DD74DB">
        <w:rPr>
          <w:bCs/>
          <w:color w:val="252426"/>
          <w:w w:val="108"/>
          <w:u w:val="single"/>
          <w:shd w:val="clear" w:color="auto" w:fill="FFFFFF"/>
        </w:rPr>
        <w:t>n</w:t>
      </w:r>
    </w:p>
    <w:p w:rsidR="008776E3" w:rsidRPr="00DD74DB" w:rsidRDefault="008776E3" w:rsidP="00DD74DB">
      <w:pPr>
        <w:pStyle w:val="ListParagraph"/>
        <w:shd w:val="clear" w:color="auto" w:fill="FFFFFF"/>
        <w:ind w:left="1080" w:right="360"/>
        <w:rPr>
          <w:color w:val="252426"/>
          <w:shd w:val="clear" w:color="auto" w:fill="FFFFFF"/>
        </w:rPr>
      </w:pPr>
    </w:p>
    <w:p w:rsidR="008776E3" w:rsidRPr="00DD74DB" w:rsidRDefault="008776E3" w:rsidP="00DD74DB">
      <w:pPr>
        <w:pStyle w:val="ListParagraph"/>
        <w:shd w:val="clear" w:color="auto" w:fill="FFFFFF"/>
        <w:ind w:left="1350" w:right="283"/>
        <w:rPr>
          <w:color w:val="0F0E10"/>
          <w:shd w:val="clear" w:color="auto" w:fill="FFFFFF"/>
        </w:rPr>
      </w:pPr>
      <w:r w:rsidRPr="00DD74DB">
        <w:rPr>
          <w:color w:val="0F0E10"/>
          <w:shd w:val="clear" w:color="auto" w:fill="FFFFFF"/>
        </w:rPr>
        <w:t>Roadwa</w:t>
      </w:r>
      <w:r w:rsidRPr="00DD74DB">
        <w:rPr>
          <w:color w:val="252426"/>
          <w:shd w:val="clear" w:color="auto" w:fill="FFFFFF"/>
        </w:rPr>
        <w:t xml:space="preserve">y </w:t>
      </w:r>
      <w:r w:rsidRPr="00DD74DB">
        <w:rPr>
          <w:color w:val="0F0E10"/>
          <w:shd w:val="clear" w:color="auto" w:fill="FFFFFF"/>
        </w:rPr>
        <w:t>subgrade and base courses shal</w:t>
      </w:r>
      <w:r w:rsidRPr="00DD74DB">
        <w:rPr>
          <w:color w:val="252426"/>
          <w:shd w:val="clear" w:color="auto" w:fill="FFFFFF"/>
        </w:rPr>
        <w:t xml:space="preserve">l </w:t>
      </w:r>
      <w:r w:rsidRPr="00DD74DB">
        <w:rPr>
          <w:color w:val="0F0E10"/>
          <w:shd w:val="clear" w:color="auto" w:fill="FFFFFF"/>
        </w:rPr>
        <w:t>be compacted t</w:t>
      </w:r>
      <w:r w:rsidR="00D34473" w:rsidRPr="00DD74DB">
        <w:rPr>
          <w:color w:val="0F0E10"/>
          <w:shd w:val="clear" w:color="auto" w:fill="FFFFFF"/>
        </w:rPr>
        <w:t>o ninety-five (95) percent</w:t>
      </w:r>
      <w:r w:rsidRPr="00DD74DB">
        <w:rPr>
          <w:color w:val="0F0E10"/>
          <w:shd w:val="clear" w:color="auto" w:fill="FFFFFF"/>
        </w:rPr>
        <w:t xml:space="preserve"> of maxim</w:t>
      </w:r>
      <w:r w:rsidRPr="00DD74DB">
        <w:rPr>
          <w:color w:val="252426"/>
          <w:shd w:val="clear" w:color="auto" w:fill="FFFFFF"/>
        </w:rPr>
        <w:t>u</w:t>
      </w:r>
      <w:r w:rsidRPr="00DD74DB">
        <w:rPr>
          <w:color w:val="0F0E10"/>
          <w:shd w:val="clear" w:color="auto" w:fill="FFFFFF"/>
        </w:rPr>
        <w:t>m density procto</w:t>
      </w:r>
      <w:r w:rsidRPr="00DD74DB">
        <w:rPr>
          <w:color w:val="252426"/>
          <w:shd w:val="clear" w:color="auto" w:fill="FFFFFF"/>
        </w:rPr>
        <w:t xml:space="preserve">r </w:t>
      </w:r>
      <w:r w:rsidRPr="00DD74DB">
        <w:rPr>
          <w:color w:val="0F0E10"/>
          <w:shd w:val="clear" w:color="auto" w:fill="FFFFFF"/>
        </w:rPr>
        <w:t xml:space="preserve">method </w:t>
      </w:r>
      <w:r w:rsidRPr="00DD74DB">
        <w:rPr>
          <w:color w:val="252426"/>
          <w:shd w:val="clear" w:color="auto" w:fill="FFFFFF"/>
        </w:rPr>
        <w:t>i</w:t>
      </w:r>
      <w:r w:rsidRPr="00DD74DB">
        <w:rPr>
          <w:color w:val="0F0E10"/>
          <w:shd w:val="clear" w:color="auto" w:fill="FFFFFF"/>
        </w:rPr>
        <w:t>n acco</w:t>
      </w:r>
      <w:r w:rsidRPr="00DD74DB">
        <w:rPr>
          <w:color w:val="252426"/>
          <w:shd w:val="clear" w:color="auto" w:fill="FFFFFF"/>
        </w:rPr>
        <w:t>r</w:t>
      </w:r>
      <w:r w:rsidRPr="00DD74DB">
        <w:rPr>
          <w:color w:val="0F0E10"/>
          <w:shd w:val="clear" w:color="auto" w:fill="FFFFFF"/>
        </w:rPr>
        <w:t>dance wi</w:t>
      </w:r>
      <w:r w:rsidRPr="00DD74DB">
        <w:rPr>
          <w:color w:val="252426"/>
          <w:shd w:val="clear" w:color="auto" w:fill="FFFFFF"/>
        </w:rPr>
        <w:t>t</w:t>
      </w:r>
      <w:r w:rsidRPr="00DD74DB">
        <w:rPr>
          <w:color w:val="0F0E10"/>
          <w:shd w:val="clear" w:color="auto" w:fill="FFFFFF"/>
        </w:rPr>
        <w:t xml:space="preserve">h </w:t>
      </w:r>
      <w:proofErr w:type="spellStart"/>
      <w:r w:rsidRPr="00DD74DB">
        <w:rPr>
          <w:color w:val="0F0E10"/>
          <w:shd w:val="clear" w:color="auto" w:fill="FFFFFF"/>
        </w:rPr>
        <w:t>AASHTO</w:t>
      </w:r>
      <w:proofErr w:type="spellEnd"/>
      <w:r w:rsidRPr="00DD74DB">
        <w:rPr>
          <w:color w:val="0F0E10"/>
          <w:shd w:val="clear" w:color="auto" w:fill="FFFFFF"/>
        </w:rPr>
        <w:t xml:space="preserve"> T</w:t>
      </w:r>
      <w:r w:rsidRPr="00DD74DB">
        <w:rPr>
          <w:color w:val="252426"/>
          <w:shd w:val="clear" w:color="auto" w:fill="FFFFFF"/>
        </w:rPr>
        <w:t>-</w:t>
      </w:r>
      <w:r w:rsidRPr="00DD74DB">
        <w:rPr>
          <w:color w:val="0F0E10"/>
          <w:shd w:val="clear" w:color="auto" w:fill="FFFFFF"/>
        </w:rPr>
        <w:t>9</w:t>
      </w:r>
      <w:r w:rsidRPr="00DD74DB">
        <w:rPr>
          <w:color w:val="252426"/>
          <w:shd w:val="clear" w:color="auto" w:fill="FFFFFF"/>
        </w:rPr>
        <w:t>9</w:t>
      </w:r>
      <w:r w:rsidRPr="00DD74DB">
        <w:rPr>
          <w:color w:val="0F0E10"/>
          <w:shd w:val="clear" w:color="auto" w:fill="FFFFFF"/>
        </w:rPr>
        <w:t xml:space="preserve">. </w:t>
      </w:r>
    </w:p>
    <w:p w:rsidR="008776E3" w:rsidRPr="00DD74DB" w:rsidRDefault="008776E3" w:rsidP="00DD74DB">
      <w:pPr>
        <w:pStyle w:val="ListParagraph"/>
        <w:shd w:val="clear" w:color="auto" w:fill="FFFFFF"/>
        <w:ind w:left="1349" w:right="283"/>
        <w:rPr>
          <w:color w:val="0F0E10"/>
          <w:shd w:val="clear" w:color="auto" w:fill="FFFFFF"/>
        </w:rPr>
      </w:pPr>
    </w:p>
    <w:p w:rsidR="008776E3" w:rsidRPr="00DD74DB" w:rsidRDefault="0031085A" w:rsidP="00DD74DB">
      <w:pPr>
        <w:pStyle w:val="Heading3"/>
        <w:numPr>
          <w:ilvl w:val="0"/>
          <w:numId w:val="0"/>
        </w:numPr>
        <w:rPr>
          <w:shd w:val="clear" w:color="auto" w:fill="FFFFFF"/>
        </w:rPr>
      </w:pPr>
      <w:bookmarkStart w:id="190" w:name="_Toc421622605"/>
      <w:bookmarkStart w:id="191" w:name="_Toc454963155"/>
      <w:r w:rsidRPr="00DD74DB">
        <w:rPr>
          <w:shd w:val="clear" w:color="auto" w:fill="FFFFFF"/>
        </w:rPr>
        <w:t>114.7</w:t>
      </w:r>
      <w:r w:rsidR="008776E3" w:rsidRPr="00DD74DB">
        <w:rPr>
          <w:shd w:val="clear" w:color="auto" w:fill="FFFFFF"/>
        </w:rPr>
        <w:t>.1 Pavement</w:t>
      </w:r>
      <w:bookmarkEnd w:id="190"/>
      <w:bookmarkEnd w:id="191"/>
      <w:r w:rsidR="008776E3" w:rsidRPr="00DD74DB">
        <w:rPr>
          <w:shd w:val="clear" w:color="auto" w:fill="FFFFFF"/>
        </w:rPr>
        <w:t xml:space="preserve"> </w:t>
      </w:r>
    </w:p>
    <w:p w:rsidR="008776E3" w:rsidRPr="00DD74DB" w:rsidRDefault="008776E3" w:rsidP="00DD74DB">
      <w:pPr>
        <w:pStyle w:val="ListParagraph"/>
        <w:shd w:val="clear" w:color="auto" w:fill="FFFFFF"/>
        <w:ind w:right="86"/>
        <w:rPr>
          <w:b/>
          <w:bCs/>
          <w:color w:val="080809"/>
          <w:shd w:val="clear" w:color="auto" w:fill="FFFFFF"/>
        </w:rPr>
      </w:pPr>
    </w:p>
    <w:p w:rsidR="008776E3" w:rsidRPr="00DD74DB" w:rsidRDefault="008776E3" w:rsidP="00DD74DB">
      <w:pPr>
        <w:pStyle w:val="ListParagraph"/>
        <w:numPr>
          <w:ilvl w:val="0"/>
          <w:numId w:val="36"/>
        </w:numPr>
        <w:shd w:val="clear" w:color="auto" w:fill="FFFFFF"/>
        <w:tabs>
          <w:tab w:val="left" w:pos="1350"/>
        </w:tabs>
        <w:ind w:right="95"/>
        <w:rPr>
          <w:color w:val="080809"/>
          <w:shd w:val="clear" w:color="auto" w:fill="FFFFFF"/>
        </w:rPr>
      </w:pPr>
      <w:r w:rsidRPr="00DD74DB">
        <w:rPr>
          <w:color w:val="080809"/>
          <w:u w:val="single"/>
          <w:shd w:val="clear" w:color="auto" w:fill="FFFFFF"/>
        </w:rPr>
        <w:t>Binder Course</w:t>
      </w:r>
      <w:r w:rsidRPr="00DD74DB">
        <w:rPr>
          <w:color w:val="080809"/>
          <w:shd w:val="clear" w:color="auto" w:fill="FFFFFF"/>
        </w:rPr>
        <w:t xml:space="preserve"> - A two inch (2”) lift of pavement meeting New Hampshire Standard Specifications for Road and Bridge Construction, Division 400, Section 401, Table 2, Type B</w:t>
      </w:r>
      <w:r w:rsidRPr="00DD74DB">
        <w:rPr>
          <w:color w:val="333435"/>
          <w:shd w:val="clear" w:color="auto" w:fill="FFFFFF"/>
        </w:rPr>
        <w:t xml:space="preserve">, </w:t>
      </w:r>
      <w:r w:rsidRPr="00DD74DB">
        <w:rPr>
          <w:color w:val="080809"/>
          <w:shd w:val="clear" w:color="auto" w:fill="FFFFFF"/>
        </w:rPr>
        <w:t xml:space="preserve">shall be installed and; </w:t>
      </w:r>
    </w:p>
    <w:p w:rsidR="008776E3" w:rsidRPr="00DD74DB" w:rsidRDefault="008776E3" w:rsidP="00DD74DB">
      <w:pPr>
        <w:pStyle w:val="ListParagraph"/>
        <w:shd w:val="clear" w:color="auto" w:fill="FFFFFF"/>
        <w:ind w:left="1440" w:right="95"/>
        <w:rPr>
          <w:color w:val="080809"/>
          <w:shd w:val="clear" w:color="auto" w:fill="FFFFFF"/>
        </w:rPr>
      </w:pPr>
    </w:p>
    <w:p w:rsidR="008776E3" w:rsidRPr="00DD74DB" w:rsidRDefault="008776E3" w:rsidP="00DD74DB">
      <w:pPr>
        <w:pStyle w:val="ListParagraph"/>
        <w:numPr>
          <w:ilvl w:val="0"/>
          <w:numId w:val="36"/>
        </w:numPr>
        <w:shd w:val="clear" w:color="auto" w:fill="FFFFFF"/>
        <w:ind w:right="95"/>
        <w:rPr>
          <w:color w:val="080809"/>
          <w:shd w:val="clear" w:color="auto" w:fill="FFFFFF"/>
        </w:rPr>
      </w:pPr>
      <w:r w:rsidRPr="00DD74DB">
        <w:rPr>
          <w:color w:val="080809"/>
          <w:u w:val="single"/>
          <w:shd w:val="clear" w:color="auto" w:fill="FFFFFF"/>
        </w:rPr>
        <w:t>Wea</w:t>
      </w:r>
      <w:r w:rsidRPr="00DD74DB">
        <w:rPr>
          <w:color w:val="333435"/>
          <w:u w:val="single"/>
          <w:shd w:val="clear" w:color="auto" w:fill="FFFFFF"/>
        </w:rPr>
        <w:t>r</w:t>
      </w:r>
      <w:r w:rsidRPr="00DD74DB">
        <w:rPr>
          <w:color w:val="080809"/>
          <w:u w:val="single"/>
          <w:shd w:val="clear" w:color="auto" w:fill="FFFFFF"/>
        </w:rPr>
        <w:t>ing Course</w:t>
      </w:r>
      <w:r w:rsidRPr="00DD74DB">
        <w:rPr>
          <w:color w:val="080809"/>
          <w:shd w:val="clear" w:color="auto" w:fill="FFFFFF"/>
        </w:rPr>
        <w:t xml:space="preserve"> - A one inch (1”) lift of pavement meeting New Hampshire Standard Specifications for Road and Bridge Construction</w:t>
      </w:r>
      <w:r w:rsidRPr="00DD74DB">
        <w:rPr>
          <w:color w:val="333435"/>
          <w:shd w:val="clear" w:color="auto" w:fill="FFFFFF"/>
        </w:rPr>
        <w:t xml:space="preserve">, </w:t>
      </w:r>
      <w:r w:rsidRPr="00DD74DB">
        <w:rPr>
          <w:color w:val="080809"/>
          <w:shd w:val="clear" w:color="auto" w:fill="FFFFFF"/>
        </w:rPr>
        <w:t xml:space="preserve">Division 400, Section 401, Table 2, Type E, shall be installed. </w:t>
      </w:r>
    </w:p>
    <w:p w:rsidR="008776E3" w:rsidRPr="00DD74DB" w:rsidRDefault="008776E3" w:rsidP="00DD74DB">
      <w:pPr>
        <w:pStyle w:val="ListParagraph"/>
        <w:shd w:val="clear" w:color="auto" w:fill="FFFFFF"/>
        <w:ind w:right="95"/>
        <w:rPr>
          <w:color w:val="080809"/>
          <w:shd w:val="clear" w:color="auto" w:fill="FFFFFF"/>
        </w:rPr>
      </w:pPr>
    </w:p>
    <w:p w:rsidR="008776E3" w:rsidRPr="00DD74DB" w:rsidRDefault="008776E3" w:rsidP="00DD74DB">
      <w:pPr>
        <w:pStyle w:val="ListParagraph"/>
        <w:shd w:val="clear" w:color="auto" w:fill="FFFFFF"/>
        <w:tabs>
          <w:tab w:val="left" w:pos="9270"/>
        </w:tabs>
        <w:ind w:left="1440" w:right="119" w:hanging="360"/>
        <w:rPr>
          <w:color w:val="070809"/>
          <w:shd w:val="clear" w:color="auto" w:fill="FFFFFF"/>
        </w:rPr>
      </w:pPr>
      <w:r w:rsidRPr="00DD74DB">
        <w:rPr>
          <w:color w:val="080809"/>
          <w:shd w:val="clear" w:color="auto" w:fill="FFFFFF"/>
        </w:rPr>
        <w:t xml:space="preserve">3) </w:t>
      </w:r>
      <w:r w:rsidRPr="00DD74DB">
        <w:rPr>
          <w:color w:val="080809"/>
          <w:u w:val="single"/>
          <w:shd w:val="clear" w:color="auto" w:fill="FFFFFF"/>
        </w:rPr>
        <w:t>Temperature</w:t>
      </w:r>
      <w:r w:rsidRPr="00DD74DB">
        <w:rPr>
          <w:color w:val="080809"/>
          <w:shd w:val="clear" w:color="auto" w:fill="FFFFFF"/>
        </w:rPr>
        <w:t xml:space="preserve"> - Pavement shall not be installed when the outside air temperature is below 40 degrees Fahrenheit, nor when the road base temperature is below 40 degrees Fahrenheit</w:t>
      </w:r>
      <w:r w:rsidRPr="00DD74DB">
        <w:rPr>
          <w:color w:val="000000"/>
          <w:shd w:val="clear" w:color="auto" w:fill="FFFFFF"/>
        </w:rPr>
        <w:t xml:space="preserve">. </w:t>
      </w:r>
      <w:r w:rsidRPr="00DD74DB">
        <w:rPr>
          <w:color w:val="080809"/>
          <w:shd w:val="clear" w:color="auto" w:fill="FFFFFF"/>
        </w:rPr>
        <w:t>Temperature of pavement mix relative to road base temperature shall be in accordance with Table 4</w:t>
      </w:r>
      <w:r w:rsidRPr="00DD74DB">
        <w:rPr>
          <w:color w:val="4D4D4E"/>
          <w:shd w:val="clear" w:color="auto" w:fill="FFFFFF"/>
        </w:rPr>
        <w:t xml:space="preserve">. </w:t>
      </w:r>
      <w:r w:rsidRPr="00DD74DB">
        <w:rPr>
          <w:color w:val="080809"/>
          <w:shd w:val="clear" w:color="auto" w:fill="FFFFFF"/>
        </w:rPr>
        <w:t xml:space="preserve">Pavement shall not fall below185 degrees Fahrenheit prior to the </w:t>
      </w:r>
      <w:r w:rsidRPr="00DD74DB">
        <w:rPr>
          <w:color w:val="070809"/>
          <w:shd w:val="clear" w:color="auto" w:fill="FFFFFF"/>
        </w:rPr>
        <w:t>Completion of rolling</w:t>
      </w:r>
      <w:r w:rsidRPr="00DD74DB">
        <w:rPr>
          <w:color w:val="232425"/>
          <w:shd w:val="clear" w:color="auto" w:fill="FFFFFF"/>
        </w:rPr>
        <w:t xml:space="preserve">. </w:t>
      </w:r>
      <w:r w:rsidRPr="00DD74DB">
        <w:rPr>
          <w:color w:val="070809"/>
          <w:shd w:val="clear" w:color="auto" w:fill="FFFFFF"/>
        </w:rPr>
        <w:t>Pa</w:t>
      </w:r>
      <w:r w:rsidRPr="00DD74DB">
        <w:rPr>
          <w:color w:val="232425"/>
          <w:shd w:val="clear" w:color="auto" w:fill="FFFFFF"/>
        </w:rPr>
        <w:t>v</w:t>
      </w:r>
      <w:r w:rsidRPr="00DD74DB">
        <w:rPr>
          <w:color w:val="070809"/>
          <w:shd w:val="clear" w:color="auto" w:fill="FFFFFF"/>
        </w:rPr>
        <w:t>ement shall not be inst</w:t>
      </w:r>
      <w:r w:rsidRPr="00DD74DB">
        <w:rPr>
          <w:color w:val="232425"/>
          <w:shd w:val="clear" w:color="auto" w:fill="FFFFFF"/>
        </w:rPr>
        <w:t>a</w:t>
      </w:r>
      <w:r w:rsidRPr="00DD74DB">
        <w:rPr>
          <w:color w:val="070809"/>
          <w:shd w:val="clear" w:color="auto" w:fill="FFFFFF"/>
        </w:rPr>
        <w:t>l</w:t>
      </w:r>
      <w:r w:rsidRPr="00DD74DB">
        <w:rPr>
          <w:color w:val="000001"/>
          <w:shd w:val="clear" w:color="auto" w:fill="FFFFFF"/>
        </w:rPr>
        <w:t>l</w:t>
      </w:r>
      <w:r w:rsidRPr="00DD74DB">
        <w:rPr>
          <w:color w:val="070809"/>
          <w:shd w:val="clear" w:color="auto" w:fill="FFFFFF"/>
        </w:rPr>
        <w:t>ed when the sub grade is frozen or t</w:t>
      </w:r>
      <w:r w:rsidRPr="00DD74DB">
        <w:rPr>
          <w:color w:val="000001"/>
          <w:shd w:val="clear" w:color="auto" w:fill="FFFFFF"/>
        </w:rPr>
        <w:t>h</w:t>
      </w:r>
      <w:r w:rsidRPr="00DD74DB">
        <w:rPr>
          <w:color w:val="070809"/>
          <w:shd w:val="clear" w:color="auto" w:fill="FFFFFF"/>
        </w:rPr>
        <w:t>e grades are incorrect</w:t>
      </w:r>
      <w:r w:rsidRPr="00DD74DB">
        <w:rPr>
          <w:color w:val="000000"/>
          <w:shd w:val="clear" w:color="auto" w:fill="FFFFFF"/>
        </w:rPr>
        <w:t xml:space="preserve">. </w:t>
      </w:r>
      <w:r w:rsidRPr="00DD74DB">
        <w:rPr>
          <w:color w:val="070809"/>
          <w:shd w:val="clear" w:color="auto" w:fill="FFFFFF"/>
        </w:rPr>
        <w:t>On newly con</w:t>
      </w:r>
      <w:r w:rsidRPr="00DD74DB">
        <w:rPr>
          <w:color w:val="232425"/>
          <w:shd w:val="clear" w:color="auto" w:fill="FFFFFF"/>
        </w:rPr>
        <w:t>s</w:t>
      </w:r>
      <w:r w:rsidRPr="00DD74DB">
        <w:rPr>
          <w:color w:val="070809"/>
          <w:shd w:val="clear" w:color="auto" w:fill="FFFFFF"/>
        </w:rPr>
        <w:t>truct</w:t>
      </w:r>
      <w:r w:rsidRPr="00DD74DB">
        <w:rPr>
          <w:color w:val="232425"/>
          <w:shd w:val="clear" w:color="auto" w:fill="FFFFFF"/>
        </w:rPr>
        <w:t>e</w:t>
      </w:r>
      <w:r w:rsidRPr="00DD74DB">
        <w:rPr>
          <w:color w:val="070809"/>
          <w:shd w:val="clear" w:color="auto" w:fill="FFFFFF"/>
        </w:rPr>
        <w:t>d roads</w:t>
      </w:r>
      <w:r w:rsidRPr="00DD74DB">
        <w:rPr>
          <w:color w:val="232425"/>
          <w:shd w:val="clear" w:color="auto" w:fill="FFFFFF"/>
        </w:rPr>
        <w:t xml:space="preserve">, </w:t>
      </w:r>
      <w:r w:rsidRPr="00DD74DB">
        <w:rPr>
          <w:color w:val="070809"/>
          <w:shd w:val="clear" w:color="auto" w:fill="FFFFFF"/>
        </w:rPr>
        <w:t>the base course and the wearing course shall not be installed in the same season.</w:t>
      </w:r>
    </w:p>
    <w:p w:rsidR="008776E3" w:rsidRPr="00DD74DB" w:rsidRDefault="008776E3" w:rsidP="00DD74DB">
      <w:pPr>
        <w:pStyle w:val="ListParagraph"/>
        <w:shd w:val="clear" w:color="auto" w:fill="FFFFFF"/>
        <w:tabs>
          <w:tab w:val="left" w:pos="9270"/>
        </w:tabs>
        <w:ind w:left="1440" w:right="119" w:hanging="360"/>
        <w:rPr>
          <w:color w:val="080809"/>
          <w:shd w:val="clear" w:color="auto" w:fill="FFFFFF"/>
        </w:rPr>
      </w:pPr>
    </w:p>
    <w:p w:rsidR="008776E3" w:rsidRPr="00DD74DB" w:rsidRDefault="0031085A" w:rsidP="00DD74DB">
      <w:pPr>
        <w:pStyle w:val="Heading3"/>
        <w:numPr>
          <w:ilvl w:val="0"/>
          <w:numId w:val="0"/>
        </w:numPr>
        <w:rPr>
          <w:shd w:val="clear" w:color="auto" w:fill="FFFFFF"/>
        </w:rPr>
      </w:pPr>
      <w:bookmarkStart w:id="192" w:name="_Toc421622606"/>
      <w:bookmarkStart w:id="193" w:name="_Toc454963156"/>
      <w:r w:rsidRPr="00DD74DB">
        <w:rPr>
          <w:shd w:val="clear" w:color="auto" w:fill="FFFFFF"/>
        </w:rPr>
        <w:t>14.7</w:t>
      </w:r>
      <w:r w:rsidR="008776E3" w:rsidRPr="00DD74DB">
        <w:rPr>
          <w:shd w:val="clear" w:color="auto" w:fill="FFFFFF"/>
        </w:rPr>
        <w:t>.2 Shoulders</w:t>
      </w:r>
      <w:bookmarkEnd w:id="192"/>
      <w:bookmarkEnd w:id="193"/>
      <w:r w:rsidR="008776E3" w:rsidRPr="00DD74DB">
        <w:rPr>
          <w:shd w:val="clear" w:color="auto" w:fill="FFFFFF"/>
        </w:rPr>
        <w:t xml:space="preserve"> </w:t>
      </w:r>
    </w:p>
    <w:p w:rsidR="008776E3" w:rsidRPr="00DD74DB" w:rsidRDefault="008776E3" w:rsidP="00DD74DB">
      <w:pPr>
        <w:pStyle w:val="ListParagraph"/>
        <w:shd w:val="clear" w:color="auto" w:fill="FFFFFF"/>
        <w:ind w:left="696" w:right="4"/>
        <w:rPr>
          <w:color w:val="070809"/>
          <w:shd w:val="clear" w:color="auto" w:fill="FFFFFF"/>
        </w:rPr>
      </w:pPr>
    </w:p>
    <w:p w:rsidR="008776E3" w:rsidRPr="00DD74DB" w:rsidRDefault="008776E3" w:rsidP="00DD74DB">
      <w:pPr>
        <w:pStyle w:val="ListParagraph"/>
        <w:shd w:val="clear" w:color="auto" w:fill="FFFFFF"/>
        <w:ind w:left="696" w:right="4"/>
        <w:rPr>
          <w:color w:val="232425"/>
          <w:shd w:val="clear" w:color="auto" w:fill="FFFFFF"/>
        </w:rPr>
      </w:pPr>
      <w:r w:rsidRPr="00DD74DB">
        <w:rPr>
          <w:color w:val="070809"/>
          <w:shd w:val="clear" w:color="auto" w:fill="FFFFFF"/>
        </w:rPr>
        <w:t>Shoulders shall be instal</w:t>
      </w:r>
      <w:r w:rsidRPr="00DD74DB">
        <w:rPr>
          <w:color w:val="000001"/>
          <w:shd w:val="clear" w:color="auto" w:fill="FFFFFF"/>
        </w:rPr>
        <w:t>l</w:t>
      </w:r>
      <w:r w:rsidRPr="00DD74DB">
        <w:rPr>
          <w:color w:val="070809"/>
          <w:shd w:val="clear" w:color="auto" w:fill="FFFFFF"/>
        </w:rPr>
        <w:t>ed on both sides of the street and shall consist of modified crushed gra</w:t>
      </w:r>
      <w:r w:rsidRPr="00DD74DB">
        <w:rPr>
          <w:color w:val="232425"/>
          <w:shd w:val="clear" w:color="auto" w:fill="FFFFFF"/>
        </w:rPr>
        <w:t>v</w:t>
      </w:r>
      <w:r w:rsidRPr="00DD74DB">
        <w:rPr>
          <w:color w:val="070809"/>
          <w:shd w:val="clear" w:color="auto" w:fill="FFFFFF"/>
        </w:rPr>
        <w:t xml:space="preserve">el, </w:t>
      </w:r>
      <w:proofErr w:type="spellStart"/>
      <w:r w:rsidRPr="00DD74DB">
        <w:rPr>
          <w:color w:val="070809"/>
          <w:shd w:val="clear" w:color="auto" w:fill="FFFFFF"/>
        </w:rPr>
        <w:t>NHDOT</w:t>
      </w:r>
      <w:proofErr w:type="spellEnd"/>
      <w:r w:rsidRPr="00DD74DB">
        <w:rPr>
          <w:color w:val="070809"/>
          <w:shd w:val="clear" w:color="auto" w:fill="FFFFFF"/>
        </w:rPr>
        <w:t xml:space="preserve"> Item 304.33. When curbs are installed</w:t>
      </w:r>
      <w:r w:rsidRPr="00DD74DB">
        <w:rPr>
          <w:color w:val="232425"/>
          <w:shd w:val="clear" w:color="auto" w:fill="FFFFFF"/>
        </w:rPr>
        <w:t xml:space="preserve">, </w:t>
      </w:r>
      <w:r w:rsidRPr="00DD74DB">
        <w:rPr>
          <w:color w:val="070809"/>
          <w:shd w:val="clear" w:color="auto" w:fill="FFFFFF"/>
        </w:rPr>
        <w:t>this section shall not apply</w:t>
      </w:r>
      <w:r w:rsidRPr="00DD74DB">
        <w:rPr>
          <w:color w:val="232425"/>
          <w:shd w:val="clear" w:color="auto" w:fill="FFFFFF"/>
        </w:rPr>
        <w:t xml:space="preserve">. </w:t>
      </w:r>
    </w:p>
    <w:p w:rsidR="008776E3" w:rsidRPr="00DD74DB" w:rsidRDefault="008776E3" w:rsidP="00DD74DB">
      <w:pPr>
        <w:pStyle w:val="ListParagraph"/>
        <w:shd w:val="clear" w:color="auto" w:fill="FFFFFF"/>
        <w:ind w:left="696" w:right="4"/>
        <w:rPr>
          <w:color w:val="232425"/>
          <w:shd w:val="clear" w:color="auto" w:fill="FFFFFF"/>
        </w:rPr>
      </w:pPr>
    </w:p>
    <w:p w:rsidR="008776E3" w:rsidRPr="00DD74DB" w:rsidRDefault="0031085A" w:rsidP="00DD74DB">
      <w:pPr>
        <w:pStyle w:val="Heading3"/>
        <w:numPr>
          <w:ilvl w:val="0"/>
          <w:numId w:val="0"/>
        </w:numPr>
        <w:rPr>
          <w:shd w:val="clear" w:color="auto" w:fill="FFFFFF"/>
        </w:rPr>
      </w:pPr>
      <w:bookmarkStart w:id="194" w:name="_Toc421622607"/>
      <w:bookmarkStart w:id="195" w:name="_Toc454963157"/>
      <w:r w:rsidRPr="00DD74DB">
        <w:rPr>
          <w:shd w:val="clear" w:color="auto" w:fill="FFFFFF"/>
        </w:rPr>
        <w:t>14.7</w:t>
      </w:r>
      <w:r w:rsidR="008776E3" w:rsidRPr="00DD74DB">
        <w:rPr>
          <w:shd w:val="clear" w:color="auto" w:fill="FFFFFF"/>
        </w:rPr>
        <w:t>.3 Loaming and Seeding</w:t>
      </w:r>
      <w:bookmarkEnd w:id="194"/>
      <w:bookmarkEnd w:id="195"/>
      <w:r w:rsidR="008776E3" w:rsidRPr="00DD74DB">
        <w:rPr>
          <w:shd w:val="clear" w:color="auto" w:fill="FFFFFF"/>
        </w:rPr>
        <w:t xml:space="preserve"> </w:t>
      </w:r>
    </w:p>
    <w:p w:rsidR="008776E3" w:rsidRPr="00DD74DB" w:rsidRDefault="008776E3" w:rsidP="00DD74DB">
      <w:pPr>
        <w:pStyle w:val="ListParagraph"/>
        <w:shd w:val="clear" w:color="auto" w:fill="FFFFFF"/>
        <w:ind w:right="29"/>
        <w:rPr>
          <w:b/>
          <w:bCs/>
          <w:color w:val="070809"/>
          <w:shd w:val="clear" w:color="auto" w:fill="FFFFFF"/>
        </w:rPr>
      </w:pPr>
    </w:p>
    <w:p w:rsidR="008776E3" w:rsidRPr="00DD74DB" w:rsidRDefault="008776E3" w:rsidP="00DD74DB">
      <w:pPr>
        <w:pStyle w:val="ListParagraph"/>
        <w:numPr>
          <w:ilvl w:val="0"/>
          <w:numId w:val="38"/>
        </w:numPr>
        <w:shd w:val="clear" w:color="auto" w:fill="FFFFFF"/>
        <w:ind w:left="1350" w:right="29" w:hanging="270"/>
        <w:rPr>
          <w:color w:val="232425"/>
          <w:shd w:val="clear" w:color="auto" w:fill="FFFFFF"/>
        </w:rPr>
      </w:pPr>
      <w:r w:rsidRPr="00DD74DB">
        <w:rPr>
          <w:color w:val="070809"/>
          <w:shd w:val="clear" w:color="auto" w:fill="FFFFFF"/>
        </w:rPr>
        <w:t>A</w:t>
      </w:r>
      <w:r w:rsidRPr="00DD74DB">
        <w:rPr>
          <w:color w:val="000001"/>
          <w:shd w:val="clear" w:color="auto" w:fill="FFFFFF"/>
        </w:rPr>
        <w:t>l</w:t>
      </w:r>
      <w:r w:rsidRPr="00DD74DB">
        <w:rPr>
          <w:color w:val="070809"/>
          <w:shd w:val="clear" w:color="auto" w:fill="FFFFFF"/>
        </w:rPr>
        <w:t>l remaining disturbed areas within the right-o</w:t>
      </w:r>
      <w:r w:rsidRPr="00DD74DB">
        <w:rPr>
          <w:color w:val="232425"/>
          <w:shd w:val="clear" w:color="auto" w:fill="FFFFFF"/>
        </w:rPr>
        <w:t>f-</w:t>
      </w:r>
      <w:r w:rsidRPr="00DD74DB">
        <w:rPr>
          <w:color w:val="070809"/>
          <w:shd w:val="clear" w:color="auto" w:fill="FFFFFF"/>
        </w:rPr>
        <w:t>way shal</w:t>
      </w:r>
      <w:r w:rsidRPr="00DD74DB">
        <w:rPr>
          <w:color w:val="000001"/>
          <w:shd w:val="clear" w:color="auto" w:fill="FFFFFF"/>
        </w:rPr>
        <w:t xml:space="preserve">l </w:t>
      </w:r>
      <w:r w:rsidRPr="00DD74DB">
        <w:rPr>
          <w:color w:val="070809"/>
          <w:shd w:val="clear" w:color="auto" w:fill="FFFFFF"/>
        </w:rPr>
        <w:t xml:space="preserve">have four </w:t>
      </w:r>
      <w:r w:rsidR="00D34473" w:rsidRPr="00DD74DB">
        <w:rPr>
          <w:color w:val="070809"/>
          <w:shd w:val="clear" w:color="auto" w:fill="FFFFFF"/>
        </w:rPr>
        <w:t>(4</w:t>
      </w:r>
      <w:proofErr w:type="gramStart"/>
      <w:r w:rsidR="00D34473" w:rsidRPr="00DD74DB">
        <w:rPr>
          <w:color w:val="070809"/>
          <w:shd w:val="clear" w:color="auto" w:fill="FFFFFF"/>
        </w:rPr>
        <w:t>)</w:t>
      </w:r>
      <w:r w:rsidRPr="00DD74DB">
        <w:rPr>
          <w:color w:val="070809"/>
          <w:shd w:val="clear" w:color="auto" w:fill="FFFFFF"/>
        </w:rPr>
        <w:t>inch</w:t>
      </w:r>
      <w:r w:rsidRPr="00DD74DB">
        <w:rPr>
          <w:color w:val="232425"/>
          <w:shd w:val="clear" w:color="auto" w:fill="FFFFFF"/>
        </w:rPr>
        <w:t>e</w:t>
      </w:r>
      <w:r w:rsidR="00D34473" w:rsidRPr="00DD74DB">
        <w:rPr>
          <w:color w:val="070809"/>
          <w:shd w:val="clear" w:color="auto" w:fill="FFFFFF"/>
        </w:rPr>
        <w:t>s</w:t>
      </w:r>
      <w:proofErr w:type="gramEnd"/>
      <w:r w:rsidRPr="00DD74DB">
        <w:rPr>
          <w:color w:val="070809"/>
          <w:shd w:val="clear" w:color="auto" w:fill="FFFFFF"/>
        </w:rPr>
        <w:t xml:space="preserve"> of loam</w:t>
      </w:r>
      <w:r w:rsidRPr="00DD74DB">
        <w:rPr>
          <w:color w:val="393939"/>
          <w:shd w:val="clear" w:color="auto" w:fill="FFFFFF"/>
        </w:rPr>
        <w:t xml:space="preserve">, installed </w:t>
      </w:r>
      <w:r w:rsidRPr="00DD74DB">
        <w:rPr>
          <w:color w:val="070809"/>
          <w:shd w:val="clear" w:color="auto" w:fill="FFFFFF"/>
        </w:rPr>
        <w:t>said loam shall be free</w:t>
      </w:r>
      <w:r w:rsidRPr="00DD74DB">
        <w:rPr>
          <w:color w:val="232425"/>
          <w:shd w:val="clear" w:color="auto" w:fill="FFFFFF"/>
        </w:rPr>
        <w:t xml:space="preserve"> </w:t>
      </w:r>
      <w:r w:rsidRPr="00DD74DB">
        <w:rPr>
          <w:color w:val="070809"/>
          <w:shd w:val="clear" w:color="auto" w:fill="FFFFFF"/>
        </w:rPr>
        <w:t>of stumps, roots</w:t>
      </w:r>
      <w:r w:rsidR="00D34473" w:rsidRPr="00DD74DB">
        <w:rPr>
          <w:color w:val="070809"/>
          <w:shd w:val="clear" w:color="auto" w:fill="FFFFFF"/>
        </w:rPr>
        <w:t>, invasive plants</w:t>
      </w:r>
      <w:r w:rsidRPr="00DD74DB">
        <w:rPr>
          <w:color w:val="070809"/>
          <w:shd w:val="clear" w:color="auto" w:fill="FFFFFF"/>
        </w:rPr>
        <w:t xml:space="preserve"> and other unsuitabl</w:t>
      </w:r>
      <w:r w:rsidRPr="00DD74DB">
        <w:rPr>
          <w:color w:val="232425"/>
          <w:shd w:val="clear" w:color="auto" w:fill="FFFFFF"/>
        </w:rPr>
        <w:t xml:space="preserve">e </w:t>
      </w:r>
      <w:r w:rsidRPr="00DD74DB">
        <w:rPr>
          <w:color w:val="070809"/>
          <w:shd w:val="clear" w:color="auto" w:fill="FFFFFF"/>
        </w:rPr>
        <w:t>material</w:t>
      </w:r>
      <w:r w:rsidRPr="00DD74DB">
        <w:rPr>
          <w:color w:val="393939"/>
          <w:shd w:val="clear" w:color="auto" w:fill="FFFFFF"/>
        </w:rPr>
        <w:t>.</w:t>
      </w:r>
      <w:r w:rsidRPr="00DD74DB">
        <w:rPr>
          <w:color w:val="232425"/>
          <w:shd w:val="clear" w:color="auto" w:fill="FFFFFF"/>
        </w:rPr>
        <w:t xml:space="preserve"> </w:t>
      </w:r>
    </w:p>
    <w:p w:rsidR="008776E3" w:rsidRPr="00DD74DB" w:rsidRDefault="008776E3" w:rsidP="00DD74DB">
      <w:pPr>
        <w:pStyle w:val="ListParagraph"/>
        <w:shd w:val="clear" w:color="auto" w:fill="FFFFFF"/>
        <w:ind w:left="1440" w:right="29"/>
        <w:rPr>
          <w:color w:val="232425"/>
          <w:shd w:val="clear" w:color="auto" w:fill="FFFFFF"/>
        </w:rPr>
      </w:pPr>
    </w:p>
    <w:p w:rsidR="008776E3" w:rsidRPr="00DD74DB" w:rsidRDefault="008776E3" w:rsidP="00DD74DB">
      <w:pPr>
        <w:pStyle w:val="ListParagraph"/>
        <w:numPr>
          <w:ilvl w:val="0"/>
          <w:numId w:val="38"/>
        </w:numPr>
        <w:shd w:val="clear" w:color="auto" w:fill="FFFFFF"/>
        <w:ind w:left="1350" w:right="29" w:hanging="270"/>
        <w:rPr>
          <w:color w:val="232425"/>
          <w:shd w:val="clear" w:color="auto" w:fill="FFFFFF"/>
        </w:rPr>
      </w:pPr>
      <w:r w:rsidRPr="00DD74DB">
        <w:rPr>
          <w:color w:val="070809"/>
          <w:shd w:val="clear" w:color="auto" w:fill="FFFFFF"/>
        </w:rPr>
        <w:t>All rem</w:t>
      </w:r>
      <w:r w:rsidRPr="00DD74DB">
        <w:rPr>
          <w:color w:val="232425"/>
          <w:shd w:val="clear" w:color="auto" w:fill="FFFFFF"/>
        </w:rPr>
        <w:t>a</w:t>
      </w:r>
      <w:r w:rsidRPr="00DD74DB">
        <w:rPr>
          <w:color w:val="070809"/>
          <w:shd w:val="clear" w:color="auto" w:fill="FFFFFF"/>
        </w:rPr>
        <w:t>ining di</w:t>
      </w:r>
      <w:r w:rsidRPr="00DD74DB">
        <w:rPr>
          <w:color w:val="232425"/>
          <w:shd w:val="clear" w:color="auto" w:fill="FFFFFF"/>
        </w:rPr>
        <w:t>s</w:t>
      </w:r>
      <w:r w:rsidRPr="00DD74DB">
        <w:rPr>
          <w:color w:val="070809"/>
          <w:shd w:val="clear" w:color="auto" w:fill="FFFFFF"/>
        </w:rPr>
        <w:t>turbed areas within the right-of-way shal</w:t>
      </w:r>
      <w:r w:rsidRPr="00DD74DB">
        <w:rPr>
          <w:color w:val="000001"/>
          <w:shd w:val="clear" w:color="auto" w:fill="FFFFFF"/>
        </w:rPr>
        <w:t xml:space="preserve">l </w:t>
      </w:r>
      <w:r w:rsidRPr="00DD74DB">
        <w:rPr>
          <w:color w:val="070809"/>
          <w:shd w:val="clear" w:color="auto" w:fill="FFFFFF"/>
        </w:rPr>
        <w:t>be ferti</w:t>
      </w:r>
      <w:r w:rsidRPr="00DD74DB">
        <w:rPr>
          <w:color w:val="000001"/>
          <w:shd w:val="clear" w:color="auto" w:fill="FFFFFF"/>
        </w:rPr>
        <w:t>l</w:t>
      </w:r>
      <w:r w:rsidRPr="00DD74DB">
        <w:rPr>
          <w:color w:val="070809"/>
          <w:shd w:val="clear" w:color="auto" w:fill="FFFFFF"/>
        </w:rPr>
        <w:t xml:space="preserve">ized and seeded in accordance with Section 646 of </w:t>
      </w:r>
      <w:proofErr w:type="spellStart"/>
      <w:r w:rsidRPr="00DD74DB">
        <w:rPr>
          <w:color w:val="070809"/>
          <w:shd w:val="clear" w:color="auto" w:fill="FFFFFF"/>
        </w:rPr>
        <w:t>NHDOT</w:t>
      </w:r>
      <w:proofErr w:type="spellEnd"/>
      <w:r w:rsidRPr="00DD74DB">
        <w:rPr>
          <w:color w:val="070809"/>
          <w:shd w:val="clear" w:color="auto" w:fill="FFFFFF"/>
        </w:rPr>
        <w:t xml:space="preserve"> specifications.</w:t>
      </w:r>
    </w:p>
    <w:p w:rsidR="008776E3" w:rsidRPr="00DD74DB" w:rsidRDefault="008776E3" w:rsidP="00DD74DB">
      <w:pPr>
        <w:pStyle w:val="ListParagraph"/>
        <w:shd w:val="clear" w:color="auto" w:fill="FFFFFF"/>
        <w:ind w:right="29"/>
        <w:rPr>
          <w:color w:val="232425"/>
          <w:shd w:val="clear" w:color="auto" w:fill="FFFFFF"/>
        </w:rPr>
      </w:pPr>
      <w:r w:rsidRPr="00DD74DB">
        <w:rPr>
          <w:color w:val="070809"/>
          <w:shd w:val="clear" w:color="auto" w:fill="FFFFFF"/>
        </w:rPr>
        <w:t xml:space="preserve"> </w:t>
      </w:r>
    </w:p>
    <w:p w:rsidR="008776E3" w:rsidRPr="00DD74DB" w:rsidRDefault="008776E3" w:rsidP="00DD74DB">
      <w:pPr>
        <w:pStyle w:val="ListParagraph"/>
        <w:numPr>
          <w:ilvl w:val="0"/>
          <w:numId w:val="38"/>
        </w:numPr>
        <w:shd w:val="clear" w:color="auto" w:fill="FFFFFF"/>
        <w:ind w:left="1350" w:right="38" w:hanging="270"/>
        <w:rPr>
          <w:color w:val="393939"/>
          <w:shd w:val="clear" w:color="auto" w:fill="FFFFFF"/>
        </w:rPr>
      </w:pPr>
      <w:r w:rsidRPr="00DD74DB">
        <w:rPr>
          <w:color w:val="070809"/>
          <w:shd w:val="clear" w:color="auto" w:fill="FFFFFF"/>
        </w:rPr>
        <w:t>The seeding of slopes and ditches shall require the use of erosion control matting</w:t>
      </w:r>
      <w:r w:rsidRPr="00DD74DB">
        <w:rPr>
          <w:color w:val="393939"/>
          <w:shd w:val="clear" w:color="auto" w:fill="FFFFFF"/>
        </w:rPr>
        <w:t xml:space="preserve">. </w:t>
      </w:r>
    </w:p>
    <w:p w:rsidR="008776E3" w:rsidRPr="00DD74DB" w:rsidRDefault="008776E3" w:rsidP="00DD74DB">
      <w:pPr>
        <w:pStyle w:val="ListParagraph"/>
        <w:shd w:val="clear" w:color="auto" w:fill="FFFFFF"/>
        <w:ind w:left="1440" w:right="38"/>
        <w:rPr>
          <w:color w:val="393939"/>
          <w:shd w:val="clear" w:color="auto" w:fill="FFFFFF"/>
        </w:rPr>
      </w:pPr>
    </w:p>
    <w:p w:rsidR="008776E3" w:rsidRPr="00DD74DB" w:rsidRDefault="0031085A" w:rsidP="00DD74DB">
      <w:pPr>
        <w:pStyle w:val="Heading3"/>
        <w:numPr>
          <w:ilvl w:val="0"/>
          <w:numId w:val="0"/>
        </w:numPr>
        <w:rPr>
          <w:shd w:val="clear" w:color="auto" w:fill="FFFFFF"/>
        </w:rPr>
      </w:pPr>
      <w:bookmarkStart w:id="196" w:name="_Toc421622608"/>
      <w:bookmarkStart w:id="197" w:name="_Toc454963158"/>
      <w:r w:rsidRPr="00DD74DB">
        <w:rPr>
          <w:shd w:val="clear" w:color="auto" w:fill="FFFFFF"/>
        </w:rPr>
        <w:t>14.7</w:t>
      </w:r>
      <w:r w:rsidR="008776E3" w:rsidRPr="00DD74DB">
        <w:rPr>
          <w:shd w:val="clear" w:color="auto" w:fill="FFFFFF"/>
        </w:rPr>
        <w:t xml:space="preserve">.4 Road </w:t>
      </w:r>
      <w:proofErr w:type="gramStart"/>
      <w:r w:rsidR="008776E3" w:rsidRPr="00DD74DB">
        <w:rPr>
          <w:shd w:val="clear" w:color="auto" w:fill="FFFFFF"/>
        </w:rPr>
        <w:t>In</w:t>
      </w:r>
      <w:proofErr w:type="gramEnd"/>
      <w:r w:rsidR="008776E3" w:rsidRPr="00DD74DB">
        <w:rPr>
          <w:shd w:val="clear" w:color="auto" w:fill="FFFFFF"/>
        </w:rPr>
        <w:t xml:space="preserve"> Cut/Fill</w:t>
      </w:r>
      <w:bookmarkEnd w:id="196"/>
      <w:bookmarkEnd w:id="197"/>
      <w:r w:rsidR="008776E3" w:rsidRPr="00DD74DB">
        <w:rPr>
          <w:shd w:val="clear" w:color="auto" w:fill="FFFFFF"/>
        </w:rPr>
        <w:t xml:space="preserve"> </w:t>
      </w:r>
    </w:p>
    <w:p w:rsidR="008776E3" w:rsidRPr="00DD74DB" w:rsidRDefault="008776E3" w:rsidP="00DD74DB">
      <w:pPr>
        <w:pStyle w:val="ListParagraph"/>
        <w:shd w:val="clear" w:color="auto" w:fill="FFFFFF"/>
        <w:ind w:left="696" w:right="33"/>
        <w:rPr>
          <w:color w:val="070809"/>
          <w:shd w:val="clear" w:color="auto" w:fill="FFFFFF"/>
        </w:rPr>
      </w:pPr>
    </w:p>
    <w:p w:rsidR="008776E3" w:rsidRPr="00DD74DB" w:rsidRDefault="008776E3" w:rsidP="00DD74DB">
      <w:pPr>
        <w:pStyle w:val="ListParagraph"/>
        <w:shd w:val="clear" w:color="auto" w:fill="FFFFFF"/>
        <w:ind w:left="696" w:right="33"/>
        <w:rPr>
          <w:color w:val="000001"/>
          <w:shd w:val="clear" w:color="auto" w:fill="FFFFFF"/>
        </w:rPr>
      </w:pPr>
      <w:r w:rsidRPr="00DD74DB">
        <w:rPr>
          <w:color w:val="070809"/>
          <w:shd w:val="clear" w:color="auto" w:fill="FFFFFF"/>
        </w:rPr>
        <w:t>Side slopes in fills shall be no steeper than three (3) horizontal to one (1) vertical (3H</w:t>
      </w:r>
      <w:r w:rsidRPr="00DD74DB">
        <w:rPr>
          <w:color w:val="232425"/>
          <w:shd w:val="clear" w:color="auto" w:fill="FFFFFF"/>
        </w:rPr>
        <w:t xml:space="preserve">: </w:t>
      </w:r>
      <w:r w:rsidRPr="00DD74DB">
        <w:rPr>
          <w:color w:val="070809"/>
          <w:shd w:val="clear" w:color="auto" w:fill="FFFFFF"/>
        </w:rPr>
        <w:t>1 V)</w:t>
      </w:r>
      <w:r w:rsidRPr="00DD74DB">
        <w:rPr>
          <w:color w:val="393939"/>
          <w:shd w:val="clear" w:color="auto" w:fill="FFFFFF"/>
        </w:rPr>
        <w:t xml:space="preserve">, </w:t>
      </w:r>
      <w:r w:rsidRPr="00DD74DB">
        <w:rPr>
          <w:color w:val="070809"/>
          <w:shd w:val="clear" w:color="auto" w:fill="FFFFFF"/>
        </w:rPr>
        <w:t>graded</w:t>
      </w:r>
      <w:r w:rsidRPr="00DD74DB">
        <w:rPr>
          <w:color w:val="232425"/>
          <w:shd w:val="clear" w:color="auto" w:fill="FFFFFF"/>
        </w:rPr>
        <w:t xml:space="preserve">, </w:t>
      </w:r>
      <w:r w:rsidRPr="00DD74DB">
        <w:rPr>
          <w:color w:val="070809"/>
          <w:shd w:val="clear" w:color="auto" w:fill="FFFFFF"/>
        </w:rPr>
        <w:t>lo</w:t>
      </w:r>
      <w:r w:rsidRPr="00DD74DB">
        <w:rPr>
          <w:color w:val="232425"/>
          <w:shd w:val="clear" w:color="auto" w:fill="FFFFFF"/>
        </w:rPr>
        <w:t>a</w:t>
      </w:r>
      <w:r w:rsidRPr="00DD74DB">
        <w:rPr>
          <w:color w:val="070809"/>
          <w:shd w:val="clear" w:color="auto" w:fill="FFFFFF"/>
        </w:rPr>
        <w:t>med and seeded as required to match to original ground with appropriate slope easements outside of the roadway right-of-w</w:t>
      </w:r>
      <w:r w:rsidRPr="00DD74DB">
        <w:rPr>
          <w:color w:val="232425"/>
          <w:shd w:val="clear" w:color="auto" w:fill="FFFFFF"/>
        </w:rPr>
        <w:t>a</w:t>
      </w:r>
      <w:r w:rsidRPr="00DD74DB">
        <w:rPr>
          <w:color w:val="070809"/>
          <w:shd w:val="clear" w:color="auto" w:fill="FFFFFF"/>
        </w:rPr>
        <w:t>y (</w:t>
      </w:r>
      <w:proofErr w:type="spellStart"/>
      <w:r w:rsidRPr="00DD74DB">
        <w:rPr>
          <w:color w:val="070809"/>
          <w:shd w:val="clear" w:color="auto" w:fill="FFFFFF"/>
        </w:rPr>
        <w:t>R</w:t>
      </w:r>
      <w:r w:rsidRPr="00DD74DB">
        <w:rPr>
          <w:color w:val="000000"/>
          <w:shd w:val="clear" w:color="auto" w:fill="FFFFFF"/>
        </w:rPr>
        <w:t>.</w:t>
      </w:r>
      <w:r w:rsidRPr="00DD74DB">
        <w:rPr>
          <w:color w:val="070809"/>
          <w:shd w:val="clear" w:color="auto" w:fill="FFFFFF"/>
        </w:rPr>
        <w:t>O.W</w:t>
      </w:r>
      <w:proofErr w:type="spellEnd"/>
      <w:r w:rsidRPr="00DD74DB">
        <w:rPr>
          <w:color w:val="393939"/>
          <w:shd w:val="clear" w:color="auto" w:fill="FFFFFF"/>
        </w:rPr>
        <w:t>.</w:t>
      </w:r>
      <w:r w:rsidRPr="00DD74DB">
        <w:rPr>
          <w:color w:val="070809"/>
          <w:shd w:val="clear" w:color="auto" w:fill="FFFFFF"/>
        </w:rPr>
        <w:t>). T</w:t>
      </w:r>
      <w:r w:rsidRPr="00DD74DB">
        <w:rPr>
          <w:color w:val="232425"/>
          <w:shd w:val="clear" w:color="auto" w:fill="FFFFFF"/>
        </w:rPr>
        <w:t>y</w:t>
      </w:r>
      <w:r w:rsidRPr="00DD74DB">
        <w:rPr>
          <w:color w:val="070809"/>
          <w:shd w:val="clear" w:color="auto" w:fill="FFFFFF"/>
        </w:rPr>
        <w:t xml:space="preserve">pical section shall match </w:t>
      </w:r>
      <w:r w:rsidR="00A81DBE" w:rsidRPr="00DD74DB">
        <w:rPr>
          <w:color w:val="070809"/>
          <w:shd w:val="clear" w:color="auto" w:fill="FFFFFF"/>
        </w:rPr>
        <w:t xml:space="preserve">Appendix </w:t>
      </w:r>
      <w:r w:rsidRPr="00DD74DB">
        <w:rPr>
          <w:color w:val="070809"/>
          <w:shd w:val="clear" w:color="auto" w:fill="FFFFFF"/>
        </w:rPr>
        <w:t>5</w:t>
      </w:r>
      <w:r w:rsidRPr="00DD74DB">
        <w:rPr>
          <w:color w:val="232425"/>
          <w:shd w:val="clear" w:color="auto" w:fill="FFFFFF"/>
        </w:rPr>
        <w:t xml:space="preserve">. </w:t>
      </w:r>
      <w:r w:rsidRPr="00DD74DB">
        <w:rPr>
          <w:color w:val="070809"/>
          <w:shd w:val="clear" w:color="auto" w:fill="FFFFFF"/>
        </w:rPr>
        <w:t>All slopes in ledge cut shall be no st</w:t>
      </w:r>
      <w:r w:rsidRPr="00DD74DB">
        <w:rPr>
          <w:color w:val="232425"/>
          <w:shd w:val="clear" w:color="auto" w:fill="FFFFFF"/>
        </w:rPr>
        <w:t>e</w:t>
      </w:r>
      <w:r w:rsidRPr="00DD74DB">
        <w:rPr>
          <w:color w:val="070809"/>
          <w:shd w:val="clear" w:color="auto" w:fill="FFFFFF"/>
        </w:rPr>
        <w:t>eper than 1H: 1 V and provid</w:t>
      </w:r>
      <w:r w:rsidRPr="00DD74DB">
        <w:rPr>
          <w:color w:val="232425"/>
          <w:shd w:val="clear" w:color="auto" w:fill="FFFFFF"/>
        </w:rPr>
        <w:t xml:space="preserve">e </w:t>
      </w:r>
      <w:r w:rsidRPr="00DD74DB">
        <w:rPr>
          <w:color w:val="070809"/>
          <w:shd w:val="clear" w:color="auto" w:fill="FFFFFF"/>
        </w:rPr>
        <w:t>for a fall zone (max slop</w:t>
      </w:r>
      <w:r w:rsidRPr="00DD74DB">
        <w:rPr>
          <w:color w:val="232425"/>
          <w:shd w:val="clear" w:color="auto" w:fill="FFFFFF"/>
        </w:rPr>
        <w:t xml:space="preserve">e </w:t>
      </w:r>
      <w:r w:rsidRPr="00DD74DB">
        <w:rPr>
          <w:color w:val="070809"/>
          <w:shd w:val="clear" w:color="auto" w:fill="FFFFFF"/>
        </w:rPr>
        <w:t>at 4H</w:t>
      </w:r>
      <w:r w:rsidRPr="00DD74DB">
        <w:rPr>
          <w:color w:val="000001"/>
          <w:shd w:val="clear" w:color="auto" w:fill="FFFFFF"/>
        </w:rPr>
        <w:t xml:space="preserve">: </w:t>
      </w:r>
      <w:r w:rsidRPr="00DD74DB">
        <w:rPr>
          <w:color w:val="070809"/>
          <w:shd w:val="clear" w:color="auto" w:fill="FFFFFF"/>
        </w:rPr>
        <w:t>1 V) with a width equal to fifty percent (50%) of the height of the cut</w:t>
      </w:r>
      <w:r w:rsidRPr="00DD74DB">
        <w:rPr>
          <w:color w:val="000000"/>
          <w:shd w:val="clear" w:color="auto" w:fill="FFFFFF"/>
        </w:rPr>
        <w:t xml:space="preserve">. </w:t>
      </w:r>
      <w:r w:rsidRPr="00DD74DB">
        <w:rPr>
          <w:color w:val="070809"/>
          <w:shd w:val="clear" w:color="auto" w:fill="FFFFFF"/>
        </w:rPr>
        <w:t xml:space="preserve">A chain </w:t>
      </w:r>
      <w:r w:rsidRPr="00DD74DB">
        <w:rPr>
          <w:color w:val="000001"/>
          <w:shd w:val="clear" w:color="auto" w:fill="FFFFFF"/>
        </w:rPr>
        <w:t>l</w:t>
      </w:r>
      <w:r w:rsidRPr="00DD74DB">
        <w:rPr>
          <w:color w:val="070809"/>
          <w:shd w:val="clear" w:color="auto" w:fill="FFFFFF"/>
        </w:rPr>
        <w:t>ink fence shall be provided at the top of the ledge cut</w:t>
      </w:r>
      <w:r w:rsidRPr="00DD74DB">
        <w:rPr>
          <w:color w:val="000000"/>
          <w:shd w:val="clear" w:color="auto" w:fill="FFFFFF"/>
        </w:rPr>
        <w:t xml:space="preserve">. </w:t>
      </w:r>
      <w:r w:rsidRPr="00DD74DB">
        <w:rPr>
          <w:color w:val="070809"/>
          <w:shd w:val="clear" w:color="auto" w:fill="FFFFFF"/>
        </w:rPr>
        <w:t xml:space="preserve">The fall zone shall not be located in the roadway </w:t>
      </w:r>
      <w:proofErr w:type="spellStart"/>
      <w:r w:rsidRPr="00DD74DB">
        <w:rPr>
          <w:color w:val="070809"/>
          <w:shd w:val="clear" w:color="auto" w:fill="FFFFFF"/>
        </w:rPr>
        <w:t>R</w:t>
      </w:r>
      <w:r w:rsidRPr="00DD74DB">
        <w:rPr>
          <w:color w:val="000000"/>
          <w:shd w:val="clear" w:color="auto" w:fill="FFFFFF"/>
        </w:rPr>
        <w:t>.</w:t>
      </w:r>
      <w:r w:rsidRPr="00DD74DB">
        <w:rPr>
          <w:color w:val="070809"/>
          <w:shd w:val="clear" w:color="auto" w:fill="FFFFFF"/>
        </w:rPr>
        <w:t>O</w:t>
      </w:r>
      <w:r w:rsidRPr="00DD74DB">
        <w:rPr>
          <w:color w:val="000001"/>
          <w:shd w:val="clear" w:color="auto" w:fill="FFFFFF"/>
        </w:rPr>
        <w:t>.</w:t>
      </w:r>
      <w:r w:rsidRPr="00DD74DB">
        <w:rPr>
          <w:color w:val="070809"/>
          <w:shd w:val="clear" w:color="auto" w:fill="FFFFFF"/>
        </w:rPr>
        <w:t>W</w:t>
      </w:r>
      <w:proofErr w:type="spellEnd"/>
      <w:r w:rsidRPr="00DD74DB">
        <w:rPr>
          <w:color w:val="000001"/>
          <w:shd w:val="clear" w:color="auto" w:fill="FFFFFF"/>
        </w:rPr>
        <w:t xml:space="preserve">. </w:t>
      </w:r>
      <w:r w:rsidRPr="00DD74DB">
        <w:rPr>
          <w:color w:val="070809"/>
          <w:shd w:val="clear" w:color="auto" w:fill="FFFFFF"/>
        </w:rPr>
        <w:t>The Applicant shall provid</w:t>
      </w:r>
      <w:r w:rsidRPr="00DD74DB">
        <w:rPr>
          <w:color w:val="232425"/>
          <w:shd w:val="clear" w:color="auto" w:fill="FFFFFF"/>
        </w:rPr>
        <w:t xml:space="preserve">e </w:t>
      </w:r>
      <w:r w:rsidRPr="00DD74DB">
        <w:rPr>
          <w:color w:val="070809"/>
          <w:shd w:val="clear" w:color="auto" w:fill="FFFFFF"/>
        </w:rPr>
        <w:t>proper construction de</w:t>
      </w:r>
      <w:r w:rsidRPr="00DD74DB">
        <w:rPr>
          <w:color w:val="232425"/>
          <w:shd w:val="clear" w:color="auto" w:fill="FFFFFF"/>
        </w:rPr>
        <w:t>t</w:t>
      </w:r>
      <w:r w:rsidRPr="00DD74DB">
        <w:rPr>
          <w:color w:val="070809"/>
          <w:shd w:val="clear" w:color="auto" w:fill="FFFFFF"/>
        </w:rPr>
        <w:t>ails to show the required information</w:t>
      </w:r>
      <w:r w:rsidRPr="00DD74DB">
        <w:rPr>
          <w:color w:val="232425"/>
          <w:shd w:val="clear" w:color="auto" w:fill="FFFFFF"/>
        </w:rPr>
        <w:t xml:space="preserve">. </w:t>
      </w:r>
      <w:r w:rsidRPr="00DD74DB">
        <w:rPr>
          <w:color w:val="070809"/>
          <w:shd w:val="clear" w:color="auto" w:fill="FFFFFF"/>
        </w:rPr>
        <w:t>Und</w:t>
      </w:r>
      <w:r w:rsidRPr="00DD74DB">
        <w:rPr>
          <w:color w:val="232425"/>
          <w:shd w:val="clear" w:color="auto" w:fill="FFFFFF"/>
        </w:rPr>
        <w:t>e</w:t>
      </w:r>
      <w:r w:rsidRPr="00DD74DB">
        <w:rPr>
          <w:color w:val="070809"/>
          <w:shd w:val="clear" w:color="auto" w:fill="FFFFFF"/>
        </w:rPr>
        <w:t>rdrains shall be provided in all roadway cut s</w:t>
      </w:r>
      <w:r w:rsidRPr="00DD74DB">
        <w:rPr>
          <w:color w:val="232425"/>
          <w:shd w:val="clear" w:color="auto" w:fill="FFFFFF"/>
        </w:rPr>
        <w:t>e</w:t>
      </w:r>
      <w:r w:rsidRPr="00DD74DB">
        <w:rPr>
          <w:color w:val="070809"/>
          <w:shd w:val="clear" w:color="auto" w:fill="FFFFFF"/>
        </w:rPr>
        <w:t>ctions where needed</w:t>
      </w:r>
      <w:r w:rsidRPr="00DD74DB">
        <w:rPr>
          <w:color w:val="000001"/>
          <w:shd w:val="clear" w:color="auto" w:fill="FFFFFF"/>
        </w:rPr>
        <w:t xml:space="preserve">. </w:t>
      </w:r>
    </w:p>
    <w:p w:rsidR="008776E3" w:rsidRPr="00DD74DB" w:rsidRDefault="008776E3" w:rsidP="00DD74DB">
      <w:pPr>
        <w:pStyle w:val="ListParagraph"/>
        <w:shd w:val="clear" w:color="auto" w:fill="FFFFFF"/>
        <w:ind w:left="696" w:right="33"/>
        <w:rPr>
          <w:color w:val="000001"/>
          <w:shd w:val="clear" w:color="auto" w:fill="FFFFFF"/>
        </w:rPr>
      </w:pPr>
    </w:p>
    <w:p w:rsidR="00F8290B" w:rsidRPr="00DD74DB" w:rsidRDefault="0031085A" w:rsidP="00DD74DB">
      <w:pPr>
        <w:pStyle w:val="Heading3"/>
        <w:numPr>
          <w:ilvl w:val="0"/>
          <w:numId w:val="0"/>
        </w:numPr>
        <w:rPr>
          <w:shd w:val="clear" w:color="auto" w:fill="FFFFFF"/>
        </w:rPr>
      </w:pPr>
      <w:bookmarkStart w:id="198" w:name="_Toc421622609"/>
      <w:bookmarkStart w:id="199" w:name="_Toc454963159"/>
      <w:r w:rsidRPr="00DD74DB">
        <w:rPr>
          <w:shd w:val="clear" w:color="auto" w:fill="FFFFFF"/>
        </w:rPr>
        <w:t>14.7</w:t>
      </w:r>
      <w:r w:rsidR="00F8290B" w:rsidRPr="00DD74DB">
        <w:rPr>
          <w:shd w:val="clear" w:color="auto" w:fill="FFFFFF"/>
        </w:rPr>
        <w:t>.5 Street Lights</w:t>
      </w:r>
      <w:bookmarkEnd w:id="198"/>
      <w:bookmarkEnd w:id="199"/>
      <w:r w:rsidR="00F8290B" w:rsidRPr="00DD74DB">
        <w:rPr>
          <w:shd w:val="clear" w:color="auto" w:fill="FFFFFF"/>
        </w:rPr>
        <w:t xml:space="preserve"> </w:t>
      </w:r>
    </w:p>
    <w:p w:rsidR="0032673D" w:rsidRPr="00DD74DB" w:rsidRDefault="0032673D" w:rsidP="00DD74DB"/>
    <w:p w:rsidR="00F8290B" w:rsidRPr="00DD74DB" w:rsidRDefault="00F8290B" w:rsidP="00DD74DB">
      <w:pPr>
        <w:pStyle w:val="ListParagraph"/>
        <w:shd w:val="clear" w:color="auto" w:fill="FFFFFF"/>
        <w:ind w:left="9" w:right="4" w:firstLine="711"/>
        <w:rPr>
          <w:color w:val="0A0A0B"/>
          <w:shd w:val="clear" w:color="auto" w:fill="FFFFFF"/>
        </w:rPr>
      </w:pPr>
      <w:r w:rsidRPr="00DD74DB">
        <w:rPr>
          <w:color w:val="0A0A0B"/>
          <w:shd w:val="clear" w:color="auto" w:fill="FFFFFF"/>
        </w:rPr>
        <w:t xml:space="preserve">Street lights shall be provided if required by the Board. </w:t>
      </w:r>
    </w:p>
    <w:p w:rsidR="0032673D" w:rsidRPr="00DD74DB" w:rsidRDefault="0032673D" w:rsidP="00DD74DB">
      <w:pPr>
        <w:pStyle w:val="ListParagraph"/>
        <w:shd w:val="clear" w:color="auto" w:fill="FFFFFF"/>
        <w:ind w:left="9" w:right="4" w:firstLine="711"/>
        <w:rPr>
          <w:color w:val="0A0A0B"/>
          <w:shd w:val="clear" w:color="auto" w:fill="FFFFFF"/>
        </w:rPr>
      </w:pPr>
    </w:p>
    <w:p w:rsidR="0032673D" w:rsidRPr="00DD74DB" w:rsidRDefault="0031085A" w:rsidP="00DD74DB">
      <w:pPr>
        <w:pStyle w:val="Heading3"/>
        <w:numPr>
          <w:ilvl w:val="0"/>
          <w:numId w:val="0"/>
        </w:numPr>
        <w:ind w:left="9"/>
        <w:rPr>
          <w:w w:val="105"/>
          <w:shd w:val="clear" w:color="auto" w:fill="FFFFFF"/>
        </w:rPr>
      </w:pPr>
      <w:bookmarkStart w:id="200" w:name="_Toc421622610"/>
      <w:bookmarkStart w:id="201" w:name="_Toc454963160"/>
      <w:r w:rsidRPr="00DD74DB">
        <w:rPr>
          <w:w w:val="105"/>
          <w:shd w:val="clear" w:color="auto" w:fill="FFFFFF"/>
        </w:rPr>
        <w:t>14.7</w:t>
      </w:r>
      <w:r w:rsidR="0032673D" w:rsidRPr="00DD74DB">
        <w:rPr>
          <w:w w:val="105"/>
          <w:shd w:val="clear" w:color="auto" w:fill="FFFFFF"/>
        </w:rPr>
        <w:t>.6 Guardrail</w:t>
      </w:r>
      <w:bookmarkEnd w:id="200"/>
      <w:bookmarkEnd w:id="201"/>
    </w:p>
    <w:p w:rsidR="0032673D" w:rsidRPr="00DD74DB" w:rsidRDefault="0032673D" w:rsidP="00DD74DB">
      <w:pPr>
        <w:pStyle w:val="ListParagraph"/>
        <w:shd w:val="clear" w:color="auto" w:fill="FFFFFF"/>
        <w:ind w:left="14" w:right="4"/>
        <w:rPr>
          <w:b/>
          <w:bCs/>
          <w:color w:val="0A0A0B"/>
          <w:w w:val="105"/>
          <w:shd w:val="clear" w:color="auto" w:fill="FFFFFF"/>
        </w:rPr>
      </w:pPr>
    </w:p>
    <w:p w:rsidR="0032673D" w:rsidRPr="00DD74DB" w:rsidRDefault="0032673D" w:rsidP="00DD74DB">
      <w:pPr>
        <w:pStyle w:val="ListParagraph"/>
        <w:shd w:val="clear" w:color="auto" w:fill="FFFFFF"/>
        <w:ind w:right="4"/>
        <w:rPr>
          <w:color w:val="0A0A0B"/>
          <w:shd w:val="clear" w:color="auto" w:fill="FFFFFF"/>
        </w:rPr>
      </w:pPr>
      <w:r w:rsidRPr="00DD74DB">
        <w:rPr>
          <w:color w:val="0A0A0B"/>
          <w:shd w:val="clear" w:color="auto" w:fill="FFFFFF"/>
        </w:rPr>
        <w:t xml:space="preserve">Guardrail shall be metal beam on wood posts, meeting the </w:t>
      </w:r>
      <w:r w:rsidRPr="00DD74DB">
        <w:rPr>
          <w:color w:val="0A0A0B"/>
          <w:u w:val="single"/>
          <w:shd w:val="clear" w:color="auto" w:fill="FFFFFF"/>
        </w:rPr>
        <w:t>New Hampshire</w:t>
      </w:r>
      <w:r w:rsidRPr="00DD74DB">
        <w:rPr>
          <w:color w:val="0A0A0B"/>
          <w:shd w:val="clear" w:color="auto" w:fill="FFFFFF"/>
        </w:rPr>
        <w:t xml:space="preserve"> </w:t>
      </w:r>
      <w:r w:rsidRPr="00DD74DB">
        <w:rPr>
          <w:color w:val="0A0A0B"/>
          <w:u w:val="single"/>
          <w:shd w:val="clear" w:color="auto" w:fill="FFFFFF"/>
        </w:rPr>
        <w:t>Department of Transportation Standards and Specifications</w:t>
      </w:r>
      <w:r w:rsidRPr="00DD74DB">
        <w:rPr>
          <w:color w:val="272728"/>
          <w:shd w:val="clear" w:color="auto" w:fill="FFFFFF"/>
        </w:rPr>
        <w:t xml:space="preserve">. </w:t>
      </w:r>
      <w:r w:rsidRPr="00DD74DB">
        <w:rPr>
          <w:color w:val="0A0A0B"/>
          <w:shd w:val="clear" w:color="auto" w:fill="FFFFFF"/>
        </w:rPr>
        <w:t>All guardrail installation must end safely using a MELT -type terminal unit</w:t>
      </w:r>
      <w:r w:rsidRPr="00DD74DB">
        <w:rPr>
          <w:color w:val="000000"/>
          <w:shd w:val="clear" w:color="auto" w:fill="FFFFFF"/>
        </w:rPr>
        <w:t xml:space="preserve">. </w:t>
      </w:r>
      <w:proofErr w:type="spellStart"/>
      <w:r w:rsidRPr="00DD74DB">
        <w:rPr>
          <w:color w:val="0A0A0B"/>
          <w:shd w:val="clear" w:color="auto" w:fill="FFFFFF"/>
        </w:rPr>
        <w:t>FLEAT</w:t>
      </w:r>
      <w:proofErr w:type="spellEnd"/>
      <w:r w:rsidRPr="00DD74DB">
        <w:rPr>
          <w:color w:val="0A0A0B"/>
          <w:shd w:val="clear" w:color="auto" w:fill="FFFFFF"/>
        </w:rPr>
        <w:t xml:space="preserve"> or ELT- type units may be permitted by the Town Highway Department.  Guardrail shall be used in locations </w:t>
      </w:r>
      <w:r w:rsidRPr="00DD74DB">
        <w:rPr>
          <w:color w:val="272728"/>
          <w:shd w:val="clear" w:color="auto" w:fill="FFFFFF"/>
        </w:rPr>
        <w:t>w</w:t>
      </w:r>
      <w:r w:rsidRPr="00DD74DB">
        <w:rPr>
          <w:color w:val="0A0A0B"/>
          <w:shd w:val="clear" w:color="auto" w:fill="FFFFFF"/>
        </w:rPr>
        <w:t>her</w:t>
      </w:r>
      <w:r w:rsidRPr="00DD74DB">
        <w:rPr>
          <w:color w:val="272728"/>
          <w:shd w:val="clear" w:color="auto" w:fill="FFFFFF"/>
        </w:rPr>
        <w:t xml:space="preserve">e </w:t>
      </w:r>
      <w:r w:rsidRPr="00DD74DB">
        <w:rPr>
          <w:color w:val="0A0A0B"/>
          <w:shd w:val="clear" w:color="auto" w:fill="FFFFFF"/>
        </w:rPr>
        <w:t>the New Hampshire D</w:t>
      </w:r>
      <w:r w:rsidRPr="00DD74DB">
        <w:rPr>
          <w:color w:val="272728"/>
          <w:shd w:val="clear" w:color="auto" w:fill="FFFFFF"/>
        </w:rPr>
        <w:t>e</w:t>
      </w:r>
      <w:r w:rsidRPr="00DD74DB">
        <w:rPr>
          <w:color w:val="0A0A0B"/>
          <w:shd w:val="clear" w:color="auto" w:fill="FFFFFF"/>
        </w:rPr>
        <w:t>partment of Transportation</w:t>
      </w:r>
      <w:r w:rsidRPr="00DD74DB">
        <w:rPr>
          <w:color w:val="272728"/>
          <w:shd w:val="clear" w:color="auto" w:fill="FFFFFF"/>
        </w:rPr>
        <w:t>'</w:t>
      </w:r>
      <w:r w:rsidRPr="00DD74DB">
        <w:rPr>
          <w:color w:val="0A0A0B"/>
          <w:shd w:val="clear" w:color="auto" w:fill="FFFFFF"/>
        </w:rPr>
        <w:t>s typical warrant for guardrail is met and</w:t>
      </w:r>
      <w:r w:rsidRPr="00DD74DB">
        <w:rPr>
          <w:color w:val="272728"/>
          <w:shd w:val="clear" w:color="auto" w:fill="FFFFFF"/>
        </w:rPr>
        <w:t>/</w:t>
      </w:r>
      <w:r w:rsidRPr="00DD74DB">
        <w:rPr>
          <w:color w:val="0A0A0B"/>
          <w:shd w:val="clear" w:color="auto" w:fill="FFFFFF"/>
        </w:rPr>
        <w:t>or as required by the Boa</w:t>
      </w:r>
      <w:r w:rsidRPr="00DD74DB">
        <w:rPr>
          <w:color w:val="272728"/>
          <w:shd w:val="clear" w:color="auto" w:fill="FFFFFF"/>
        </w:rPr>
        <w:t>r</w:t>
      </w:r>
      <w:r w:rsidRPr="00DD74DB">
        <w:rPr>
          <w:color w:val="0A0A0B"/>
          <w:shd w:val="clear" w:color="auto" w:fill="FFFFFF"/>
        </w:rPr>
        <w:t xml:space="preserve">d. </w:t>
      </w:r>
    </w:p>
    <w:p w:rsidR="0032673D" w:rsidRPr="00DD74DB" w:rsidRDefault="0032673D" w:rsidP="00DD74DB">
      <w:pPr>
        <w:pStyle w:val="ListParagraph"/>
        <w:shd w:val="clear" w:color="auto" w:fill="FFFFFF"/>
        <w:ind w:left="9" w:right="4" w:firstLine="711"/>
        <w:rPr>
          <w:color w:val="0A0A0B"/>
          <w:shd w:val="clear" w:color="auto" w:fill="FFFFFF"/>
        </w:rPr>
      </w:pPr>
    </w:p>
    <w:p w:rsidR="0032673D" w:rsidRPr="00DD74DB" w:rsidRDefault="0032673D" w:rsidP="00DD74DB">
      <w:pPr>
        <w:pStyle w:val="Heading3"/>
        <w:numPr>
          <w:ilvl w:val="0"/>
          <w:numId w:val="0"/>
        </w:numPr>
        <w:rPr>
          <w:w w:val="105"/>
          <w:shd w:val="clear" w:color="auto" w:fill="FFFFFF"/>
        </w:rPr>
      </w:pPr>
      <w:bookmarkStart w:id="202" w:name="_Toc421622611"/>
      <w:bookmarkStart w:id="203" w:name="_Toc454963161"/>
      <w:r w:rsidRPr="00DD74DB">
        <w:rPr>
          <w:w w:val="105"/>
          <w:shd w:val="clear" w:color="auto" w:fill="FFFFFF"/>
        </w:rPr>
        <w:t>1</w:t>
      </w:r>
      <w:r w:rsidR="0031085A" w:rsidRPr="00DD74DB">
        <w:rPr>
          <w:w w:val="105"/>
          <w:shd w:val="clear" w:color="auto" w:fill="FFFFFF"/>
        </w:rPr>
        <w:t>4.7</w:t>
      </w:r>
      <w:r w:rsidRPr="00DD74DB">
        <w:rPr>
          <w:color w:val="272728"/>
          <w:w w:val="105"/>
          <w:shd w:val="clear" w:color="auto" w:fill="FFFFFF"/>
        </w:rPr>
        <w:t>.</w:t>
      </w:r>
      <w:r w:rsidRPr="00DD74DB">
        <w:rPr>
          <w:w w:val="105"/>
          <w:shd w:val="clear" w:color="auto" w:fill="FFFFFF"/>
        </w:rPr>
        <w:t>7 Roadside Drainage</w:t>
      </w:r>
      <w:bookmarkEnd w:id="202"/>
      <w:bookmarkEnd w:id="203"/>
      <w:r w:rsidRPr="00DD74DB">
        <w:rPr>
          <w:w w:val="105"/>
          <w:shd w:val="clear" w:color="auto" w:fill="FFFFFF"/>
        </w:rPr>
        <w:t xml:space="preserve"> </w:t>
      </w:r>
    </w:p>
    <w:p w:rsidR="0032673D" w:rsidRPr="00DD74DB" w:rsidRDefault="0032673D" w:rsidP="00DD74DB">
      <w:pPr>
        <w:pStyle w:val="ListParagraph"/>
        <w:shd w:val="clear" w:color="auto" w:fill="FFFFFF"/>
        <w:ind w:right="4"/>
        <w:rPr>
          <w:color w:val="0A0A0B"/>
          <w:shd w:val="clear" w:color="auto" w:fill="FFFFFF"/>
        </w:rPr>
      </w:pPr>
    </w:p>
    <w:p w:rsidR="0032673D" w:rsidRPr="00DD74DB" w:rsidRDefault="0032673D" w:rsidP="00DD74DB">
      <w:pPr>
        <w:pStyle w:val="ListParagraph"/>
        <w:shd w:val="clear" w:color="auto" w:fill="FFFFFF"/>
        <w:ind w:right="4"/>
        <w:rPr>
          <w:color w:val="0A0A0B"/>
          <w:shd w:val="clear" w:color="auto" w:fill="FFFFFF"/>
        </w:rPr>
      </w:pPr>
      <w:r w:rsidRPr="00DD74DB">
        <w:rPr>
          <w:color w:val="0A0A0B"/>
          <w:shd w:val="clear" w:color="auto" w:fill="FFFFFF"/>
        </w:rPr>
        <w:t>Roadside drainage shall be maintained by road</w:t>
      </w:r>
      <w:r w:rsidRPr="00DD74DB">
        <w:rPr>
          <w:color w:val="272728"/>
          <w:shd w:val="clear" w:color="auto" w:fill="FFFFFF"/>
        </w:rPr>
        <w:t>s</w:t>
      </w:r>
      <w:r w:rsidRPr="00DD74DB">
        <w:rPr>
          <w:color w:val="0A0A0B"/>
          <w:shd w:val="clear" w:color="auto" w:fill="FFFFFF"/>
        </w:rPr>
        <w:t>ide swale</w:t>
      </w:r>
      <w:r w:rsidRPr="00DD74DB">
        <w:rPr>
          <w:color w:val="272728"/>
          <w:shd w:val="clear" w:color="auto" w:fill="FFFFFF"/>
        </w:rPr>
        <w:t xml:space="preserve">s, </w:t>
      </w:r>
      <w:r w:rsidRPr="00DD74DB">
        <w:rPr>
          <w:color w:val="0A0A0B"/>
          <w:shd w:val="clear" w:color="auto" w:fill="FFFFFF"/>
        </w:rPr>
        <w:t>a</w:t>
      </w:r>
      <w:r w:rsidRPr="00DD74DB">
        <w:rPr>
          <w:color w:val="272728"/>
          <w:shd w:val="clear" w:color="auto" w:fill="FFFFFF"/>
        </w:rPr>
        <w:t xml:space="preserve">s </w:t>
      </w:r>
      <w:r w:rsidRPr="00DD74DB">
        <w:rPr>
          <w:color w:val="0A0A0B"/>
          <w:shd w:val="clear" w:color="auto" w:fill="FFFFFF"/>
        </w:rPr>
        <w:t>required to control runoff and di</w:t>
      </w:r>
      <w:r w:rsidRPr="00DD74DB">
        <w:rPr>
          <w:color w:val="272728"/>
          <w:shd w:val="clear" w:color="auto" w:fill="FFFFFF"/>
        </w:rPr>
        <w:t>r</w:t>
      </w:r>
      <w:r w:rsidRPr="00DD74DB">
        <w:rPr>
          <w:color w:val="0A0A0B"/>
          <w:shd w:val="clear" w:color="auto" w:fill="FFFFFF"/>
        </w:rPr>
        <w:t>ected by th</w:t>
      </w:r>
      <w:r w:rsidRPr="00DD74DB">
        <w:rPr>
          <w:color w:val="272728"/>
          <w:shd w:val="clear" w:color="auto" w:fill="FFFFFF"/>
        </w:rPr>
        <w:t xml:space="preserve">e </w:t>
      </w:r>
      <w:r w:rsidRPr="00DD74DB">
        <w:rPr>
          <w:color w:val="0A0A0B"/>
          <w:shd w:val="clear" w:color="auto" w:fill="FFFFFF"/>
        </w:rPr>
        <w:t>Town of Nottingham H</w:t>
      </w:r>
      <w:r w:rsidRPr="00DD74DB">
        <w:rPr>
          <w:color w:val="272728"/>
          <w:shd w:val="clear" w:color="auto" w:fill="FFFFFF"/>
        </w:rPr>
        <w:t>i</w:t>
      </w:r>
      <w:r w:rsidRPr="00DD74DB">
        <w:rPr>
          <w:color w:val="0A0A0B"/>
          <w:shd w:val="clear" w:color="auto" w:fill="FFFFFF"/>
        </w:rPr>
        <w:t>ghway Department</w:t>
      </w:r>
      <w:r w:rsidRPr="00DD74DB">
        <w:rPr>
          <w:color w:val="000000"/>
          <w:shd w:val="clear" w:color="auto" w:fill="FFFFFF"/>
        </w:rPr>
        <w:t xml:space="preserve">. </w:t>
      </w:r>
      <w:r w:rsidRPr="00DD74DB">
        <w:rPr>
          <w:color w:val="0A0A0B"/>
          <w:shd w:val="clear" w:color="auto" w:fill="FFFFFF"/>
        </w:rPr>
        <w:t>Str</w:t>
      </w:r>
      <w:r w:rsidRPr="00DD74DB">
        <w:rPr>
          <w:color w:val="272728"/>
          <w:shd w:val="clear" w:color="auto" w:fill="FFFFFF"/>
        </w:rPr>
        <w:t>ee</w:t>
      </w:r>
      <w:r w:rsidRPr="00DD74DB">
        <w:rPr>
          <w:color w:val="0A0A0B"/>
          <w:shd w:val="clear" w:color="auto" w:fill="FFFFFF"/>
        </w:rPr>
        <w:t>t drainage shall be maintain</w:t>
      </w:r>
      <w:r w:rsidRPr="00DD74DB">
        <w:rPr>
          <w:color w:val="272728"/>
          <w:shd w:val="clear" w:color="auto" w:fill="FFFFFF"/>
        </w:rPr>
        <w:t>e</w:t>
      </w:r>
      <w:r w:rsidRPr="00DD74DB">
        <w:rPr>
          <w:color w:val="0A0A0B"/>
          <w:shd w:val="clear" w:color="auto" w:fill="FFFFFF"/>
        </w:rPr>
        <w:t>d by closed drainage syst</w:t>
      </w:r>
      <w:r w:rsidRPr="00DD74DB">
        <w:rPr>
          <w:color w:val="272728"/>
          <w:shd w:val="clear" w:color="auto" w:fill="FFFFFF"/>
        </w:rPr>
        <w:t>e</w:t>
      </w:r>
      <w:r w:rsidR="00A81DBE" w:rsidRPr="00DD74DB">
        <w:rPr>
          <w:color w:val="0A0A0B"/>
          <w:shd w:val="clear" w:color="auto" w:fill="FFFFFF"/>
        </w:rPr>
        <w:t>m as follows:</w:t>
      </w:r>
    </w:p>
    <w:p w:rsidR="0032673D" w:rsidRPr="00DD74DB" w:rsidRDefault="0032673D" w:rsidP="00DD74DB">
      <w:pPr>
        <w:pStyle w:val="ListParagraph"/>
        <w:shd w:val="clear" w:color="auto" w:fill="FFFFFF"/>
        <w:ind w:right="4"/>
        <w:rPr>
          <w:color w:val="0A0A0B"/>
          <w:shd w:val="clear" w:color="auto" w:fill="FFFFFF"/>
        </w:rPr>
      </w:pPr>
    </w:p>
    <w:p w:rsidR="0032673D" w:rsidRPr="00DD74DB" w:rsidRDefault="0032673D" w:rsidP="00DD74DB">
      <w:pPr>
        <w:pStyle w:val="ListParagraph"/>
        <w:numPr>
          <w:ilvl w:val="0"/>
          <w:numId w:val="39"/>
        </w:numPr>
        <w:shd w:val="clear" w:color="auto" w:fill="FFFFFF"/>
        <w:ind w:left="1350" w:right="8" w:hanging="270"/>
        <w:rPr>
          <w:color w:val="272728"/>
          <w:shd w:val="clear" w:color="auto" w:fill="FFFFFF"/>
        </w:rPr>
      </w:pPr>
      <w:r w:rsidRPr="00DD74DB">
        <w:rPr>
          <w:bCs/>
          <w:color w:val="0A0A0B"/>
          <w:shd w:val="clear" w:color="auto" w:fill="FFFFFF"/>
        </w:rPr>
        <w:t>Drainage Calculations</w:t>
      </w:r>
      <w:r w:rsidRPr="00DD74DB">
        <w:rPr>
          <w:b/>
          <w:bCs/>
          <w:color w:val="0A0A0B"/>
          <w:shd w:val="clear" w:color="auto" w:fill="FFFFFF"/>
        </w:rPr>
        <w:t xml:space="preserve"> </w:t>
      </w:r>
      <w:r w:rsidRPr="00DD74DB">
        <w:rPr>
          <w:color w:val="0A0A0B"/>
          <w:shd w:val="clear" w:color="auto" w:fill="FFFFFF"/>
        </w:rPr>
        <w:t>- Adequate disposal of surface water shall be provided. Provision must be made fo</w:t>
      </w:r>
      <w:r w:rsidRPr="00DD74DB">
        <w:rPr>
          <w:color w:val="272728"/>
          <w:shd w:val="clear" w:color="auto" w:fill="FFFFFF"/>
        </w:rPr>
        <w:t xml:space="preserve">r </w:t>
      </w:r>
      <w:r w:rsidRPr="00DD74DB">
        <w:rPr>
          <w:color w:val="0A0A0B"/>
          <w:shd w:val="clear" w:color="auto" w:fill="FFFFFF"/>
        </w:rPr>
        <w:t>natural w</w:t>
      </w:r>
      <w:r w:rsidRPr="00DD74DB">
        <w:rPr>
          <w:color w:val="272728"/>
          <w:shd w:val="clear" w:color="auto" w:fill="FFFFFF"/>
        </w:rPr>
        <w:t>a</w:t>
      </w:r>
      <w:r w:rsidRPr="00DD74DB">
        <w:rPr>
          <w:color w:val="0A0A0B"/>
          <w:shd w:val="clear" w:color="auto" w:fill="FFFFFF"/>
        </w:rPr>
        <w:t>tercourses</w:t>
      </w:r>
      <w:r w:rsidRPr="00DD74DB">
        <w:rPr>
          <w:color w:val="272728"/>
          <w:shd w:val="clear" w:color="auto" w:fill="FFFFFF"/>
        </w:rPr>
        <w:t xml:space="preserve">. </w:t>
      </w:r>
      <w:r w:rsidRPr="00DD74DB">
        <w:rPr>
          <w:color w:val="0A0A0B"/>
          <w:shd w:val="clear" w:color="auto" w:fill="FFFFFF"/>
        </w:rPr>
        <w:t>Drainage calculations must be submitted to the Planning Board for their approval</w:t>
      </w:r>
      <w:r w:rsidRPr="00DD74DB">
        <w:rPr>
          <w:color w:val="000000"/>
          <w:shd w:val="clear" w:color="auto" w:fill="FFFFFF"/>
        </w:rPr>
        <w:t xml:space="preserve">. </w:t>
      </w:r>
      <w:r w:rsidR="00A81DBE" w:rsidRPr="00DD74DB">
        <w:rPr>
          <w:color w:val="0A0A0B"/>
          <w:shd w:val="clear" w:color="auto" w:fill="FFFFFF"/>
        </w:rPr>
        <w:t>For drainage areas of fewer</w:t>
      </w:r>
      <w:r w:rsidRPr="00DD74DB">
        <w:rPr>
          <w:color w:val="0A0A0B"/>
          <w:shd w:val="clear" w:color="auto" w:fill="FFFFFF"/>
        </w:rPr>
        <w:t xml:space="preserve"> than 200 acres the Rational Method shall be utilized</w:t>
      </w:r>
      <w:r w:rsidRPr="00DD74DB">
        <w:rPr>
          <w:color w:val="272728"/>
          <w:shd w:val="clear" w:color="auto" w:fill="FFFFFF"/>
        </w:rPr>
        <w:t xml:space="preserve">, </w:t>
      </w:r>
      <w:r w:rsidRPr="00DD74DB">
        <w:rPr>
          <w:color w:val="0A0A0B"/>
          <w:shd w:val="clear" w:color="auto" w:fill="FFFFFF"/>
        </w:rPr>
        <w:t>using a ten-year storm frequency</w:t>
      </w:r>
      <w:r w:rsidRPr="00DD74DB">
        <w:rPr>
          <w:color w:val="272728"/>
          <w:shd w:val="clear" w:color="auto" w:fill="FFFFFF"/>
        </w:rPr>
        <w:t xml:space="preserve">, </w:t>
      </w:r>
      <w:r w:rsidRPr="00DD74DB">
        <w:rPr>
          <w:color w:val="0A0A0B"/>
          <w:shd w:val="clear" w:color="auto" w:fill="FFFFFF"/>
        </w:rPr>
        <w:t>e</w:t>
      </w:r>
      <w:r w:rsidRPr="00DD74DB">
        <w:rPr>
          <w:color w:val="272728"/>
          <w:shd w:val="clear" w:color="auto" w:fill="FFFFFF"/>
        </w:rPr>
        <w:t>x</w:t>
      </w:r>
      <w:r w:rsidRPr="00DD74DB">
        <w:rPr>
          <w:color w:val="0A0A0B"/>
          <w:shd w:val="clear" w:color="auto" w:fill="FFFFFF"/>
        </w:rPr>
        <w:t>cept for structures that are greater than thirty inches in diameter</w:t>
      </w:r>
      <w:r w:rsidRPr="00DD74DB">
        <w:rPr>
          <w:color w:val="272728"/>
          <w:shd w:val="clear" w:color="auto" w:fill="FFFFFF"/>
        </w:rPr>
        <w:t xml:space="preserve">, </w:t>
      </w:r>
      <w:r w:rsidRPr="00DD74DB">
        <w:rPr>
          <w:color w:val="0A0A0B"/>
          <w:shd w:val="clear" w:color="auto" w:fill="FFFFFF"/>
        </w:rPr>
        <w:t>in which case a twenty-five year storm frequ</w:t>
      </w:r>
      <w:r w:rsidRPr="00DD74DB">
        <w:rPr>
          <w:color w:val="272728"/>
          <w:shd w:val="clear" w:color="auto" w:fill="FFFFFF"/>
        </w:rPr>
        <w:t>e</w:t>
      </w:r>
      <w:r w:rsidRPr="00DD74DB">
        <w:rPr>
          <w:color w:val="0A0A0B"/>
          <w:shd w:val="clear" w:color="auto" w:fill="FFFFFF"/>
        </w:rPr>
        <w:t>ncy shall be u</w:t>
      </w:r>
      <w:r w:rsidRPr="00DD74DB">
        <w:rPr>
          <w:color w:val="272728"/>
          <w:shd w:val="clear" w:color="auto" w:fill="FFFFFF"/>
        </w:rPr>
        <w:t>s</w:t>
      </w:r>
      <w:r w:rsidRPr="00DD74DB">
        <w:rPr>
          <w:color w:val="0A0A0B"/>
          <w:shd w:val="clear" w:color="auto" w:fill="FFFFFF"/>
        </w:rPr>
        <w:t>ed. For drainage areas greater than 200 acres Potters Small Watershed Analysis or other methods as approved by the Planning Board or their representative shall be used</w:t>
      </w:r>
      <w:r w:rsidRPr="00DD74DB">
        <w:rPr>
          <w:color w:val="272728"/>
          <w:shd w:val="clear" w:color="auto" w:fill="FFFFFF"/>
        </w:rPr>
        <w:t xml:space="preserve">. </w:t>
      </w:r>
    </w:p>
    <w:p w:rsidR="0032673D" w:rsidRPr="00DD74DB" w:rsidRDefault="0032673D" w:rsidP="00DD74DB">
      <w:pPr>
        <w:pStyle w:val="ListParagraph"/>
        <w:shd w:val="clear" w:color="auto" w:fill="FFFFFF"/>
        <w:ind w:left="1440" w:right="8"/>
        <w:rPr>
          <w:color w:val="272728"/>
          <w:shd w:val="clear" w:color="auto" w:fill="FFFFFF"/>
        </w:rPr>
      </w:pPr>
    </w:p>
    <w:p w:rsidR="0032673D" w:rsidRPr="00DD74DB" w:rsidRDefault="0032673D" w:rsidP="00DD74DB">
      <w:pPr>
        <w:pStyle w:val="ListParagraph"/>
        <w:numPr>
          <w:ilvl w:val="0"/>
          <w:numId w:val="39"/>
        </w:numPr>
        <w:shd w:val="clear" w:color="auto" w:fill="FFFFFF"/>
        <w:ind w:right="13"/>
        <w:rPr>
          <w:color w:val="0A0A0B"/>
          <w:shd w:val="clear" w:color="auto" w:fill="FFFFFF"/>
        </w:rPr>
      </w:pPr>
      <w:r w:rsidRPr="00DD74DB">
        <w:rPr>
          <w:bCs/>
          <w:color w:val="0A0A0B"/>
          <w:shd w:val="clear" w:color="auto" w:fill="FFFFFF"/>
        </w:rPr>
        <w:t>Culverts</w:t>
      </w:r>
      <w:r w:rsidRPr="00DD74DB">
        <w:rPr>
          <w:b/>
          <w:bCs/>
          <w:color w:val="0A0A0B"/>
          <w:shd w:val="clear" w:color="auto" w:fill="FFFFFF"/>
        </w:rPr>
        <w:t xml:space="preserve"> </w:t>
      </w:r>
      <w:r w:rsidRPr="00DD74DB">
        <w:rPr>
          <w:color w:val="0A0A0B"/>
          <w:shd w:val="clear" w:color="auto" w:fill="FFFFFF"/>
        </w:rPr>
        <w:t>- All cul</w:t>
      </w:r>
      <w:r w:rsidRPr="00DD74DB">
        <w:rPr>
          <w:color w:val="272728"/>
          <w:shd w:val="clear" w:color="auto" w:fill="FFFFFF"/>
        </w:rPr>
        <w:t>ve</w:t>
      </w:r>
      <w:r w:rsidRPr="00DD74DB">
        <w:rPr>
          <w:color w:val="0A0A0B"/>
          <w:shd w:val="clear" w:color="auto" w:fill="FFFFFF"/>
        </w:rPr>
        <w:t>rts shall be at lea</w:t>
      </w:r>
      <w:r w:rsidRPr="00DD74DB">
        <w:rPr>
          <w:color w:val="272728"/>
          <w:shd w:val="clear" w:color="auto" w:fill="FFFFFF"/>
        </w:rPr>
        <w:t>s</w:t>
      </w:r>
      <w:r w:rsidRPr="00DD74DB">
        <w:rPr>
          <w:color w:val="0A0A0B"/>
          <w:shd w:val="clear" w:color="auto" w:fill="FFFFFF"/>
        </w:rPr>
        <w:t>t twelve (12) inches in diameter and shall be galvanized corrugated metal pipe (CMP) or reinforced concrete pipe (RCP)</w:t>
      </w:r>
      <w:r w:rsidRPr="00DD74DB">
        <w:rPr>
          <w:color w:val="272728"/>
          <w:shd w:val="clear" w:color="auto" w:fill="FFFFFF"/>
        </w:rPr>
        <w:t xml:space="preserve">, </w:t>
      </w:r>
      <w:r w:rsidRPr="00DD74DB">
        <w:rPr>
          <w:color w:val="0A0A0B"/>
          <w:shd w:val="clear" w:color="auto" w:fill="FFFFFF"/>
        </w:rPr>
        <w:t>or HDPE plastic pipe (</w:t>
      </w:r>
      <w:proofErr w:type="spellStart"/>
      <w:r w:rsidRPr="00DD74DB">
        <w:rPr>
          <w:color w:val="0A0A0B"/>
          <w:shd w:val="clear" w:color="auto" w:fill="FFFFFF"/>
        </w:rPr>
        <w:t>Hancor</w:t>
      </w:r>
      <w:proofErr w:type="spellEnd"/>
      <w:r w:rsidRPr="00DD74DB">
        <w:rPr>
          <w:color w:val="0A0A0B"/>
          <w:shd w:val="clear" w:color="auto" w:fill="FFFFFF"/>
        </w:rPr>
        <w:t xml:space="preserve"> or ADS). No aluminum shall be allowed.</w:t>
      </w:r>
    </w:p>
    <w:p w:rsidR="0032673D" w:rsidRPr="00DD74DB" w:rsidRDefault="0032673D" w:rsidP="00DD74DB">
      <w:pPr>
        <w:pStyle w:val="BodyText"/>
        <w:rPr>
          <w:bCs/>
          <w:color w:val="0A0A0B"/>
          <w:shd w:val="clear" w:color="auto" w:fill="FFFFFF"/>
        </w:rPr>
      </w:pPr>
    </w:p>
    <w:p w:rsidR="0032673D" w:rsidRPr="00DD74DB" w:rsidRDefault="0032673D" w:rsidP="00DD74DB">
      <w:pPr>
        <w:pStyle w:val="ListParagraph"/>
        <w:numPr>
          <w:ilvl w:val="0"/>
          <w:numId w:val="39"/>
        </w:numPr>
        <w:shd w:val="clear" w:color="auto" w:fill="FFFFFF"/>
        <w:ind w:right="13"/>
        <w:rPr>
          <w:color w:val="0A0A0B"/>
          <w:shd w:val="clear" w:color="auto" w:fill="FFFFFF"/>
        </w:rPr>
      </w:pPr>
      <w:r w:rsidRPr="00DD74DB">
        <w:rPr>
          <w:bCs/>
          <w:color w:val="0A0A0B"/>
          <w:shd w:val="clear" w:color="auto" w:fill="FFFFFF"/>
        </w:rPr>
        <w:t xml:space="preserve">Pipe </w:t>
      </w:r>
      <w:r w:rsidRPr="00DD74DB">
        <w:rPr>
          <w:color w:val="0A0A0B"/>
          <w:shd w:val="clear" w:color="auto" w:fill="FFFFFF"/>
        </w:rPr>
        <w:t>- When pipe systems are included in a road design</w:t>
      </w:r>
      <w:r w:rsidRPr="00DD74DB">
        <w:rPr>
          <w:color w:val="272728"/>
          <w:shd w:val="clear" w:color="auto" w:fill="FFFFFF"/>
        </w:rPr>
        <w:t xml:space="preserve">, </w:t>
      </w:r>
      <w:r w:rsidRPr="00DD74DB">
        <w:rPr>
          <w:color w:val="0A0A0B"/>
          <w:shd w:val="clear" w:color="auto" w:fill="FFFFFF"/>
        </w:rPr>
        <w:t>pl</w:t>
      </w:r>
      <w:r w:rsidRPr="00DD74DB">
        <w:rPr>
          <w:color w:val="272728"/>
          <w:shd w:val="clear" w:color="auto" w:fill="FFFFFF"/>
        </w:rPr>
        <w:t>a</w:t>
      </w:r>
      <w:r w:rsidRPr="00DD74DB">
        <w:rPr>
          <w:color w:val="0A0A0B"/>
          <w:shd w:val="clear" w:color="auto" w:fill="FFFFFF"/>
        </w:rPr>
        <w:t>n</w:t>
      </w:r>
      <w:r w:rsidRPr="00DD74DB">
        <w:rPr>
          <w:color w:val="272728"/>
          <w:shd w:val="clear" w:color="auto" w:fill="FFFFFF"/>
        </w:rPr>
        <w:t xml:space="preserve"> </w:t>
      </w:r>
      <w:r w:rsidRPr="00DD74DB">
        <w:rPr>
          <w:color w:val="0A0A0B"/>
          <w:shd w:val="clear" w:color="auto" w:fill="FFFFFF"/>
        </w:rPr>
        <w:t>profile sheets shall be required for the systems showing proper sizing</w:t>
      </w:r>
      <w:r w:rsidRPr="00DD74DB">
        <w:rPr>
          <w:color w:val="272728"/>
          <w:shd w:val="clear" w:color="auto" w:fill="FFFFFF"/>
        </w:rPr>
        <w:t xml:space="preserve">, </w:t>
      </w:r>
      <w:r w:rsidRPr="00DD74DB">
        <w:rPr>
          <w:color w:val="0A0A0B"/>
          <w:shd w:val="clear" w:color="auto" w:fill="FFFFFF"/>
        </w:rPr>
        <w:t>slopes</w:t>
      </w:r>
      <w:r w:rsidRPr="00DD74DB">
        <w:rPr>
          <w:color w:val="272728"/>
          <w:shd w:val="clear" w:color="auto" w:fill="FFFFFF"/>
        </w:rPr>
        <w:t xml:space="preserve">, </w:t>
      </w:r>
      <w:r w:rsidRPr="00DD74DB">
        <w:rPr>
          <w:color w:val="0A0A0B"/>
          <w:shd w:val="clear" w:color="auto" w:fill="FFFFFF"/>
        </w:rPr>
        <w:t>inverts</w:t>
      </w:r>
      <w:r w:rsidRPr="00DD74DB">
        <w:rPr>
          <w:color w:val="272728"/>
          <w:shd w:val="clear" w:color="auto" w:fill="FFFFFF"/>
        </w:rPr>
        <w:t xml:space="preserve">, </w:t>
      </w:r>
      <w:r w:rsidRPr="00DD74DB">
        <w:rPr>
          <w:color w:val="0A0A0B"/>
          <w:shd w:val="clear" w:color="auto" w:fill="FFFFFF"/>
        </w:rPr>
        <w:t xml:space="preserve">etc. </w:t>
      </w:r>
    </w:p>
    <w:p w:rsidR="0032673D" w:rsidRPr="00DD74DB" w:rsidRDefault="0032673D" w:rsidP="00DD74DB">
      <w:pPr>
        <w:pStyle w:val="BodyText"/>
        <w:rPr>
          <w:bCs/>
          <w:color w:val="0A0A0B"/>
          <w:shd w:val="clear" w:color="auto" w:fill="FFFFFF"/>
        </w:rPr>
      </w:pPr>
    </w:p>
    <w:p w:rsidR="0032673D" w:rsidRPr="00DD74DB" w:rsidRDefault="0032673D" w:rsidP="00DD74DB">
      <w:pPr>
        <w:pStyle w:val="ListParagraph"/>
        <w:numPr>
          <w:ilvl w:val="0"/>
          <w:numId w:val="39"/>
        </w:numPr>
        <w:shd w:val="clear" w:color="auto" w:fill="FFFFFF"/>
        <w:ind w:right="13"/>
        <w:rPr>
          <w:color w:val="0A0A0B"/>
          <w:shd w:val="clear" w:color="auto" w:fill="FFFFFF"/>
        </w:rPr>
      </w:pPr>
      <w:r w:rsidRPr="00DD74DB">
        <w:rPr>
          <w:bCs/>
          <w:color w:val="0A0A0B"/>
          <w:shd w:val="clear" w:color="auto" w:fill="FFFFFF"/>
        </w:rPr>
        <w:t>Ditches</w:t>
      </w:r>
      <w:r w:rsidRPr="00DD74DB">
        <w:rPr>
          <w:b/>
          <w:bCs/>
          <w:color w:val="0A0A0B"/>
          <w:shd w:val="clear" w:color="auto" w:fill="FFFFFF"/>
        </w:rPr>
        <w:t xml:space="preserve"> </w:t>
      </w:r>
      <w:r w:rsidRPr="00DD74DB">
        <w:rPr>
          <w:color w:val="0A0A0B"/>
          <w:shd w:val="clear" w:color="auto" w:fill="FFFFFF"/>
        </w:rPr>
        <w:t>- Ditches shall not be permitt</w:t>
      </w:r>
      <w:r w:rsidRPr="00DD74DB">
        <w:rPr>
          <w:color w:val="272728"/>
          <w:shd w:val="clear" w:color="auto" w:fill="FFFFFF"/>
        </w:rPr>
        <w:t>e</w:t>
      </w:r>
      <w:r w:rsidRPr="00DD74DB">
        <w:rPr>
          <w:color w:val="0A0A0B"/>
          <w:shd w:val="clear" w:color="auto" w:fill="FFFFFF"/>
        </w:rPr>
        <w:t>d at grades above eight percent (8%), which require curbing</w:t>
      </w:r>
      <w:r w:rsidRPr="00DD74DB">
        <w:rPr>
          <w:color w:val="272728"/>
          <w:shd w:val="clear" w:color="auto" w:fill="FFFFFF"/>
        </w:rPr>
        <w:t xml:space="preserve">, </w:t>
      </w:r>
      <w:r w:rsidRPr="00DD74DB">
        <w:rPr>
          <w:color w:val="0A0A0B"/>
          <w:shd w:val="clear" w:color="auto" w:fill="FFFFFF"/>
        </w:rPr>
        <w:t>cul</w:t>
      </w:r>
      <w:r w:rsidRPr="00DD74DB">
        <w:rPr>
          <w:color w:val="272728"/>
          <w:shd w:val="clear" w:color="auto" w:fill="FFFFFF"/>
        </w:rPr>
        <w:t>v</w:t>
      </w:r>
      <w:r w:rsidRPr="00DD74DB">
        <w:rPr>
          <w:color w:val="0A0A0B"/>
          <w:shd w:val="clear" w:color="auto" w:fill="FFFFFF"/>
        </w:rPr>
        <w:t>erts and basins, or at grades abo</w:t>
      </w:r>
      <w:r w:rsidRPr="00DD74DB">
        <w:rPr>
          <w:color w:val="272728"/>
          <w:shd w:val="clear" w:color="auto" w:fill="FFFFFF"/>
        </w:rPr>
        <w:t>v</w:t>
      </w:r>
      <w:r w:rsidRPr="00DD74DB">
        <w:rPr>
          <w:color w:val="0A0A0B"/>
          <w:shd w:val="clear" w:color="auto" w:fill="FFFFFF"/>
        </w:rPr>
        <w:t>e six percent (6%) when the developed length exceeds 250 feet</w:t>
      </w:r>
      <w:r w:rsidRPr="00DD74DB">
        <w:rPr>
          <w:color w:val="000000"/>
          <w:shd w:val="clear" w:color="auto" w:fill="FFFFFF"/>
        </w:rPr>
        <w:t xml:space="preserve">. </w:t>
      </w:r>
    </w:p>
    <w:p w:rsidR="0032673D" w:rsidRPr="00DD74DB" w:rsidRDefault="0032673D" w:rsidP="00DD74DB">
      <w:pPr>
        <w:pStyle w:val="BodyText"/>
        <w:rPr>
          <w:color w:val="0A0A0B"/>
          <w:shd w:val="clear" w:color="auto" w:fill="FFFFFF"/>
        </w:rPr>
      </w:pPr>
    </w:p>
    <w:p w:rsidR="0032673D" w:rsidRPr="00DD74DB" w:rsidRDefault="0032673D" w:rsidP="00DD74DB">
      <w:pPr>
        <w:pStyle w:val="ListParagraph"/>
        <w:numPr>
          <w:ilvl w:val="0"/>
          <w:numId w:val="39"/>
        </w:numPr>
        <w:shd w:val="clear" w:color="auto" w:fill="FFFFFF"/>
        <w:ind w:right="13"/>
        <w:rPr>
          <w:color w:val="0A0A0B"/>
          <w:shd w:val="clear" w:color="auto" w:fill="FFFFFF"/>
        </w:rPr>
      </w:pPr>
      <w:r w:rsidRPr="00DD74DB">
        <w:rPr>
          <w:bCs/>
          <w:color w:val="0A0A0B"/>
          <w:shd w:val="clear" w:color="auto" w:fill="FFFFFF"/>
        </w:rPr>
        <w:t>Cro</w:t>
      </w:r>
      <w:r w:rsidRPr="00DD74DB">
        <w:rPr>
          <w:bCs/>
          <w:color w:val="272728"/>
          <w:shd w:val="clear" w:color="auto" w:fill="FFFFFF"/>
        </w:rPr>
        <w:t>w</w:t>
      </w:r>
      <w:r w:rsidRPr="00DD74DB">
        <w:rPr>
          <w:bCs/>
          <w:color w:val="0A0A0B"/>
          <w:shd w:val="clear" w:color="auto" w:fill="FFFFFF"/>
        </w:rPr>
        <w:t>n</w:t>
      </w:r>
      <w:r w:rsidRPr="00DD74DB">
        <w:rPr>
          <w:b/>
          <w:bCs/>
          <w:color w:val="0A0A0B"/>
          <w:shd w:val="clear" w:color="auto" w:fill="FFFFFF"/>
        </w:rPr>
        <w:t xml:space="preserve"> </w:t>
      </w:r>
      <w:r w:rsidRPr="00DD74DB">
        <w:rPr>
          <w:color w:val="0A0A0B"/>
          <w:shd w:val="clear" w:color="auto" w:fill="FFFFFF"/>
        </w:rPr>
        <w:t>- The stre</w:t>
      </w:r>
      <w:r w:rsidRPr="00DD74DB">
        <w:rPr>
          <w:color w:val="272728"/>
          <w:shd w:val="clear" w:color="auto" w:fill="FFFFFF"/>
        </w:rPr>
        <w:t>e</w:t>
      </w:r>
      <w:r w:rsidRPr="00DD74DB">
        <w:rPr>
          <w:color w:val="0A0A0B"/>
          <w:shd w:val="clear" w:color="auto" w:fill="FFFFFF"/>
        </w:rPr>
        <w:t>t crown</w:t>
      </w:r>
      <w:r w:rsidRPr="00DD74DB">
        <w:rPr>
          <w:color w:val="272728"/>
          <w:shd w:val="clear" w:color="auto" w:fill="FFFFFF"/>
        </w:rPr>
        <w:t xml:space="preserve">, </w:t>
      </w:r>
      <w:r w:rsidRPr="00DD74DB">
        <w:rPr>
          <w:color w:val="0A0A0B"/>
          <w:shd w:val="clear" w:color="auto" w:fill="FFFFFF"/>
        </w:rPr>
        <w:t>center to shoulder, sh</w:t>
      </w:r>
      <w:r w:rsidRPr="00DD74DB">
        <w:rPr>
          <w:color w:val="272728"/>
          <w:shd w:val="clear" w:color="auto" w:fill="FFFFFF"/>
        </w:rPr>
        <w:t>a</w:t>
      </w:r>
      <w:r w:rsidRPr="00DD74DB">
        <w:rPr>
          <w:color w:val="0A0A0B"/>
          <w:shd w:val="clear" w:color="auto" w:fill="FFFFFF"/>
        </w:rPr>
        <w:t>ll be</w:t>
      </w:r>
      <w:r w:rsidR="00A81DBE" w:rsidRPr="00DD74DB">
        <w:rPr>
          <w:color w:val="0A0A0B"/>
          <w:shd w:val="clear" w:color="auto" w:fill="FFFFFF"/>
        </w:rPr>
        <w:t xml:space="preserve"> one-</w:t>
      </w:r>
      <w:proofErr w:type="spellStart"/>
      <w:r w:rsidR="00A81DBE" w:rsidRPr="00DD74DB">
        <w:rPr>
          <w:color w:val="0A0A0B"/>
          <w:shd w:val="clear" w:color="auto" w:fill="FFFFFF"/>
        </w:rPr>
        <w:t>forth</w:t>
      </w:r>
      <w:proofErr w:type="spellEnd"/>
      <w:r w:rsidRPr="00DD74DB">
        <w:rPr>
          <w:color w:val="0A0A0B"/>
          <w:shd w:val="clear" w:color="auto" w:fill="FFFFFF"/>
        </w:rPr>
        <w:t xml:space="preserve"> </w:t>
      </w:r>
      <w:r w:rsidR="00A81DBE" w:rsidRPr="00DD74DB">
        <w:rPr>
          <w:color w:val="0A0A0B"/>
          <w:shd w:val="clear" w:color="auto" w:fill="FFFFFF"/>
        </w:rPr>
        <w:t>(</w:t>
      </w:r>
      <w:r w:rsidRPr="00DD74DB">
        <w:rPr>
          <w:color w:val="0A0A0B"/>
          <w:shd w:val="clear" w:color="auto" w:fill="FFFFFF"/>
        </w:rPr>
        <w:t>1</w:t>
      </w:r>
      <w:r w:rsidRPr="00DD74DB">
        <w:rPr>
          <w:color w:val="696969"/>
          <w:shd w:val="clear" w:color="auto" w:fill="FFFFFF"/>
        </w:rPr>
        <w:t>/</w:t>
      </w:r>
      <w:r w:rsidRPr="00DD74DB">
        <w:rPr>
          <w:color w:val="0A0A0B"/>
          <w:shd w:val="clear" w:color="auto" w:fill="FFFFFF"/>
        </w:rPr>
        <w:t>4</w:t>
      </w:r>
      <w:r w:rsidR="00A81DBE" w:rsidRPr="00DD74DB">
        <w:rPr>
          <w:color w:val="0A0A0B"/>
          <w:shd w:val="clear" w:color="auto" w:fill="FFFFFF"/>
        </w:rPr>
        <w:t>)</w:t>
      </w:r>
      <w:r w:rsidRPr="00DD74DB">
        <w:rPr>
          <w:color w:val="0A0A0B"/>
          <w:shd w:val="clear" w:color="auto" w:fill="FFFFFF"/>
        </w:rPr>
        <w:t xml:space="preserve"> inch per foo</w:t>
      </w:r>
      <w:r w:rsidRPr="00DD74DB">
        <w:rPr>
          <w:color w:val="272728"/>
          <w:shd w:val="clear" w:color="auto" w:fill="FFFFFF"/>
        </w:rPr>
        <w:t>t</w:t>
      </w:r>
      <w:r w:rsidRPr="00DD74DB">
        <w:rPr>
          <w:color w:val="000000"/>
          <w:shd w:val="clear" w:color="auto" w:fill="FFFFFF"/>
        </w:rPr>
        <w:t xml:space="preserve">.  </w:t>
      </w:r>
      <w:r w:rsidRPr="00DD74DB">
        <w:rPr>
          <w:color w:val="0A0A0B"/>
          <w:shd w:val="clear" w:color="auto" w:fill="FFFFFF"/>
        </w:rPr>
        <w:t>When designing a super elevated street</w:t>
      </w:r>
      <w:r w:rsidRPr="00DD74DB">
        <w:rPr>
          <w:color w:val="272728"/>
          <w:shd w:val="clear" w:color="auto" w:fill="FFFFFF"/>
        </w:rPr>
        <w:t xml:space="preserve">, </w:t>
      </w:r>
      <w:r w:rsidRPr="00DD74DB">
        <w:rPr>
          <w:color w:val="0A0A0B"/>
          <w:shd w:val="clear" w:color="auto" w:fill="FFFFFF"/>
        </w:rPr>
        <w:t>the banking shall not exceed</w:t>
      </w:r>
      <w:r w:rsidR="00A81DBE" w:rsidRPr="00DD74DB">
        <w:rPr>
          <w:color w:val="0A0A0B"/>
          <w:shd w:val="clear" w:color="auto" w:fill="FFFFFF"/>
        </w:rPr>
        <w:t xml:space="preserve"> three-quarter</w:t>
      </w:r>
      <w:r w:rsidRPr="00DD74DB">
        <w:rPr>
          <w:color w:val="0A0A0B"/>
          <w:shd w:val="clear" w:color="auto" w:fill="FFFFFF"/>
        </w:rPr>
        <w:t xml:space="preserve"> </w:t>
      </w:r>
      <w:r w:rsidR="00A81DBE" w:rsidRPr="00DD74DB">
        <w:rPr>
          <w:color w:val="0A0A0B"/>
          <w:shd w:val="clear" w:color="auto" w:fill="FFFFFF"/>
        </w:rPr>
        <w:t>(</w:t>
      </w:r>
      <w:r w:rsidRPr="00DD74DB">
        <w:rPr>
          <w:color w:val="0A0A0B"/>
          <w:shd w:val="clear" w:color="auto" w:fill="FFFFFF"/>
        </w:rPr>
        <w:t>3</w:t>
      </w:r>
      <w:r w:rsidRPr="00DD74DB">
        <w:rPr>
          <w:color w:val="272728"/>
          <w:shd w:val="clear" w:color="auto" w:fill="FFFFFF"/>
        </w:rPr>
        <w:t>/</w:t>
      </w:r>
      <w:r w:rsidRPr="00DD74DB">
        <w:rPr>
          <w:color w:val="0A0A0B"/>
          <w:shd w:val="clear" w:color="auto" w:fill="FFFFFF"/>
        </w:rPr>
        <w:t>4</w:t>
      </w:r>
      <w:r w:rsidR="00A81DBE" w:rsidRPr="00DD74DB">
        <w:rPr>
          <w:color w:val="0A0A0B"/>
          <w:shd w:val="clear" w:color="auto" w:fill="FFFFFF"/>
        </w:rPr>
        <w:t>)</w:t>
      </w:r>
      <w:r w:rsidRPr="00DD74DB">
        <w:rPr>
          <w:color w:val="0A0A0B"/>
          <w:shd w:val="clear" w:color="auto" w:fill="FFFFFF"/>
        </w:rPr>
        <w:t xml:space="preserve"> inches per foot</w:t>
      </w:r>
      <w:r w:rsidRPr="00DD74DB">
        <w:rPr>
          <w:color w:val="272728"/>
          <w:shd w:val="clear" w:color="auto" w:fill="FFFFFF"/>
        </w:rPr>
        <w:t xml:space="preserve">, </w:t>
      </w:r>
      <w:r w:rsidRPr="00DD74DB">
        <w:rPr>
          <w:color w:val="0A0A0B"/>
          <w:shd w:val="clear" w:color="auto" w:fill="FFFFFF"/>
        </w:rPr>
        <w:t>and must be accompanied by engineering calculations</w:t>
      </w:r>
      <w:r w:rsidRPr="00DD74DB">
        <w:rPr>
          <w:color w:val="272728"/>
          <w:shd w:val="clear" w:color="auto" w:fill="FFFFFF"/>
        </w:rPr>
        <w:t>.</w:t>
      </w:r>
    </w:p>
    <w:p w:rsidR="0032673D" w:rsidRPr="00DD74DB" w:rsidRDefault="0032673D" w:rsidP="00DD74DB">
      <w:pPr>
        <w:pStyle w:val="BodyText"/>
        <w:rPr>
          <w:bCs/>
          <w:color w:val="0A0B0C"/>
          <w:shd w:val="clear" w:color="auto" w:fill="FFFFFF"/>
        </w:rPr>
      </w:pPr>
    </w:p>
    <w:p w:rsidR="0032673D" w:rsidRPr="00DD74DB" w:rsidRDefault="0032673D" w:rsidP="00DD74DB">
      <w:pPr>
        <w:pStyle w:val="ListParagraph"/>
        <w:numPr>
          <w:ilvl w:val="0"/>
          <w:numId w:val="39"/>
        </w:numPr>
        <w:shd w:val="clear" w:color="auto" w:fill="FFFFFF"/>
        <w:ind w:right="13"/>
        <w:rPr>
          <w:color w:val="0A0A0B"/>
          <w:shd w:val="clear" w:color="auto" w:fill="FFFFFF"/>
        </w:rPr>
      </w:pPr>
      <w:r w:rsidRPr="00DD74DB">
        <w:rPr>
          <w:bCs/>
          <w:color w:val="0A0B0C"/>
          <w:shd w:val="clear" w:color="auto" w:fill="FFFFFF"/>
        </w:rPr>
        <w:t>Headwalls</w:t>
      </w:r>
      <w:r w:rsidRPr="00DD74DB">
        <w:rPr>
          <w:b/>
          <w:bCs/>
          <w:color w:val="0A0B0C"/>
          <w:shd w:val="clear" w:color="auto" w:fill="FFFFFF"/>
        </w:rPr>
        <w:t xml:space="preserve"> </w:t>
      </w:r>
      <w:r w:rsidRPr="00DD74DB">
        <w:rPr>
          <w:b/>
          <w:bCs/>
          <w:color w:val="000001"/>
          <w:shd w:val="clear" w:color="auto" w:fill="FFFFFF"/>
        </w:rPr>
        <w:t xml:space="preserve">- </w:t>
      </w:r>
      <w:r w:rsidRPr="00DD74DB">
        <w:rPr>
          <w:color w:val="0A0B0C"/>
          <w:shd w:val="clear" w:color="auto" w:fill="FFFFFF"/>
        </w:rPr>
        <w:t>Headwalls of proper design inc</w:t>
      </w:r>
      <w:r w:rsidRPr="00DD74DB">
        <w:rPr>
          <w:color w:val="000001"/>
          <w:shd w:val="clear" w:color="auto" w:fill="FFFFFF"/>
        </w:rPr>
        <w:t>l</w:t>
      </w:r>
      <w:r w:rsidRPr="00DD74DB">
        <w:rPr>
          <w:color w:val="0A0B0C"/>
          <w:shd w:val="clear" w:color="auto" w:fill="FFFFFF"/>
        </w:rPr>
        <w:t>uding stream damming shall be required at the inlet end of a</w:t>
      </w:r>
      <w:r w:rsidRPr="00DD74DB">
        <w:rPr>
          <w:color w:val="000001"/>
          <w:shd w:val="clear" w:color="auto" w:fill="FFFFFF"/>
        </w:rPr>
        <w:t>l</w:t>
      </w:r>
      <w:r w:rsidRPr="00DD74DB">
        <w:rPr>
          <w:color w:val="0A0B0C"/>
          <w:shd w:val="clear" w:color="auto" w:fill="FFFFFF"/>
        </w:rPr>
        <w:t>l culverts.</w:t>
      </w:r>
    </w:p>
    <w:p w:rsidR="0032673D" w:rsidRPr="00DD74DB" w:rsidRDefault="0032673D" w:rsidP="00DD74DB">
      <w:pPr>
        <w:pStyle w:val="ListParagraph"/>
        <w:shd w:val="clear" w:color="auto" w:fill="FFFFFF"/>
        <w:ind w:left="1080" w:right="13"/>
        <w:rPr>
          <w:color w:val="0A0A0B"/>
          <w:shd w:val="clear" w:color="auto" w:fill="FFFFFF"/>
        </w:rPr>
      </w:pPr>
    </w:p>
    <w:p w:rsidR="0032673D" w:rsidRPr="00DD74DB" w:rsidRDefault="0032673D" w:rsidP="00DD74DB">
      <w:pPr>
        <w:pStyle w:val="ListParagraph"/>
        <w:numPr>
          <w:ilvl w:val="0"/>
          <w:numId w:val="39"/>
        </w:numPr>
        <w:shd w:val="clear" w:color="auto" w:fill="FFFFFF"/>
        <w:ind w:right="13"/>
        <w:rPr>
          <w:color w:val="0A0A0B"/>
          <w:shd w:val="clear" w:color="auto" w:fill="FFFFFF"/>
        </w:rPr>
      </w:pPr>
      <w:r w:rsidRPr="00DD74DB">
        <w:rPr>
          <w:bCs/>
          <w:color w:val="0A0B0C"/>
          <w:shd w:val="clear" w:color="auto" w:fill="FFFFFF"/>
        </w:rPr>
        <w:t>Underdrain</w:t>
      </w:r>
      <w:r w:rsidRPr="00DD74DB">
        <w:rPr>
          <w:b/>
          <w:bCs/>
          <w:color w:val="0A0B0C"/>
          <w:shd w:val="clear" w:color="auto" w:fill="FFFFFF"/>
        </w:rPr>
        <w:t xml:space="preserve"> </w:t>
      </w:r>
      <w:r w:rsidRPr="00DD74DB">
        <w:rPr>
          <w:b/>
          <w:bCs/>
          <w:color w:val="000001"/>
          <w:shd w:val="clear" w:color="auto" w:fill="FFFFFF"/>
        </w:rPr>
        <w:t xml:space="preserve">- </w:t>
      </w:r>
      <w:r w:rsidRPr="00DD74DB">
        <w:rPr>
          <w:color w:val="0A0B0C"/>
          <w:shd w:val="clear" w:color="auto" w:fill="FFFFFF"/>
        </w:rPr>
        <w:t>Underdrain shall be used in cut sections or where the seasonal high water table is within three</w:t>
      </w:r>
      <w:r w:rsidR="00A81DBE" w:rsidRPr="00DD74DB">
        <w:rPr>
          <w:color w:val="0A0B0C"/>
          <w:shd w:val="clear" w:color="auto" w:fill="FFFFFF"/>
        </w:rPr>
        <w:t xml:space="preserve"> (3)</w:t>
      </w:r>
      <w:r w:rsidRPr="00DD74DB">
        <w:rPr>
          <w:color w:val="0A0B0C"/>
          <w:shd w:val="clear" w:color="auto" w:fill="FFFFFF"/>
        </w:rPr>
        <w:t xml:space="preserve"> fee</w:t>
      </w:r>
      <w:r w:rsidR="00A81DBE" w:rsidRPr="00DD74DB">
        <w:rPr>
          <w:color w:val="000001"/>
          <w:shd w:val="clear" w:color="auto" w:fill="FFFFFF"/>
        </w:rPr>
        <w:t>t</w:t>
      </w:r>
      <w:r w:rsidRPr="00DD74DB">
        <w:rPr>
          <w:color w:val="0A0B0C"/>
          <w:shd w:val="clear" w:color="auto" w:fill="FFFFFF"/>
        </w:rPr>
        <w:t xml:space="preserve"> of the sub</w:t>
      </w:r>
      <w:r w:rsidRPr="00DD74DB">
        <w:rPr>
          <w:color w:val="000001"/>
          <w:shd w:val="clear" w:color="auto" w:fill="FFFFFF"/>
        </w:rPr>
        <w:t>-</w:t>
      </w:r>
      <w:r w:rsidRPr="00DD74DB">
        <w:rPr>
          <w:color w:val="0A0B0C"/>
          <w:shd w:val="clear" w:color="auto" w:fill="FFFFFF"/>
        </w:rPr>
        <w:t xml:space="preserve">base elevation. </w:t>
      </w:r>
    </w:p>
    <w:p w:rsidR="0032673D" w:rsidRPr="00DD74DB" w:rsidRDefault="0032673D" w:rsidP="00DD74DB">
      <w:pPr>
        <w:pStyle w:val="ListParagraph"/>
        <w:shd w:val="clear" w:color="auto" w:fill="FFFFFF"/>
        <w:ind w:left="1080" w:right="13"/>
        <w:rPr>
          <w:color w:val="0A0B0C"/>
          <w:shd w:val="clear" w:color="auto" w:fill="FFFFFF"/>
        </w:rPr>
      </w:pPr>
    </w:p>
    <w:p w:rsidR="0032673D" w:rsidRPr="00DD74DB" w:rsidRDefault="0032673D" w:rsidP="00DD74DB">
      <w:pPr>
        <w:pStyle w:val="ListParagraph"/>
        <w:shd w:val="clear" w:color="auto" w:fill="FFFFFF"/>
        <w:ind w:left="360" w:right="14"/>
        <w:rPr>
          <w:color w:val="0A0B0C"/>
          <w:shd w:val="clear" w:color="auto" w:fill="FFFFFF"/>
        </w:rPr>
      </w:pPr>
    </w:p>
    <w:p w:rsidR="0032673D" w:rsidRPr="00DD74DB" w:rsidRDefault="0032673D" w:rsidP="00DD74DB">
      <w:pPr>
        <w:pStyle w:val="Heading3"/>
        <w:numPr>
          <w:ilvl w:val="0"/>
          <w:numId w:val="0"/>
        </w:numPr>
        <w:rPr>
          <w:shd w:val="clear" w:color="auto" w:fill="FFFFFF"/>
        </w:rPr>
      </w:pPr>
      <w:bookmarkStart w:id="204" w:name="_Toc421622613"/>
      <w:bookmarkStart w:id="205" w:name="_Toc454963162"/>
      <w:r w:rsidRPr="00DD74DB">
        <w:rPr>
          <w:shd w:val="clear" w:color="auto" w:fill="FFFFFF"/>
        </w:rPr>
        <w:t>1</w:t>
      </w:r>
      <w:r w:rsidR="0031085A" w:rsidRPr="00DD74DB">
        <w:rPr>
          <w:shd w:val="clear" w:color="auto" w:fill="FFFFFF"/>
        </w:rPr>
        <w:t xml:space="preserve">4.7.8 </w:t>
      </w:r>
      <w:r w:rsidRPr="00DD74DB">
        <w:rPr>
          <w:shd w:val="clear" w:color="auto" w:fill="FFFFFF"/>
        </w:rPr>
        <w:t>Miscellaneous Road Design and Construction Procedures</w:t>
      </w:r>
      <w:bookmarkEnd w:id="204"/>
      <w:bookmarkEnd w:id="205"/>
      <w:r w:rsidRPr="00DD74DB">
        <w:rPr>
          <w:shd w:val="clear" w:color="auto" w:fill="FFFFFF"/>
        </w:rPr>
        <w:t xml:space="preserve"> </w:t>
      </w:r>
    </w:p>
    <w:p w:rsidR="0032673D" w:rsidRPr="00DD74DB" w:rsidRDefault="0032673D" w:rsidP="00DD74DB">
      <w:pPr>
        <w:pStyle w:val="ListParagraph"/>
        <w:shd w:val="clear" w:color="auto" w:fill="FFFFFF"/>
        <w:ind w:right="5"/>
        <w:rPr>
          <w:b/>
          <w:bCs/>
          <w:color w:val="0A0B0C"/>
          <w:shd w:val="clear" w:color="auto" w:fill="FFFFFF"/>
        </w:rPr>
      </w:pPr>
    </w:p>
    <w:p w:rsidR="0032673D" w:rsidRPr="00DD74DB" w:rsidRDefault="0032673D" w:rsidP="00DD74DB">
      <w:pPr>
        <w:pStyle w:val="ListParagraph"/>
        <w:numPr>
          <w:ilvl w:val="0"/>
          <w:numId w:val="40"/>
        </w:numPr>
        <w:shd w:val="clear" w:color="auto" w:fill="FFFFFF"/>
        <w:ind w:left="1440" w:right="9"/>
        <w:rPr>
          <w:color w:val="000000"/>
          <w:shd w:val="clear" w:color="auto" w:fill="FFFFFF"/>
        </w:rPr>
      </w:pPr>
      <w:r w:rsidRPr="00DD74DB">
        <w:rPr>
          <w:bCs/>
          <w:color w:val="0A0B0C"/>
          <w:shd w:val="clear" w:color="auto" w:fill="FFFFFF"/>
        </w:rPr>
        <w:t>Consultants</w:t>
      </w:r>
      <w:r w:rsidRPr="00DD74DB">
        <w:rPr>
          <w:b/>
          <w:bCs/>
          <w:color w:val="0A0B0C"/>
          <w:shd w:val="clear" w:color="auto" w:fill="FFFFFF"/>
        </w:rPr>
        <w:t xml:space="preserve"> - </w:t>
      </w:r>
      <w:r w:rsidRPr="00DD74DB">
        <w:rPr>
          <w:color w:val="0A0B0C"/>
          <w:shd w:val="clear" w:color="auto" w:fill="FFFFFF"/>
        </w:rPr>
        <w:t>The Planning Board may hire consultants to review plans</w:t>
      </w:r>
      <w:r w:rsidRPr="00DD74DB">
        <w:rPr>
          <w:color w:val="2F2F30"/>
          <w:shd w:val="clear" w:color="auto" w:fill="FFFFFF"/>
        </w:rPr>
        <w:t xml:space="preserve">, </w:t>
      </w:r>
      <w:r w:rsidRPr="00DD74DB">
        <w:rPr>
          <w:color w:val="0A0B0C"/>
          <w:shd w:val="clear" w:color="auto" w:fill="FFFFFF"/>
        </w:rPr>
        <w:t>perform inspec</w:t>
      </w:r>
      <w:r w:rsidRPr="00DD74DB">
        <w:rPr>
          <w:color w:val="000001"/>
          <w:shd w:val="clear" w:color="auto" w:fill="FFFFFF"/>
        </w:rPr>
        <w:t>t</w:t>
      </w:r>
      <w:r w:rsidRPr="00DD74DB">
        <w:rPr>
          <w:color w:val="0A0B0C"/>
          <w:shd w:val="clear" w:color="auto" w:fill="FFFFFF"/>
        </w:rPr>
        <w:t>ions and/</w:t>
      </w:r>
      <w:r w:rsidRPr="00DD74DB">
        <w:rPr>
          <w:color w:val="000001"/>
          <w:shd w:val="clear" w:color="auto" w:fill="FFFFFF"/>
        </w:rPr>
        <w:t>o</w:t>
      </w:r>
      <w:r w:rsidRPr="00DD74DB">
        <w:rPr>
          <w:color w:val="0A0B0C"/>
          <w:shd w:val="clear" w:color="auto" w:fill="FFFFFF"/>
        </w:rPr>
        <w:t>r perform othe</w:t>
      </w:r>
      <w:r w:rsidRPr="00DD74DB">
        <w:rPr>
          <w:color w:val="000001"/>
          <w:shd w:val="clear" w:color="auto" w:fill="FFFFFF"/>
        </w:rPr>
        <w:t xml:space="preserve">r </w:t>
      </w:r>
      <w:r w:rsidRPr="00DD74DB">
        <w:rPr>
          <w:color w:val="0A0B0C"/>
          <w:shd w:val="clear" w:color="auto" w:fill="FFFFFF"/>
        </w:rPr>
        <w:t>dut</w:t>
      </w:r>
      <w:r w:rsidRPr="00DD74DB">
        <w:rPr>
          <w:color w:val="000001"/>
          <w:shd w:val="clear" w:color="auto" w:fill="FFFFFF"/>
        </w:rPr>
        <w:t>i</w:t>
      </w:r>
      <w:r w:rsidRPr="00DD74DB">
        <w:rPr>
          <w:color w:val="0A0B0C"/>
          <w:shd w:val="clear" w:color="auto" w:fill="FFFFFF"/>
        </w:rPr>
        <w:t>es related to the project as they deem appropriate. Al</w:t>
      </w:r>
      <w:r w:rsidRPr="00DD74DB">
        <w:rPr>
          <w:color w:val="000001"/>
          <w:shd w:val="clear" w:color="auto" w:fill="FFFFFF"/>
        </w:rPr>
        <w:t xml:space="preserve">l </w:t>
      </w:r>
      <w:r w:rsidRPr="00DD74DB">
        <w:rPr>
          <w:color w:val="0A0B0C"/>
          <w:shd w:val="clear" w:color="auto" w:fill="FFFFFF"/>
        </w:rPr>
        <w:t>costs of said cons</w:t>
      </w:r>
      <w:r w:rsidRPr="00DD74DB">
        <w:rPr>
          <w:color w:val="000001"/>
          <w:shd w:val="clear" w:color="auto" w:fill="FFFFFF"/>
        </w:rPr>
        <w:t>u</w:t>
      </w:r>
      <w:r w:rsidRPr="00DD74DB">
        <w:rPr>
          <w:color w:val="0A0B0C"/>
          <w:shd w:val="clear" w:color="auto" w:fill="FFFFFF"/>
        </w:rPr>
        <w:t>ltants shall be paid by the appl</w:t>
      </w:r>
      <w:r w:rsidRPr="00DD74DB">
        <w:rPr>
          <w:color w:val="000001"/>
          <w:shd w:val="clear" w:color="auto" w:fill="FFFFFF"/>
        </w:rPr>
        <w:t>i</w:t>
      </w:r>
      <w:r w:rsidRPr="00DD74DB">
        <w:rPr>
          <w:color w:val="0A0B0C"/>
          <w:shd w:val="clear" w:color="auto" w:fill="FFFFFF"/>
        </w:rPr>
        <w:t>cant</w:t>
      </w:r>
      <w:r w:rsidRPr="00DD74DB">
        <w:rPr>
          <w:color w:val="000000"/>
          <w:shd w:val="clear" w:color="auto" w:fill="FFFFFF"/>
        </w:rPr>
        <w:t xml:space="preserve">. </w:t>
      </w:r>
    </w:p>
    <w:p w:rsidR="0032673D" w:rsidRPr="00DD74DB" w:rsidRDefault="0032673D" w:rsidP="00DD74DB">
      <w:pPr>
        <w:pStyle w:val="ListParagraph"/>
        <w:shd w:val="clear" w:color="auto" w:fill="FFFFFF"/>
        <w:ind w:left="1080" w:right="9"/>
        <w:rPr>
          <w:color w:val="000000"/>
          <w:shd w:val="clear" w:color="auto" w:fill="FFFFFF"/>
        </w:rPr>
      </w:pPr>
    </w:p>
    <w:p w:rsidR="0032673D" w:rsidRPr="00DD74DB" w:rsidRDefault="0032673D" w:rsidP="00DD74DB">
      <w:pPr>
        <w:pStyle w:val="ListParagraph"/>
        <w:numPr>
          <w:ilvl w:val="0"/>
          <w:numId w:val="40"/>
        </w:numPr>
        <w:shd w:val="clear" w:color="auto" w:fill="FFFFFF"/>
        <w:ind w:left="1440" w:right="9"/>
        <w:rPr>
          <w:color w:val="000000"/>
          <w:shd w:val="clear" w:color="auto" w:fill="FFFFFF"/>
        </w:rPr>
      </w:pPr>
      <w:r w:rsidRPr="00DD74DB">
        <w:rPr>
          <w:bCs/>
          <w:color w:val="0A0B0C"/>
          <w:shd w:val="clear" w:color="auto" w:fill="FFFFFF"/>
        </w:rPr>
        <w:t>Inspections</w:t>
      </w:r>
      <w:r w:rsidRPr="00DD74DB">
        <w:rPr>
          <w:b/>
          <w:bCs/>
          <w:color w:val="0A0B0C"/>
          <w:shd w:val="clear" w:color="auto" w:fill="FFFFFF"/>
        </w:rPr>
        <w:t xml:space="preserve"> - </w:t>
      </w:r>
      <w:r w:rsidRPr="00DD74DB">
        <w:rPr>
          <w:color w:val="0A0B0C"/>
          <w:shd w:val="clear" w:color="auto" w:fill="FFFFFF"/>
        </w:rPr>
        <w:t>Initial inspec</w:t>
      </w:r>
      <w:r w:rsidRPr="00DD74DB">
        <w:rPr>
          <w:color w:val="000001"/>
          <w:shd w:val="clear" w:color="auto" w:fill="FFFFFF"/>
        </w:rPr>
        <w:t>ti</w:t>
      </w:r>
      <w:r w:rsidRPr="00DD74DB">
        <w:rPr>
          <w:color w:val="0A0B0C"/>
          <w:shd w:val="clear" w:color="auto" w:fill="FFFFFF"/>
        </w:rPr>
        <w:t xml:space="preserve">on shall take place upon submission of proposed road plans. It is the responsibility of the owner(s) to have roads </w:t>
      </w:r>
      <w:r w:rsidRPr="00DD74DB">
        <w:rPr>
          <w:color w:val="000001"/>
          <w:shd w:val="clear" w:color="auto" w:fill="FFFFFF"/>
        </w:rPr>
        <w:t>l</w:t>
      </w:r>
      <w:r w:rsidRPr="00DD74DB">
        <w:rPr>
          <w:color w:val="0A0B0C"/>
          <w:shd w:val="clear" w:color="auto" w:fill="FFFFFF"/>
        </w:rPr>
        <w:t>aid out with grade stakes at every ha</w:t>
      </w:r>
      <w:r w:rsidRPr="00DD74DB">
        <w:rPr>
          <w:color w:val="000001"/>
          <w:shd w:val="clear" w:color="auto" w:fill="FFFFFF"/>
        </w:rPr>
        <w:t>l</w:t>
      </w:r>
      <w:r w:rsidRPr="00DD74DB">
        <w:rPr>
          <w:color w:val="0A0B0C"/>
          <w:shd w:val="clear" w:color="auto" w:fill="FFFFFF"/>
        </w:rPr>
        <w:t>f station. The Board wil</w:t>
      </w:r>
      <w:r w:rsidRPr="00DD74DB">
        <w:rPr>
          <w:color w:val="000001"/>
          <w:shd w:val="clear" w:color="auto" w:fill="FFFFFF"/>
        </w:rPr>
        <w:t xml:space="preserve">l </w:t>
      </w:r>
      <w:r w:rsidRPr="00DD74DB">
        <w:rPr>
          <w:color w:val="0A0B0C"/>
          <w:shd w:val="clear" w:color="auto" w:fill="FFFFFF"/>
        </w:rPr>
        <w:t>notify the owner(s) of the d</w:t>
      </w:r>
      <w:r w:rsidRPr="00DD74DB">
        <w:rPr>
          <w:color w:val="2F2F30"/>
          <w:shd w:val="clear" w:color="auto" w:fill="FFFFFF"/>
        </w:rPr>
        <w:t>a</w:t>
      </w:r>
      <w:r w:rsidRPr="00DD74DB">
        <w:rPr>
          <w:color w:val="0A0B0C"/>
          <w:shd w:val="clear" w:color="auto" w:fill="FFFFFF"/>
        </w:rPr>
        <w:t>te of inspection. Prior to the start of the work, a preconstruction meeting will be he</w:t>
      </w:r>
      <w:r w:rsidRPr="00DD74DB">
        <w:rPr>
          <w:color w:val="000001"/>
          <w:shd w:val="clear" w:color="auto" w:fill="FFFFFF"/>
        </w:rPr>
        <w:t>l</w:t>
      </w:r>
      <w:r w:rsidRPr="00DD74DB">
        <w:rPr>
          <w:color w:val="0A0B0C"/>
          <w:shd w:val="clear" w:color="auto" w:fill="FFFFFF"/>
        </w:rPr>
        <w:t>d to review procedures</w:t>
      </w:r>
      <w:r w:rsidRPr="00DD74DB">
        <w:rPr>
          <w:color w:val="2F2F30"/>
          <w:shd w:val="clear" w:color="auto" w:fill="FFFFFF"/>
        </w:rPr>
        <w:t xml:space="preserve">, </w:t>
      </w:r>
      <w:r w:rsidRPr="00DD74DB">
        <w:rPr>
          <w:color w:val="0A0B0C"/>
          <w:shd w:val="clear" w:color="auto" w:fill="FFFFFF"/>
        </w:rPr>
        <w:t>identify responsibi</w:t>
      </w:r>
      <w:r w:rsidRPr="00DD74DB">
        <w:rPr>
          <w:color w:val="000001"/>
          <w:shd w:val="clear" w:color="auto" w:fill="FFFFFF"/>
        </w:rPr>
        <w:t>l</w:t>
      </w:r>
      <w:r w:rsidRPr="00DD74DB">
        <w:rPr>
          <w:color w:val="0A0B0C"/>
          <w:shd w:val="clear" w:color="auto" w:fill="FFFFFF"/>
        </w:rPr>
        <w:t>ities and discuss Town requirements. During cons</w:t>
      </w:r>
      <w:r w:rsidRPr="00DD74DB">
        <w:rPr>
          <w:color w:val="000001"/>
          <w:shd w:val="clear" w:color="auto" w:fill="FFFFFF"/>
        </w:rPr>
        <w:t>t</w:t>
      </w:r>
      <w:r w:rsidRPr="00DD74DB">
        <w:rPr>
          <w:color w:val="0A0B0C"/>
          <w:shd w:val="clear" w:color="auto" w:fill="FFFFFF"/>
        </w:rPr>
        <w:t>ruction</w:t>
      </w:r>
      <w:r w:rsidRPr="00DD74DB">
        <w:rPr>
          <w:color w:val="2F2F30"/>
          <w:shd w:val="clear" w:color="auto" w:fill="FFFFFF"/>
        </w:rPr>
        <w:t xml:space="preserve">, </w:t>
      </w:r>
      <w:r w:rsidRPr="00DD74DB">
        <w:rPr>
          <w:color w:val="0A0B0C"/>
          <w:shd w:val="clear" w:color="auto" w:fill="FFFFFF"/>
        </w:rPr>
        <w:t>t</w:t>
      </w:r>
      <w:r w:rsidRPr="00DD74DB">
        <w:rPr>
          <w:color w:val="000001"/>
          <w:shd w:val="clear" w:color="auto" w:fill="FFFFFF"/>
        </w:rPr>
        <w:t>h</w:t>
      </w:r>
      <w:r w:rsidRPr="00DD74DB">
        <w:rPr>
          <w:color w:val="0A0B0C"/>
          <w:shd w:val="clear" w:color="auto" w:fill="FFFFFF"/>
        </w:rPr>
        <w:t>e applicant shall notify the Town designee two (2) business days prior to the requi</w:t>
      </w:r>
      <w:r w:rsidRPr="00DD74DB">
        <w:rPr>
          <w:color w:val="2F2F30"/>
          <w:shd w:val="clear" w:color="auto" w:fill="FFFFFF"/>
        </w:rPr>
        <w:t>r</w:t>
      </w:r>
      <w:r w:rsidRPr="00DD74DB">
        <w:rPr>
          <w:color w:val="0A0B0C"/>
          <w:shd w:val="clear" w:color="auto" w:fill="FFFFFF"/>
        </w:rPr>
        <w:t>ed inspections. Upon notification of applicant, Town Engineer or designee shal</w:t>
      </w:r>
      <w:r w:rsidRPr="00DD74DB">
        <w:rPr>
          <w:color w:val="000001"/>
          <w:shd w:val="clear" w:color="auto" w:fill="FFFFFF"/>
        </w:rPr>
        <w:t xml:space="preserve">l </w:t>
      </w:r>
      <w:r w:rsidRPr="00DD74DB">
        <w:rPr>
          <w:color w:val="0A0B0C"/>
          <w:shd w:val="clear" w:color="auto" w:fill="FFFFFF"/>
        </w:rPr>
        <w:t xml:space="preserve">perform the following </w:t>
      </w:r>
      <w:r w:rsidRPr="00DD74DB">
        <w:rPr>
          <w:color w:val="000001"/>
          <w:shd w:val="clear" w:color="auto" w:fill="FFFFFF"/>
        </w:rPr>
        <w:t>i</w:t>
      </w:r>
      <w:r w:rsidRPr="00DD74DB">
        <w:rPr>
          <w:color w:val="0A0B0C"/>
          <w:shd w:val="clear" w:color="auto" w:fill="FFFFFF"/>
        </w:rPr>
        <w:t>nspections within 48 hours</w:t>
      </w:r>
      <w:r w:rsidRPr="00DD74DB">
        <w:rPr>
          <w:color w:val="000001"/>
          <w:shd w:val="clear" w:color="auto" w:fill="FFFFFF"/>
        </w:rPr>
        <w:t>:</w:t>
      </w:r>
    </w:p>
    <w:p w:rsidR="0032673D" w:rsidRPr="00DD74DB" w:rsidRDefault="0032673D" w:rsidP="00DD74DB">
      <w:pPr>
        <w:pStyle w:val="ListParagraph"/>
        <w:shd w:val="clear" w:color="auto" w:fill="FFFFFF"/>
        <w:ind w:right="9"/>
        <w:rPr>
          <w:color w:val="000000"/>
          <w:shd w:val="clear" w:color="auto" w:fill="FFFFFF"/>
        </w:rPr>
      </w:pPr>
    </w:p>
    <w:p w:rsidR="0032673D" w:rsidRPr="00DD74DB" w:rsidRDefault="0032673D" w:rsidP="00DD74DB">
      <w:pPr>
        <w:pStyle w:val="ListParagraph"/>
        <w:numPr>
          <w:ilvl w:val="1"/>
          <w:numId w:val="41"/>
        </w:numPr>
        <w:shd w:val="clear" w:color="auto" w:fill="FFFFFF"/>
        <w:ind w:left="1800" w:right="38"/>
        <w:rPr>
          <w:color w:val="000000"/>
          <w:shd w:val="clear" w:color="auto" w:fill="FFFFFF"/>
        </w:rPr>
      </w:pPr>
      <w:r w:rsidRPr="00DD74DB">
        <w:rPr>
          <w:color w:val="0A0B0C"/>
          <w:u w:val="single"/>
          <w:shd w:val="clear" w:color="auto" w:fill="FFFFFF"/>
        </w:rPr>
        <w:t>Cleared and Grubbe</w:t>
      </w:r>
      <w:r w:rsidRPr="00DD74DB">
        <w:rPr>
          <w:color w:val="000001"/>
          <w:u w:val="single"/>
          <w:shd w:val="clear" w:color="auto" w:fill="FFFFFF"/>
        </w:rPr>
        <w:t>d</w:t>
      </w:r>
      <w:r w:rsidRPr="00DD74DB">
        <w:rPr>
          <w:color w:val="000001"/>
          <w:shd w:val="clear" w:color="auto" w:fill="FFFFFF"/>
        </w:rPr>
        <w:t xml:space="preserve"> - </w:t>
      </w:r>
      <w:r w:rsidRPr="00DD74DB">
        <w:rPr>
          <w:color w:val="0A0B0C"/>
          <w:shd w:val="clear" w:color="auto" w:fill="FFFFFF"/>
        </w:rPr>
        <w:t>Roadway is clear and grubbed down to native soil, free of loam or other unsu</w:t>
      </w:r>
      <w:r w:rsidRPr="00DD74DB">
        <w:rPr>
          <w:color w:val="000001"/>
          <w:shd w:val="clear" w:color="auto" w:fill="FFFFFF"/>
        </w:rPr>
        <w:t>i</w:t>
      </w:r>
      <w:r w:rsidRPr="00DD74DB">
        <w:rPr>
          <w:color w:val="0A0B0C"/>
          <w:shd w:val="clear" w:color="auto" w:fill="FFFFFF"/>
        </w:rPr>
        <w:t>table materials prior to the placement of any fi</w:t>
      </w:r>
      <w:r w:rsidRPr="00DD74DB">
        <w:rPr>
          <w:color w:val="000001"/>
          <w:shd w:val="clear" w:color="auto" w:fill="FFFFFF"/>
        </w:rPr>
        <w:t>l</w:t>
      </w:r>
      <w:r w:rsidRPr="00DD74DB">
        <w:rPr>
          <w:color w:val="0A0B0C"/>
          <w:shd w:val="clear" w:color="auto" w:fill="FFFFFF"/>
        </w:rPr>
        <w:t>l</w:t>
      </w:r>
      <w:r w:rsidRPr="00DD74DB">
        <w:rPr>
          <w:color w:val="000000"/>
          <w:shd w:val="clear" w:color="auto" w:fill="FFFFFF"/>
        </w:rPr>
        <w:t xml:space="preserve">. </w:t>
      </w:r>
    </w:p>
    <w:p w:rsidR="0032673D" w:rsidRPr="00DD74DB" w:rsidRDefault="0032673D" w:rsidP="00DD74DB">
      <w:pPr>
        <w:pStyle w:val="ListParagraph"/>
        <w:shd w:val="clear" w:color="auto" w:fill="FFFFFF"/>
        <w:ind w:left="1800" w:right="38"/>
        <w:rPr>
          <w:color w:val="000000"/>
          <w:shd w:val="clear" w:color="auto" w:fill="FFFFFF"/>
        </w:rPr>
      </w:pPr>
    </w:p>
    <w:p w:rsidR="0032673D" w:rsidRPr="00DD74DB" w:rsidRDefault="0032673D" w:rsidP="00DD74DB">
      <w:pPr>
        <w:pStyle w:val="ListParagraph"/>
        <w:numPr>
          <w:ilvl w:val="1"/>
          <w:numId w:val="41"/>
        </w:numPr>
        <w:shd w:val="clear" w:color="auto" w:fill="FFFFFF"/>
        <w:ind w:left="1800" w:right="5"/>
        <w:rPr>
          <w:color w:val="0A0B0C"/>
          <w:shd w:val="clear" w:color="auto" w:fill="FFFFFF"/>
        </w:rPr>
      </w:pPr>
      <w:r w:rsidRPr="00DD74DB">
        <w:rPr>
          <w:color w:val="0A0B0C"/>
          <w:u w:val="single"/>
          <w:shd w:val="clear" w:color="auto" w:fill="FFFFFF"/>
        </w:rPr>
        <w:t>Drai</w:t>
      </w:r>
      <w:r w:rsidRPr="00DD74DB">
        <w:rPr>
          <w:color w:val="000001"/>
          <w:u w:val="single"/>
          <w:shd w:val="clear" w:color="auto" w:fill="FFFFFF"/>
        </w:rPr>
        <w:t>n</w:t>
      </w:r>
      <w:r w:rsidRPr="00DD74DB">
        <w:rPr>
          <w:color w:val="0A0B0C"/>
          <w:u w:val="single"/>
          <w:shd w:val="clear" w:color="auto" w:fill="FFFFFF"/>
        </w:rPr>
        <w:t xml:space="preserve">age </w:t>
      </w:r>
      <w:r w:rsidRPr="00DD74DB">
        <w:rPr>
          <w:b/>
          <w:bCs/>
          <w:color w:val="000001"/>
          <w:u w:val="single"/>
          <w:shd w:val="clear" w:color="auto" w:fill="FFFFFF"/>
        </w:rPr>
        <w:t>-</w:t>
      </w:r>
      <w:r w:rsidR="00A81DBE" w:rsidRPr="00DD74DB">
        <w:rPr>
          <w:b/>
          <w:bCs/>
          <w:color w:val="000001"/>
          <w:u w:val="single"/>
          <w:shd w:val="clear" w:color="auto" w:fill="FFFFFF"/>
        </w:rPr>
        <w:t xml:space="preserve"> </w:t>
      </w:r>
      <w:r w:rsidRPr="00DD74DB">
        <w:rPr>
          <w:color w:val="0A0B0C"/>
          <w:shd w:val="clear" w:color="auto" w:fill="FFFFFF"/>
        </w:rPr>
        <w:t xml:space="preserve">Installation of pipe, culvert, basins, etc. </w:t>
      </w:r>
    </w:p>
    <w:p w:rsidR="0032673D" w:rsidRPr="00DD74DB" w:rsidRDefault="0032673D" w:rsidP="00DD74DB">
      <w:pPr>
        <w:pStyle w:val="ListParagraph"/>
        <w:shd w:val="clear" w:color="auto" w:fill="FFFFFF"/>
        <w:ind w:right="5"/>
        <w:rPr>
          <w:color w:val="0A0B0C"/>
          <w:shd w:val="clear" w:color="auto" w:fill="FFFFFF"/>
        </w:rPr>
      </w:pPr>
    </w:p>
    <w:p w:rsidR="0032673D" w:rsidRPr="00DD74DB" w:rsidRDefault="0032673D" w:rsidP="00DD74DB">
      <w:pPr>
        <w:pStyle w:val="ListParagraph"/>
        <w:numPr>
          <w:ilvl w:val="1"/>
          <w:numId w:val="41"/>
        </w:numPr>
        <w:shd w:val="clear" w:color="auto" w:fill="FFFFFF"/>
        <w:ind w:left="1800" w:right="5"/>
        <w:rPr>
          <w:color w:val="494949"/>
          <w:shd w:val="clear" w:color="auto" w:fill="FFFFFF"/>
        </w:rPr>
      </w:pPr>
      <w:r w:rsidRPr="00DD74DB">
        <w:rPr>
          <w:color w:val="0A0B0C"/>
          <w:u w:val="single"/>
          <w:shd w:val="clear" w:color="auto" w:fill="FFFFFF"/>
        </w:rPr>
        <w:t>Subbase gra</w:t>
      </w:r>
      <w:r w:rsidRPr="00DD74DB">
        <w:rPr>
          <w:color w:val="2F2F30"/>
          <w:u w:val="single"/>
          <w:shd w:val="clear" w:color="auto" w:fill="FFFFFF"/>
        </w:rPr>
        <w:t>v</w:t>
      </w:r>
      <w:r w:rsidRPr="00DD74DB">
        <w:rPr>
          <w:color w:val="0A0B0C"/>
          <w:u w:val="single"/>
          <w:shd w:val="clear" w:color="auto" w:fill="FFFFFF"/>
        </w:rPr>
        <w:t>el</w:t>
      </w:r>
      <w:r w:rsidRPr="00DD74DB">
        <w:rPr>
          <w:color w:val="0A0B0C"/>
          <w:shd w:val="clear" w:color="auto" w:fill="FFFFFF"/>
        </w:rPr>
        <w:t>- Subbase grave</w:t>
      </w:r>
      <w:r w:rsidRPr="00DD74DB">
        <w:rPr>
          <w:color w:val="000001"/>
          <w:shd w:val="clear" w:color="auto" w:fill="FFFFFF"/>
        </w:rPr>
        <w:t xml:space="preserve">l </w:t>
      </w:r>
      <w:r w:rsidRPr="00DD74DB">
        <w:rPr>
          <w:color w:val="0A0B0C"/>
          <w:shd w:val="clear" w:color="auto" w:fill="FFFFFF"/>
        </w:rPr>
        <w:t>is installed and compacted</w:t>
      </w:r>
      <w:r w:rsidRPr="00DD74DB">
        <w:rPr>
          <w:color w:val="494949"/>
          <w:shd w:val="clear" w:color="auto" w:fill="FFFFFF"/>
        </w:rPr>
        <w:t xml:space="preserve">. </w:t>
      </w:r>
    </w:p>
    <w:p w:rsidR="0032673D" w:rsidRPr="00DD74DB" w:rsidRDefault="0032673D" w:rsidP="00DD74DB">
      <w:pPr>
        <w:pStyle w:val="ListParagraph"/>
        <w:shd w:val="clear" w:color="auto" w:fill="FFFFFF"/>
        <w:ind w:right="5"/>
        <w:rPr>
          <w:color w:val="494949"/>
          <w:shd w:val="clear" w:color="auto" w:fill="FFFFFF"/>
        </w:rPr>
      </w:pPr>
    </w:p>
    <w:p w:rsidR="0032673D" w:rsidRPr="00DD74DB" w:rsidRDefault="0032673D" w:rsidP="00DD74DB">
      <w:pPr>
        <w:pStyle w:val="ListParagraph"/>
        <w:numPr>
          <w:ilvl w:val="1"/>
          <w:numId w:val="41"/>
        </w:numPr>
        <w:shd w:val="clear" w:color="auto" w:fill="FFFFFF"/>
        <w:ind w:left="1800" w:right="-1"/>
        <w:rPr>
          <w:color w:val="323232"/>
          <w:shd w:val="clear" w:color="auto" w:fill="FFFFFF"/>
        </w:rPr>
      </w:pPr>
      <w:r w:rsidRPr="00DD74DB">
        <w:rPr>
          <w:color w:val="0B0B0C"/>
          <w:u w:val="single"/>
          <w:shd w:val="clear" w:color="auto" w:fill="FFFFFF"/>
        </w:rPr>
        <w:t>Crushed gra</w:t>
      </w:r>
      <w:r w:rsidRPr="00DD74DB">
        <w:rPr>
          <w:color w:val="323232"/>
          <w:u w:val="single"/>
          <w:shd w:val="clear" w:color="auto" w:fill="FFFFFF"/>
        </w:rPr>
        <w:t>v</w:t>
      </w:r>
      <w:r w:rsidRPr="00DD74DB">
        <w:rPr>
          <w:color w:val="0B0B0C"/>
          <w:u w:val="single"/>
          <w:shd w:val="clear" w:color="auto" w:fill="FFFFFF"/>
        </w:rPr>
        <w:t>el</w:t>
      </w:r>
      <w:r w:rsidRPr="00DD74DB">
        <w:rPr>
          <w:color w:val="0B0B0C"/>
          <w:shd w:val="clear" w:color="auto" w:fill="FFFFFF"/>
        </w:rPr>
        <w:t xml:space="preserve"> - C</w:t>
      </w:r>
      <w:r w:rsidRPr="00DD74DB">
        <w:rPr>
          <w:color w:val="000001"/>
          <w:shd w:val="clear" w:color="auto" w:fill="FFFFFF"/>
        </w:rPr>
        <w:t>r</w:t>
      </w:r>
      <w:r w:rsidRPr="00DD74DB">
        <w:rPr>
          <w:color w:val="0B0B0C"/>
          <w:shd w:val="clear" w:color="auto" w:fill="FFFFFF"/>
        </w:rPr>
        <w:t>ushed gravel is installed and compacted</w:t>
      </w:r>
      <w:r w:rsidRPr="00DD74DB">
        <w:rPr>
          <w:color w:val="323232"/>
          <w:shd w:val="clear" w:color="auto" w:fill="FFFFFF"/>
        </w:rPr>
        <w:t xml:space="preserve">. </w:t>
      </w:r>
    </w:p>
    <w:p w:rsidR="0032673D" w:rsidRPr="00DD74DB" w:rsidRDefault="0032673D" w:rsidP="00DD74DB">
      <w:pPr>
        <w:pStyle w:val="ListParagraph"/>
        <w:shd w:val="clear" w:color="auto" w:fill="FFFFFF"/>
        <w:ind w:right="-1"/>
        <w:rPr>
          <w:color w:val="323232"/>
          <w:shd w:val="clear" w:color="auto" w:fill="FFFFFF"/>
        </w:rPr>
      </w:pPr>
    </w:p>
    <w:p w:rsidR="0032673D" w:rsidRPr="00DD74DB" w:rsidRDefault="0032673D" w:rsidP="00DD74DB">
      <w:pPr>
        <w:pStyle w:val="ListParagraph"/>
        <w:numPr>
          <w:ilvl w:val="1"/>
          <w:numId w:val="41"/>
        </w:numPr>
        <w:shd w:val="clear" w:color="auto" w:fill="FFFFFF"/>
        <w:ind w:left="1800" w:right="-1"/>
        <w:rPr>
          <w:color w:val="000000"/>
          <w:shd w:val="clear" w:color="auto" w:fill="FFFFFF"/>
        </w:rPr>
      </w:pPr>
      <w:r w:rsidRPr="00DD74DB">
        <w:rPr>
          <w:color w:val="0B0B0C"/>
          <w:u w:val="single"/>
          <w:shd w:val="clear" w:color="auto" w:fill="FFFFFF"/>
        </w:rPr>
        <w:t>Pavement insta</w:t>
      </w:r>
      <w:r w:rsidRPr="00DD74DB">
        <w:rPr>
          <w:color w:val="000001"/>
          <w:u w:val="single"/>
          <w:shd w:val="clear" w:color="auto" w:fill="FFFFFF"/>
        </w:rPr>
        <w:t>l</w:t>
      </w:r>
      <w:r w:rsidRPr="00DD74DB">
        <w:rPr>
          <w:color w:val="0B0B0C"/>
          <w:u w:val="single"/>
          <w:shd w:val="clear" w:color="auto" w:fill="FFFFFF"/>
        </w:rPr>
        <w:t>lation</w:t>
      </w:r>
      <w:r w:rsidRPr="00DD74DB">
        <w:rPr>
          <w:color w:val="000001"/>
          <w:shd w:val="clear" w:color="auto" w:fill="FFFFFF"/>
        </w:rPr>
        <w:t xml:space="preserve">- </w:t>
      </w:r>
      <w:r w:rsidRPr="00DD74DB">
        <w:rPr>
          <w:color w:val="0B0B0C"/>
          <w:shd w:val="clear" w:color="auto" w:fill="FFFFFF"/>
        </w:rPr>
        <w:t>App</w:t>
      </w:r>
      <w:r w:rsidRPr="00DD74DB">
        <w:rPr>
          <w:color w:val="000001"/>
          <w:shd w:val="clear" w:color="auto" w:fill="FFFFFF"/>
        </w:rPr>
        <w:t>l</w:t>
      </w:r>
      <w:r w:rsidRPr="00DD74DB">
        <w:rPr>
          <w:color w:val="0B0B0C"/>
          <w:shd w:val="clear" w:color="auto" w:fill="FFFFFF"/>
        </w:rPr>
        <w:t>icant must notify the Town of date(s) that pavement wil</w:t>
      </w:r>
      <w:r w:rsidRPr="00DD74DB">
        <w:rPr>
          <w:color w:val="000001"/>
          <w:shd w:val="clear" w:color="auto" w:fill="FFFFFF"/>
        </w:rPr>
        <w:t xml:space="preserve">l </w:t>
      </w:r>
      <w:r w:rsidRPr="00DD74DB">
        <w:rPr>
          <w:color w:val="0B0B0C"/>
          <w:shd w:val="clear" w:color="auto" w:fill="FFFFFF"/>
        </w:rPr>
        <w:t>be insta</w:t>
      </w:r>
      <w:r w:rsidRPr="00DD74DB">
        <w:rPr>
          <w:color w:val="000001"/>
          <w:shd w:val="clear" w:color="auto" w:fill="FFFFFF"/>
        </w:rPr>
        <w:t>l</w:t>
      </w:r>
      <w:r w:rsidRPr="00DD74DB">
        <w:rPr>
          <w:color w:val="0B0B0C"/>
          <w:shd w:val="clear" w:color="auto" w:fill="FFFFFF"/>
        </w:rPr>
        <w:t>led</w:t>
      </w:r>
      <w:r w:rsidRPr="00DD74DB">
        <w:rPr>
          <w:color w:val="323232"/>
          <w:shd w:val="clear" w:color="auto" w:fill="FFFFFF"/>
        </w:rPr>
        <w:t xml:space="preserve">. </w:t>
      </w:r>
      <w:r w:rsidRPr="00DD74DB">
        <w:rPr>
          <w:color w:val="0B0B0C"/>
          <w:shd w:val="clear" w:color="auto" w:fill="FFFFFF"/>
        </w:rPr>
        <w:t>The Town must give approval prior to the placement of pavement</w:t>
      </w:r>
      <w:r w:rsidRPr="00DD74DB">
        <w:rPr>
          <w:color w:val="000000"/>
          <w:shd w:val="clear" w:color="auto" w:fill="FFFFFF"/>
        </w:rPr>
        <w:t xml:space="preserve">. </w:t>
      </w:r>
      <w:r w:rsidRPr="00DD74DB">
        <w:rPr>
          <w:color w:val="0B0B0C"/>
          <w:shd w:val="clear" w:color="auto" w:fill="FFFFFF"/>
        </w:rPr>
        <w:t>The Town must be present during the insta</w:t>
      </w:r>
      <w:r w:rsidRPr="00DD74DB">
        <w:rPr>
          <w:color w:val="000001"/>
          <w:shd w:val="clear" w:color="auto" w:fill="FFFFFF"/>
        </w:rPr>
        <w:t>ll</w:t>
      </w:r>
      <w:r w:rsidRPr="00DD74DB">
        <w:rPr>
          <w:color w:val="0B0B0C"/>
          <w:shd w:val="clear" w:color="auto" w:fill="FFFFFF"/>
        </w:rPr>
        <w:t>ation of pavement</w:t>
      </w:r>
      <w:r w:rsidRPr="00DD74DB">
        <w:rPr>
          <w:color w:val="000000"/>
          <w:shd w:val="clear" w:color="auto" w:fill="FFFFFF"/>
        </w:rPr>
        <w:t xml:space="preserve">. </w:t>
      </w:r>
    </w:p>
    <w:p w:rsidR="0032673D" w:rsidRPr="00DD74DB" w:rsidRDefault="0032673D" w:rsidP="00DD74DB">
      <w:pPr>
        <w:pStyle w:val="ListParagraph"/>
        <w:shd w:val="clear" w:color="auto" w:fill="FFFFFF"/>
        <w:ind w:right="-1"/>
        <w:rPr>
          <w:color w:val="000000"/>
          <w:shd w:val="clear" w:color="auto" w:fill="FFFFFF"/>
        </w:rPr>
      </w:pPr>
    </w:p>
    <w:p w:rsidR="0032673D" w:rsidRPr="00DD74DB" w:rsidRDefault="0032673D" w:rsidP="00DD74DB">
      <w:pPr>
        <w:pStyle w:val="ListParagraph"/>
        <w:numPr>
          <w:ilvl w:val="1"/>
          <w:numId w:val="41"/>
        </w:numPr>
        <w:shd w:val="clear" w:color="auto" w:fill="FFFFFF"/>
        <w:ind w:left="1800" w:right="-1"/>
        <w:rPr>
          <w:color w:val="0B0B0C"/>
          <w:shd w:val="clear" w:color="auto" w:fill="FFFFFF"/>
        </w:rPr>
      </w:pPr>
      <w:r w:rsidRPr="00DD74DB">
        <w:rPr>
          <w:color w:val="0B0B0C"/>
          <w:u w:val="single"/>
          <w:shd w:val="clear" w:color="auto" w:fill="FFFFFF"/>
        </w:rPr>
        <w:t>Utilities</w:t>
      </w:r>
      <w:r w:rsidRPr="00DD74DB">
        <w:rPr>
          <w:color w:val="0B0B0C"/>
          <w:shd w:val="clear" w:color="auto" w:fill="FFFFFF"/>
        </w:rPr>
        <w:t>-Installation of conduits, cables, pipe, and warning tape for e</w:t>
      </w:r>
      <w:r w:rsidRPr="00DD74DB">
        <w:rPr>
          <w:color w:val="000001"/>
          <w:shd w:val="clear" w:color="auto" w:fill="FFFFFF"/>
        </w:rPr>
        <w:t>l</w:t>
      </w:r>
      <w:r w:rsidRPr="00DD74DB">
        <w:rPr>
          <w:color w:val="0B0B0C"/>
          <w:shd w:val="clear" w:color="auto" w:fill="FFFFFF"/>
        </w:rPr>
        <w:t>ectric</w:t>
      </w:r>
      <w:r w:rsidRPr="00DD74DB">
        <w:rPr>
          <w:color w:val="323232"/>
          <w:shd w:val="clear" w:color="auto" w:fill="FFFFFF"/>
        </w:rPr>
        <w:t xml:space="preserve">, </w:t>
      </w:r>
      <w:r w:rsidRPr="00DD74DB">
        <w:rPr>
          <w:color w:val="0B0B0C"/>
          <w:shd w:val="clear" w:color="auto" w:fill="FFFFFF"/>
        </w:rPr>
        <w:t>water</w:t>
      </w:r>
      <w:r w:rsidRPr="00DD74DB">
        <w:rPr>
          <w:color w:val="323232"/>
          <w:shd w:val="clear" w:color="auto" w:fill="FFFFFF"/>
        </w:rPr>
        <w:t xml:space="preserve">, </w:t>
      </w:r>
      <w:r w:rsidRPr="00DD74DB">
        <w:rPr>
          <w:color w:val="0B0B0C"/>
          <w:shd w:val="clear" w:color="auto" w:fill="FFFFFF"/>
        </w:rPr>
        <w:t>sewage</w:t>
      </w:r>
      <w:r w:rsidRPr="00DD74DB">
        <w:rPr>
          <w:color w:val="323232"/>
          <w:shd w:val="clear" w:color="auto" w:fill="FFFFFF"/>
        </w:rPr>
        <w:t xml:space="preserve">, </w:t>
      </w:r>
      <w:r w:rsidRPr="00DD74DB">
        <w:rPr>
          <w:color w:val="0B0B0C"/>
          <w:shd w:val="clear" w:color="auto" w:fill="FFFFFF"/>
        </w:rPr>
        <w:t>etc. The Town must be present during the insta</w:t>
      </w:r>
      <w:r w:rsidRPr="00DD74DB">
        <w:rPr>
          <w:color w:val="000001"/>
          <w:shd w:val="clear" w:color="auto" w:fill="FFFFFF"/>
        </w:rPr>
        <w:t>ll</w:t>
      </w:r>
      <w:r w:rsidRPr="00DD74DB">
        <w:rPr>
          <w:color w:val="0B0B0C"/>
          <w:shd w:val="clear" w:color="auto" w:fill="FFFFFF"/>
        </w:rPr>
        <w:t xml:space="preserve">ation of utilities. </w:t>
      </w:r>
    </w:p>
    <w:p w:rsidR="0032673D" w:rsidRPr="00DD74DB" w:rsidRDefault="0032673D" w:rsidP="00DD74DB">
      <w:pPr>
        <w:pStyle w:val="ListParagraph"/>
        <w:shd w:val="clear" w:color="auto" w:fill="FFFFFF"/>
        <w:ind w:right="-1"/>
        <w:rPr>
          <w:color w:val="0B0B0C"/>
          <w:shd w:val="clear" w:color="auto" w:fill="FFFFFF"/>
        </w:rPr>
      </w:pPr>
    </w:p>
    <w:p w:rsidR="0032673D" w:rsidRPr="00DD74DB" w:rsidRDefault="0032673D" w:rsidP="00DD74DB">
      <w:pPr>
        <w:pStyle w:val="ListParagraph"/>
        <w:numPr>
          <w:ilvl w:val="1"/>
          <w:numId w:val="41"/>
        </w:numPr>
        <w:shd w:val="clear" w:color="auto" w:fill="FFFFFF"/>
        <w:ind w:left="1800" w:right="-1"/>
        <w:rPr>
          <w:color w:val="323232"/>
          <w:shd w:val="clear" w:color="auto" w:fill="FFFFFF"/>
        </w:rPr>
      </w:pPr>
      <w:r w:rsidRPr="00DD74DB">
        <w:rPr>
          <w:color w:val="0B0B0C"/>
          <w:u w:val="single"/>
          <w:shd w:val="clear" w:color="auto" w:fill="FFFFFF"/>
        </w:rPr>
        <w:t>As B</w:t>
      </w:r>
      <w:r w:rsidRPr="00DD74DB">
        <w:rPr>
          <w:color w:val="000001"/>
          <w:u w:val="single"/>
          <w:shd w:val="clear" w:color="auto" w:fill="FFFFFF"/>
        </w:rPr>
        <w:t>u</w:t>
      </w:r>
      <w:r w:rsidRPr="00DD74DB">
        <w:rPr>
          <w:color w:val="0B0B0C"/>
          <w:u w:val="single"/>
          <w:shd w:val="clear" w:color="auto" w:fill="FFFFFF"/>
        </w:rPr>
        <w:t>ilt Plans</w:t>
      </w:r>
      <w:r w:rsidRPr="00DD74DB">
        <w:rPr>
          <w:color w:val="0B0B0C"/>
          <w:shd w:val="clear" w:color="auto" w:fill="FFFFFF"/>
        </w:rPr>
        <w:t>- Sha</w:t>
      </w:r>
      <w:r w:rsidRPr="00DD74DB">
        <w:rPr>
          <w:color w:val="000001"/>
          <w:shd w:val="clear" w:color="auto" w:fill="FFFFFF"/>
        </w:rPr>
        <w:t>l</w:t>
      </w:r>
      <w:r w:rsidRPr="00DD74DB">
        <w:rPr>
          <w:color w:val="0B0B0C"/>
          <w:shd w:val="clear" w:color="auto" w:fill="FFFFFF"/>
        </w:rPr>
        <w:t>l be maintained on a daily basis</w:t>
      </w:r>
      <w:r w:rsidRPr="00DD74DB">
        <w:rPr>
          <w:color w:val="323232"/>
          <w:shd w:val="clear" w:color="auto" w:fill="FFFFFF"/>
        </w:rPr>
        <w:t xml:space="preserve">, </w:t>
      </w:r>
      <w:r w:rsidRPr="00DD74DB">
        <w:rPr>
          <w:color w:val="0B0B0C"/>
          <w:shd w:val="clear" w:color="auto" w:fill="FFFFFF"/>
        </w:rPr>
        <w:t>week</w:t>
      </w:r>
      <w:r w:rsidRPr="00DD74DB">
        <w:rPr>
          <w:color w:val="000001"/>
          <w:shd w:val="clear" w:color="auto" w:fill="FFFFFF"/>
        </w:rPr>
        <w:t>l</w:t>
      </w:r>
      <w:r w:rsidRPr="00DD74DB">
        <w:rPr>
          <w:color w:val="0B0B0C"/>
          <w:shd w:val="clear" w:color="auto" w:fill="FFFFFF"/>
        </w:rPr>
        <w:t>y inspections wil</w:t>
      </w:r>
      <w:r w:rsidRPr="00DD74DB">
        <w:rPr>
          <w:color w:val="000001"/>
          <w:shd w:val="clear" w:color="auto" w:fill="FFFFFF"/>
        </w:rPr>
        <w:t xml:space="preserve">l </w:t>
      </w:r>
      <w:r w:rsidRPr="00DD74DB">
        <w:rPr>
          <w:color w:val="0B0B0C"/>
          <w:shd w:val="clear" w:color="auto" w:fill="FFFFFF"/>
        </w:rPr>
        <w:t>be conducted</w:t>
      </w:r>
      <w:r w:rsidRPr="00DD74DB">
        <w:rPr>
          <w:color w:val="323232"/>
          <w:shd w:val="clear" w:color="auto" w:fill="FFFFFF"/>
        </w:rPr>
        <w:t xml:space="preserve">. </w:t>
      </w:r>
    </w:p>
    <w:p w:rsidR="0032673D" w:rsidRPr="00DD74DB" w:rsidRDefault="0032673D" w:rsidP="00DD74DB">
      <w:pPr>
        <w:pStyle w:val="ListParagraph"/>
        <w:shd w:val="clear" w:color="auto" w:fill="FFFFFF"/>
        <w:ind w:right="-1"/>
        <w:rPr>
          <w:color w:val="323232"/>
          <w:shd w:val="clear" w:color="auto" w:fill="FFFFFF"/>
        </w:rPr>
      </w:pPr>
    </w:p>
    <w:p w:rsidR="0032673D" w:rsidRPr="00DD74DB" w:rsidRDefault="0032673D" w:rsidP="00DD74DB">
      <w:pPr>
        <w:pStyle w:val="ListParagraph"/>
        <w:numPr>
          <w:ilvl w:val="1"/>
          <w:numId w:val="41"/>
        </w:numPr>
        <w:shd w:val="clear" w:color="auto" w:fill="FFFFFF"/>
        <w:ind w:left="1800" w:right="-1"/>
        <w:rPr>
          <w:color w:val="000000"/>
          <w:shd w:val="clear" w:color="auto" w:fill="FFFFFF"/>
        </w:rPr>
      </w:pPr>
      <w:r w:rsidRPr="00DD74DB">
        <w:rPr>
          <w:color w:val="0B0B0C"/>
          <w:u w:val="single"/>
          <w:shd w:val="clear" w:color="auto" w:fill="FFFFFF"/>
        </w:rPr>
        <w:t>Fina</w:t>
      </w:r>
      <w:r w:rsidRPr="00DD74DB">
        <w:rPr>
          <w:color w:val="000001"/>
          <w:u w:val="single"/>
          <w:shd w:val="clear" w:color="auto" w:fill="FFFFFF"/>
        </w:rPr>
        <w:t xml:space="preserve">l </w:t>
      </w:r>
      <w:r w:rsidRPr="00DD74DB">
        <w:rPr>
          <w:color w:val="0B0B0C"/>
          <w:u w:val="single"/>
          <w:shd w:val="clear" w:color="auto" w:fill="FFFFFF"/>
        </w:rPr>
        <w:t>inspection</w:t>
      </w:r>
      <w:r w:rsidRPr="00DD74DB">
        <w:rPr>
          <w:color w:val="0B0B0C"/>
          <w:shd w:val="clear" w:color="auto" w:fill="FFFFFF"/>
        </w:rPr>
        <w:t xml:space="preserve"> - Afte</w:t>
      </w:r>
      <w:r w:rsidRPr="00DD74DB">
        <w:rPr>
          <w:color w:val="000001"/>
          <w:shd w:val="clear" w:color="auto" w:fill="FFFFFF"/>
        </w:rPr>
        <w:t xml:space="preserve">r </w:t>
      </w:r>
      <w:r w:rsidRPr="00DD74DB">
        <w:rPr>
          <w:color w:val="0B0B0C"/>
          <w:shd w:val="clear" w:color="auto" w:fill="FFFFFF"/>
        </w:rPr>
        <w:t>the submission of as built drawings and prior to the release of the surety, the Town sha</w:t>
      </w:r>
      <w:r w:rsidRPr="00DD74DB">
        <w:rPr>
          <w:color w:val="000001"/>
          <w:shd w:val="clear" w:color="auto" w:fill="FFFFFF"/>
        </w:rPr>
        <w:t>l</w:t>
      </w:r>
      <w:r w:rsidRPr="00DD74DB">
        <w:rPr>
          <w:color w:val="0B0B0C"/>
          <w:shd w:val="clear" w:color="auto" w:fill="FFFFFF"/>
        </w:rPr>
        <w:t>l conduct a final inspection</w:t>
      </w:r>
      <w:r w:rsidRPr="00DD74DB">
        <w:rPr>
          <w:color w:val="000001"/>
          <w:shd w:val="clear" w:color="auto" w:fill="FFFFFF"/>
        </w:rPr>
        <w:t xml:space="preserve">. </w:t>
      </w:r>
      <w:r w:rsidRPr="00DD74DB">
        <w:rPr>
          <w:color w:val="0B0B0C"/>
          <w:shd w:val="clear" w:color="auto" w:fill="FFFFFF"/>
        </w:rPr>
        <w:t>A</w:t>
      </w:r>
      <w:r w:rsidRPr="00DD74DB">
        <w:rPr>
          <w:color w:val="000001"/>
          <w:shd w:val="clear" w:color="auto" w:fill="FFFFFF"/>
        </w:rPr>
        <w:t>l</w:t>
      </w:r>
      <w:r w:rsidRPr="00DD74DB">
        <w:rPr>
          <w:color w:val="0B0B0C"/>
          <w:shd w:val="clear" w:color="auto" w:fill="FFFFFF"/>
        </w:rPr>
        <w:t>l items from the Town's punch list shall be addressed prior to the acceptance of the work</w:t>
      </w:r>
      <w:r w:rsidRPr="00DD74DB">
        <w:rPr>
          <w:color w:val="000000"/>
          <w:shd w:val="clear" w:color="auto" w:fill="FFFFFF"/>
        </w:rPr>
        <w:t xml:space="preserve">. </w:t>
      </w:r>
    </w:p>
    <w:p w:rsidR="0032673D" w:rsidRPr="00DD74DB" w:rsidRDefault="0032673D" w:rsidP="00DD74DB">
      <w:pPr>
        <w:pStyle w:val="ListParagraph"/>
        <w:shd w:val="clear" w:color="auto" w:fill="FFFFFF"/>
        <w:ind w:right="-1"/>
        <w:rPr>
          <w:color w:val="000000"/>
          <w:shd w:val="clear" w:color="auto" w:fill="FFFFFF"/>
        </w:rPr>
      </w:pPr>
    </w:p>
    <w:p w:rsidR="0032673D" w:rsidRPr="00DD74DB" w:rsidRDefault="0032673D" w:rsidP="00DD74DB">
      <w:pPr>
        <w:pStyle w:val="ListParagraph"/>
        <w:numPr>
          <w:ilvl w:val="1"/>
          <w:numId w:val="41"/>
        </w:numPr>
        <w:shd w:val="clear" w:color="auto" w:fill="FFFFFF"/>
        <w:ind w:left="1800" w:right="-1"/>
        <w:rPr>
          <w:color w:val="000001"/>
          <w:shd w:val="clear" w:color="auto" w:fill="FFFFFF"/>
        </w:rPr>
      </w:pPr>
      <w:r w:rsidRPr="00DD74DB">
        <w:rPr>
          <w:color w:val="0B0B0C"/>
          <w:shd w:val="clear" w:color="auto" w:fill="FFFFFF"/>
        </w:rPr>
        <w:t>Failure to notify the Town or their designated representative of said inspection points shal</w:t>
      </w:r>
      <w:r w:rsidRPr="00DD74DB">
        <w:rPr>
          <w:color w:val="000001"/>
          <w:shd w:val="clear" w:color="auto" w:fill="FFFFFF"/>
        </w:rPr>
        <w:t xml:space="preserve">l </w:t>
      </w:r>
      <w:r w:rsidRPr="00DD74DB">
        <w:rPr>
          <w:color w:val="0B0B0C"/>
          <w:shd w:val="clear" w:color="auto" w:fill="FFFFFF"/>
        </w:rPr>
        <w:t xml:space="preserve">give the </w:t>
      </w:r>
      <w:r w:rsidRPr="00DD74DB">
        <w:rPr>
          <w:color w:val="000001"/>
          <w:shd w:val="clear" w:color="auto" w:fill="FFFFFF"/>
        </w:rPr>
        <w:t>T</w:t>
      </w:r>
      <w:r w:rsidRPr="00DD74DB">
        <w:rPr>
          <w:color w:val="0B0B0C"/>
          <w:shd w:val="clear" w:color="auto" w:fill="FFFFFF"/>
        </w:rPr>
        <w:t>own the right to reject the work and require reconstruction. The Town and</w:t>
      </w:r>
      <w:r w:rsidRPr="00DD74DB">
        <w:rPr>
          <w:color w:val="464647"/>
          <w:shd w:val="clear" w:color="auto" w:fill="FFFFFF"/>
        </w:rPr>
        <w:t>/</w:t>
      </w:r>
      <w:r w:rsidRPr="00DD74DB">
        <w:rPr>
          <w:color w:val="0B0B0C"/>
          <w:shd w:val="clear" w:color="auto" w:fill="FFFFFF"/>
        </w:rPr>
        <w:t>or their designated representative shal</w:t>
      </w:r>
      <w:r w:rsidRPr="00DD74DB">
        <w:rPr>
          <w:color w:val="000001"/>
          <w:shd w:val="clear" w:color="auto" w:fill="FFFFFF"/>
        </w:rPr>
        <w:t xml:space="preserve">l </w:t>
      </w:r>
      <w:r w:rsidRPr="00DD74DB">
        <w:rPr>
          <w:color w:val="0B0B0C"/>
          <w:shd w:val="clear" w:color="auto" w:fill="FFFFFF"/>
        </w:rPr>
        <w:t>at all times have access to the site for the purpose of performing inspections. The cost of inspection and testing shal</w:t>
      </w:r>
      <w:r w:rsidRPr="00DD74DB">
        <w:rPr>
          <w:color w:val="000001"/>
          <w:shd w:val="clear" w:color="auto" w:fill="FFFFFF"/>
        </w:rPr>
        <w:t xml:space="preserve">l </w:t>
      </w:r>
      <w:r w:rsidRPr="00DD74DB">
        <w:rPr>
          <w:color w:val="0B0B0C"/>
          <w:shd w:val="clear" w:color="auto" w:fill="FFFFFF"/>
        </w:rPr>
        <w:t>be paid by the applicant(s)</w:t>
      </w:r>
      <w:r w:rsidRPr="00DD74DB">
        <w:rPr>
          <w:color w:val="000001"/>
          <w:shd w:val="clear" w:color="auto" w:fill="FFFFFF"/>
        </w:rPr>
        <w:t xml:space="preserve">. </w:t>
      </w:r>
    </w:p>
    <w:p w:rsidR="0032673D" w:rsidRPr="00DD74DB" w:rsidRDefault="0032673D" w:rsidP="00DD74DB">
      <w:pPr>
        <w:pStyle w:val="ListParagraph"/>
        <w:shd w:val="clear" w:color="auto" w:fill="FFFFFF"/>
        <w:ind w:left="1440" w:right="-1"/>
        <w:rPr>
          <w:color w:val="323232"/>
          <w:shd w:val="clear" w:color="auto" w:fill="FFFFFF"/>
        </w:rPr>
      </w:pPr>
    </w:p>
    <w:p w:rsidR="0032673D" w:rsidRPr="00DD74DB" w:rsidRDefault="0031085A" w:rsidP="00B34EE8">
      <w:pPr>
        <w:pStyle w:val="Heading1"/>
        <w:rPr>
          <w:shd w:val="clear" w:color="auto" w:fill="FFFFFF"/>
        </w:rPr>
      </w:pPr>
      <w:bookmarkStart w:id="206" w:name="_Toc421622617"/>
      <w:bookmarkStart w:id="207" w:name="_Toc454963163"/>
      <w:r w:rsidRPr="00DD74DB">
        <w:rPr>
          <w:shd w:val="clear" w:color="auto" w:fill="FFFFFF"/>
        </w:rPr>
        <w:t xml:space="preserve">ARTICLE </w:t>
      </w:r>
      <w:r w:rsidR="00B34EE8" w:rsidRPr="00DD74DB">
        <w:rPr>
          <w:shd w:val="clear" w:color="auto" w:fill="FFFFFF"/>
        </w:rPr>
        <w:t xml:space="preserve">15 </w:t>
      </w:r>
      <w:r w:rsidR="00B34EE8">
        <w:rPr>
          <w:shd w:val="clear" w:color="auto" w:fill="FFFFFF"/>
        </w:rPr>
        <w:t>DRAINAGE</w:t>
      </w:r>
      <w:r w:rsidR="0032673D" w:rsidRPr="00DD74DB">
        <w:rPr>
          <w:shd w:val="clear" w:color="auto" w:fill="FFFFFF"/>
        </w:rPr>
        <w:t xml:space="preserve">, EROSION </w:t>
      </w:r>
      <w:r w:rsidR="0032673D" w:rsidRPr="00DD74DB">
        <w:rPr>
          <w:w w:val="79"/>
          <w:shd w:val="clear" w:color="auto" w:fill="FFFFFF"/>
        </w:rPr>
        <w:t xml:space="preserve">&amp; </w:t>
      </w:r>
      <w:r w:rsidR="0032673D" w:rsidRPr="00DD74DB">
        <w:rPr>
          <w:shd w:val="clear" w:color="auto" w:fill="FFFFFF"/>
        </w:rPr>
        <w:t>SEDIMENTATION</w:t>
      </w:r>
      <w:bookmarkEnd w:id="206"/>
      <w:r w:rsidR="0032673D" w:rsidRPr="00DD74DB">
        <w:rPr>
          <w:shd w:val="clear" w:color="auto" w:fill="FFFFFF"/>
        </w:rPr>
        <w:t xml:space="preserve"> </w:t>
      </w:r>
      <w:bookmarkStart w:id="208" w:name="_Toc421622618"/>
      <w:r w:rsidR="0032673D" w:rsidRPr="00DD74DB">
        <w:rPr>
          <w:shd w:val="clear" w:color="auto" w:fill="FFFFFF"/>
        </w:rPr>
        <w:t>CONTROL STANDARDS</w:t>
      </w:r>
      <w:bookmarkEnd w:id="208"/>
      <w:bookmarkEnd w:id="207"/>
      <w:r w:rsidR="0032673D" w:rsidRPr="00DD74DB">
        <w:rPr>
          <w:shd w:val="clear" w:color="auto" w:fill="FFFFFF"/>
        </w:rPr>
        <w:t xml:space="preserve"> </w:t>
      </w:r>
    </w:p>
    <w:p w:rsidR="0032673D" w:rsidRPr="00DD74DB" w:rsidRDefault="0032673D" w:rsidP="00DD74DB">
      <w:pPr>
        <w:pStyle w:val="ListParagraph"/>
        <w:shd w:val="clear" w:color="auto" w:fill="FFFFFF"/>
        <w:ind w:left="14" w:right="1147"/>
        <w:rPr>
          <w:b/>
          <w:bCs/>
          <w:color w:val="090A0B"/>
          <w:shd w:val="clear" w:color="auto" w:fill="FFFFFF"/>
        </w:rPr>
      </w:pPr>
    </w:p>
    <w:p w:rsidR="0032673D" w:rsidRPr="00DD74DB" w:rsidRDefault="0031085A" w:rsidP="00DD74DB">
      <w:pPr>
        <w:pStyle w:val="Heading3"/>
        <w:numPr>
          <w:ilvl w:val="0"/>
          <w:numId w:val="0"/>
        </w:numPr>
        <w:rPr>
          <w:shd w:val="clear" w:color="auto" w:fill="FFFFFF"/>
        </w:rPr>
      </w:pPr>
      <w:bookmarkStart w:id="209" w:name="_Toc421622619"/>
      <w:bookmarkStart w:id="210" w:name="_Toc454963164"/>
      <w:r w:rsidRPr="00DD74DB">
        <w:rPr>
          <w:shd w:val="clear" w:color="auto" w:fill="FFFFFF"/>
        </w:rPr>
        <w:t>15</w:t>
      </w:r>
      <w:r w:rsidR="0032673D" w:rsidRPr="00DD74DB">
        <w:rPr>
          <w:shd w:val="clear" w:color="auto" w:fill="FFFFFF"/>
        </w:rPr>
        <w:t>.1 General</w:t>
      </w:r>
      <w:bookmarkEnd w:id="209"/>
      <w:bookmarkEnd w:id="210"/>
      <w:r w:rsidR="0032673D" w:rsidRPr="00DD74DB">
        <w:rPr>
          <w:shd w:val="clear" w:color="auto" w:fill="FFFFFF"/>
        </w:rPr>
        <w:t xml:space="preserve"> </w:t>
      </w:r>
    </w:p>
    <w:p w:rsidR="0032673D" w:rsidRPr="00DD74DB" w:rsidRDefault="0032673D" w:rsidP="00DD74DB">
      <w:pPr>
        <w:pStyle w:val="ListParagraph"/>
        <w:shd w:val="clear" w:color="auto" w:fill="FFFFFF"/>
        <w:rPr>
          <w:b/>
          <w:bCs/>
          <w:color w:val="090A0B"/>
          <w:shd w:val="clear" w:color="auto" w:fill="FFFFFF"/>
        </w:rPr>
      </w:pPr>
    </w:p>
    <w:p w:rsidR="0032673D" w:rsidRPr="00DD74DB" w:rsidRDefault="0032673D" w:rsidP="00DD74DB">
      <w:pPr>
        <w:pStyle w:val="ListParagraph"/>
        <w:shd w:val="clear" w:color="auto" w:fill="FFFFFF"/>
        <w:ind w:right="14"/>
        <w:rPr>
          <w:color w:val="090A0B"/>
          <w:shd w:val="clear" w:color="auto" w:fill="FFFFFF"/>
        </w:rPr>
      </w:pPr>
      <w:r w:rsidRPr="00DD74DB">
        <w:rPr>
          <w:color w:val="090A0B"/>
          <w:shd w:val="clear" w:color="auto" w:fill="FFFFFF"/>
        </w:rPr>
        <w:t>The purpose of this regulation is to control soil erosion and sedimentation resulting from site construction and development</w:t>
      </w:r>
      <w:r w:rsidRPr="00DD74DB">
        <w:rPr>
          <w:color w:val="000000"/>
          <w:shd w:val="clear" w:color="auto" w:fill="FFFFFF"/>
        </w:rPr>
        <w:t xml:space="preserve">. </w:t>
      </w:r>
      <w:r w:rsidRPr="00DD74DB">
        <w:rPr>
          <w:color w:val="090A0B"/>
          <w:shd w:val="clear" w:color="auto" w:fill="FFFFFF"/>
        </w:rPr>
        <w:t xml:space="preserve">Subdivision and site plans shall include plans for controlling erosion and sedimentation as provided below. </w:t>
      </w:r>
    </w:p>
    <w:p w:rsidR="0032673D" w:rsidRPr="00DD74DB" w:rsidRDefault="0032673D" w:rsidP="00DD74DB">
      <w:pPr>
        <w:pStyle w:val="ListParagraph"/>
        <w:shd w:val="clear" w:color="auto" w:fill="FFFFFF"/>
        <w:rPr>
          <w:color w:val="090A0B"/>
          <w:shd w:val="clear" w:color="auto" w:fill="FFFFFF"/>
        </w:rPr>
      </w:pPr>
    </w:p>
    <w:p w:rsidR="0032673D" w:rsidRPr="00DD74DB" w:rsidRDefault="0031085A" w:rsidP="00DD74DB">
      <w:pPr>
        <w:pStyle w:val="Heading3"/>
        <w:numPr>
          <w:ilvl w:val="0"/>
          <w:numId w:val="0"/>
        </w:numPr>
        <w:rPr>
          <w:shd w:val="clear" w:color="auto" w:fill="FFFFFF"/>
        </w:rPr>
      </w:pPr>
      <w:bookmarkStart w:id="211" w:name="_Toc421622620"/>
      <w:bookmarkStart w:id="212" w:name="_Toc454963165"/>
      <w:r w:rsidRPr="00DD74DB">
        <w:rPr>
          <w:shd w:val="clear" w:color="auto" w:fill="FFFFFF"/>
        </w:rPr>
        <w:t>15</w:t>
      </w:r>
      <w:r w:rsidR="0032673D" w:rsidRPr="00DD74DB">
        <w:rPr>
          <w:shd w:val="clear" w:color="auto" w:fill="FFFFFF"/>
        </w:rPr>
        <w:t>.2 Design Standards for Erosion and Sedimentation Control</w:t>
      </w:r>
      <w:bookmarkEnd w:id="211"/>
      <w:bookmarkEnd w:id="212"/>
      <w:r w:rsidR="0032673D" w:rsidRPr="00DD74DB">
        <w:rPr>
          <w:shd w:val="clear" w:color="auto" w:fill="FFFFFF"/>
        </w:rPr>
        <w:t xml:space="preserve"> </w:t>
      </w:r>
    </w:p>
    <w:p w:rsidR="0032673D" w:rsidRPr="00DD74DB" w:rsidRDefault="0032673D" w:rsidP="00DD74DB">
      <w:pPr>
        <w:pStyle w:val="ListParagraph"/>
        <w:shd w:val="clear" w:color="auto" w:fill="FFFFFF"/>
        <w:ind w:right="19"/>
        <w:rPr>
          <w:color w:val="090A0B"/>
          <w:shd w:val="clear" w:color="auto" w:fill="FFFFFF"/>
        </w:rPr>
      </w:pPr>
    </w:p>
    <w:p w:rsidR="0032673D" w:rsidRPr="00DD74DB" w:rsidRDefault="0032673D" w:rsidP="00DD74DB">
      <w:pPr>
        <w:pStyle w:val="ListParagraph"/>
        <w:shd w:val="clear" w:color="auto" w:fill="FFFFFF"/>
        <w:ind w:right="19"/>
        <w:rPr>
          <w:color w:val="090A0B"/>
          <w:shd w:val="clear" w:color="auto" w:fill="FFFFFF"/>
        </w:rPr>
      </w:pPr>
      <w:r w:rsidRPr="00DD74DB">
        <w:rPr>
          <w:color w:val="090A0B"/>
          <w:shd w:val="clear" w:color="auto" w:fill="FFFFFF"/>
        </w:rPr>
        <w:t xml:space="preserve">The following standards shall be applied in planning for erosion and sedimentation control: </w:t>
      </w:r>
    </w:p>
    <w:p w:rsidR="0032673D" w:rsidRPr="00DD74DB" w:rsidRDefault="0032673D" w:rsidP="00DD74DB">
      <w:pPr>
        <w:pStyle w:val="ListParagraph"/>
        <w:shd w:val="clear" w:color="auto" w:fill="FFFFFF"/>
        <w:ind w:left="350" w:right="19"/>
        <w:rPr>
          <w:color w:val="090A0B"/>
          <w:shd w:val="clear" w:color="auto" w:fill="FFFFFF"/>
        </w:rPr>
      </w:pPr>
    </w:p>
    <w:p w:rsidR="0032673D" w:rsidRPr="00DD74DB" w:rsidRDefault="0032673D" w:rsidP="00DD74DB">
      <w:pPr>
        <w:pStyle w:val="ListParagraph"/>
        <w:shd w:val="clear" w:color="auto" w:fill="FFFFFF"/>
        <w:ind w:left="1080" w:right="-1"/>
        <w:rPr>
          <w:color w:val="323232"/>
          <w:shd w:val="clear" w:color="auto" w:fill="FFFFFF"/>
        </w:rPr>
      </w:pPr>
      <w:r w:rsidRPr="00DD74DB">
        <w:rPr>
          <w:color w:val="090A0B"/>
          <w:shd w:val="clear" w:color="auto" w:fill="FFFFFF"/>
        </w:rPr>
        <w:t xml:space="preserve">All erosion and sediment control measures in the plan shall meet the design standards and specifications set forth in the </w:t>
      </w:r>
      <w:r w:rsidRPr="00DD74DB">
        <w:rPr>
          <w:color w:val="090A0B"/>
          <w:u w:val="single"/>
          <w:shd w:val="clear" w:color="auto" w:fill="FFFFFF"/>
        </w:rPr>
        <w:t>Erosion and Sedimentation</w:t>
      </w:r>
      <w:r w:rsidRPr="00DD74DB">
        <w:rPr>
          <w:color w:val="090A0B"/>
          <w:shd w:val="clear" w:color="auto" w:fill="FFFFFF"/>
        </w:rPr>
        <w:t xml:space="preserve"> </w:t>
      </w:r>
      <w:r w:rsidRPr="00DD74DB">
        <w:rPr>
          <w:color w:val="090A0B"/>
          <w:u w:val="single"/>
          <w:shd w:val="clear" w:color="auto" w:fill="FFFFFF"/>
        </w:rPr>
        <w:t>Control Design Handbook for Developing Areas in New Hampshire</w:t>
      </w:r>
      <w:r w:rsidRPr="00DD74DB">
        <w:rPr>
          <w:color w:val="323232"/>
          <w:shd w:val="clear" w:color="auto" w:fill="FFFFFF"/>
        </w:rPr>
        <w:t xml:space="preserve">, </w:t>
      </w:r>
      <w:r w:rsidRPr="00DD74DB">
        <w:rPr>
          <w:color w:val="090A0B"/>
          <w:shd w:val="clear" w:color="auto" w:fill="FFFFFF"/>
        </w:rPr>
        <w:t>as amended</w:t>
      </w:r>
      <w:r w:rsidRPr="00DD74DB">
        <w:rPr>
          <w:color w:val="323232"/>
          <w:shd w:val="clear" w:color="auto" w:fill="FFFFFF"/>
        </w:rPr>
        <w:t>.</w:t>
      </w:r>
    </w:p>
    <w:p w:rsidR="0032673D" w:rsidRPr="00DD74DB" w:rsidRDefault="0032673D" w:rsidP="00DD74DB">
      <w:pPr>
        <w:pStyle w:val="ListParagraph"/>
        <w:shd w:val="clear" w:color="auto" w:fill="FFFFFF"/>
        <w:ind w:left="1440" w:right="-1"/>
        <w:rPr>
          <w:color w:val="323232"/>
          <w:shd w:val="clear" w:color="auto" w:fill="FFFFFF"/>
        </w:rPr>
      </w:pPr>
    </w:p>
    <w:p w:rsidR="0032673D" w:rsidRPr="00DD74DB" w:rsidRDefault="0032673D" w:rsidP="00DD74DB">
      <w:pPr>
        <w:pStyle w:val="ListParagraph"/>
        <w:numPr>
          <w:ilvl w:val="0"/>
          <w:numId w:val="42"/>
        </w:numPr>
        <w:shd w:val="clear" w:color="auto" w:fill="FFFFFF"/>
        <w:ind w:left="1440" w:right="14"/>
        <w:rPr>
          <w:color w:val="323232"/>
          <w:shd w:val="clear" w:color="auto" w:fill="FFFFFF"/>
        </w:rPr>
      </w:pPr>
      <w:r w:rsidRPr="00DD74DB">
        <w:rPr>
          <w:color w:val="090A0B"/>
          <w:shd w:val="clear" w:color="auto" w:fill="FFFFFF"/>
        </w:rPr>
        <w:t>Whenever practical, natural vegetation shall be retained, protected or supplemented</w:t>
      </w:r>
      <w:r w:rsidRPr="00DD74DB">
        <w:rPr>
          <w:color w:val="323232"/>
          <w:shd w:val="clear" w:color="auto" w:fill="FFFFFF"/>
        </w:rPr>
        <w:t xml:space="preserve">. </w:t>
      </w:r>
      <w:r w:rsidRPr="00DD74DB">
        <w:rPr>
          <w:color w:val="090A0B"/>
          <w:shd w:val="clear" w:color="auto" w:fill="FFFFFF"/>
        </w:rPr>
        <w:t>The stripping of vegetation will be done in a manner that minimizes soil erosion</w:t>
      </w:r>
      <w:r w:rsidRPr="00DD74DB">
        <w:rPr>
          <w:color w:val="323232"/>
          <w:shd w:val="clear" w:color="auto" w:fill="FFFFFF"/>
        </w:rPr>
        <w:t xml:space="preserve">. </w:t>
      </w:r>
    </w:p>
    <w:p w:rsidR="0032673D" w:rsidRPr="00DD74DB" w:rsidRDefault="0032673D" w:rsidP="00DD74DB">
      <w:pPr>
        <w:pStyle w:val="ListParagraph"/>
        <w:shd w:val="clear" w:color="auto" w:fill="FFFFFF"/>
        <w:ind w:right="14"/>
        <w:rPr>
          <w:color w:val="323232"/>
          <w:shd w:val="clear" w:color="auto" w:fill="FFFFFF"/>
        </w:rPr>
      </w:pPr>
    </w:p>
    <w:p w:rsidR="0032673D" w:rsidRPr="00DD74DB" w:rsidRDefault="0032673D" w:rsidP="00DD74DB">
      <w:pPr>
        <w:pStyle w:val="ListParagraph"/>
        <w:numPr>
          <w:ilvl w:val="0"/>
          <w:numId w:val="42"/>
        </w:numPr>
        <w:shd w:val="clear" w:color="auto" w:fill="FFFFFF"/>
        <w:ind w:left="1440" w:right="4"/>
        <w:rPr>
          <w:color w:val="090A0B"/>
          <w:shd w:val="clear" w:color="auto" w:fill="FFFFFF"/>
        </w:rPr>
      </w:pPr>
      <w:r w:rsidRPr="00DD74DB">
        <w:rPr>
          <w:color w:val="090A0B"/>
          <w:shd w:val="clear" w:color="auto" w:fill="FFFFFF"/>
        </w:rPr>
        <w:t xml:space="preserve">Appropriate control measures shall be installed prior to removal of vegetation. </w:t>
      </w:r>
    </w:p>
    <w:p w:rsidR="0032673D" w:rsidRPr="00DD74DB" w:rsidRDefault="0032673D" w:rsidP="00DD74DB">
      <w:pPr>
        <w:pStyle w:val="ListParagraph"/>
        <w:shd w:val="clear" w:color="auto" w:fill="FFFFFF"/>
        <w:ind w:right="4"/>
        <w:rPr>
          <w:color w:val="090A0B"/>
          <w:shd w:val="clear" w:color="auto" w:fill="FFFFFF"/>
        </w:rPr>
      </w:pPr>
    </w:p>
    <w:p w:rsidR="0032673D" w:rsidRPr="00DD74DB" w:rsidRDefault="0032673D" w:rsidP="00DD74DB">
      <w:pPr>
        <w:pStyle w:val="ListParagraph"/>
        <w:numPr>
          <w:ilvl w:val="0"/>
          <w:numId w:val="42"/>
        </w:numPr>
        <w:shd w:val="clear" w:color="auto" w:fill="FFFFFF"/>
        <w:ind w:left="1440" w:right="29"/>
        <w:rPr>
          <w:color w:val="090A0B"/>
          <w:shd w:val="clear" w:color="auto" w:fill="FFFFFF"/>
        </w:rPr>
      </w:pPr>
      <w:r w:rsidRPr="00DD74DB">
        <w:rPr>
          <w:color w:val="090A0B"/>
          <w:shd w:val="clear" w:color="auto" w:fill="FFFFFF"/>
        </w:rPr>
        <w:t>The area of disturbance shall be kept to a minimum</w:t>
      </w:r>
      <w:r w:rsidRPr="00DD74DB">
        <w:rPr>
          <w:color w:val="323232"/>
          <w:shd w:val="clear" w:color="auto" w:fill="FFFFFF"/>
        </w:rPr>
        <w:t xml:space="preserve">. </w:t>
      </w:r>
      <w:r w:rsidRPr="00DD74DB">
        <w:rPr>
          <w:color w:val="090A0B"/>
          <w:shd w:val="clear" w:color="auto" w:fill="FFFFFF"/>
        </w:rPr>
        <w:t>Disturbed areas remaining idle for more than thirty (30) days shall be stabilized by appropriate measures.</w:t>
      </w:r>
    </w:p>
    <w:p w:rsidR="00A81DBE" w:rsidRPr="00DD74DB" w:rsidRDefault="00A81DBE" w:rsidP="00DD74DB">
      <w:pPr>
        <w:pStyle w:val="ListParagraph"/>
        <w:shd w:val="clear" w:color="auto" w:fill="FFFFFF"/>
        <w:ind w:left="1080" w:right="29"/>
        <w:rPr>
          <w:color w:val="090A0B"/>
          <w:shd w:val="clear" w:color="auto" w:fill="FFFFFF"/>
        </w:rPr>
      </w:pPr>
    </w:p>
    <w:p w:rsidR="00090562" w:rsidRPr="00DD74DB" w:rsidRDefault="00090562" w:rsidP="00DD74DB">
      <w:pPr>
        <w:pStyle w:val="ListParagraph"/>
        <w:numPr>
          <w:ilvl w:val="0"/>
          <w:numId w:val="42"/>
        </w:numPr>
        <w:shd w:val="clear" w:color="auto" w:fill="FFFFFF"/>
        <w:ind w:left="1530" w:right="10" w:hanging="450"/>
        <w:rPr>
          <w:color w:val="000000"/>
          <w:shd w:val="clear" w:color="auto" w:fill="FFFFFF"/>
        </w:rPr>
      </w:pPr>
      <w:r w:rsidRPr="00DD74DB">
        <w:rPr>
          <w:color w:val="0A0A0C"/>
          <w:shd w:val="clear" w:color="auto" w:fill="FFFFFF"/>
        </w:rPr>
        <w:t>Measures shall be taken to control sediment and retain it within the project area</w:t>
      </w:r>
      <w:r w:rsidRPr="00DD74DB">
        <w:rPr>
          <w:color w:val="343434"/>
          <w:shd w:val="clear" w:color="auto" w:fill="FFFFFF"/>
        </w:rPr>
        <w:t xml:space="preserve">. </w:t>
      </w:r>
      <w:r w:rsidRPr="00DD74DB">
        <w:rPr>
          <w:color w:val="0A0A0C"/>
          <w:shd w:val="clear" w:color="auto" w:fill="FFFFFF"/>
        </w:rPr>
        <w:t>Sediment in runoff water shall be trapped and retained within the project area using approved measures. Very poorly drained soils and water bodies shall be protected from sediment</w:t>
      </w:r>
      <w:r w:rsidRPr="00DD74DB">
        <w:rPr>
          <w:color w:val="000000"/>
          <w:shd w:val="clear" w:color="auto" w:fill="FFFFFF"/>
        </w:rPr>
        <w:t xml:space="preserve">. </w:t>
      </w:r>
    </w:p>
    <w:p w:rsidR="00090562" w:rsidRPr="00DD74DB" w:rsidRDefault="00090562" w:rsidP="00DD74DB">
      <w:pPr>
        <w:pStyle w:val="ListParagraph"/>
        <w:shd w:val="clear" w:color="auto" w:fill="FFFFFF"/>
        <w:ind w:left="1440" w:right="10"/>
        <w:rPr>
          <w:color w:val="000000"/>
          <w:shd w:val="clear" w:color="auto" w:fill="FFFFFF"/>
        </w:rPr>
      </w:pPr>
    </w:p>
    <w:p w:rsidR="00090562" w:rsidRPr="00DD74DB" w:rsidRDefault="00090562" w:rsidP="00DD74DB">
      <w:pPr>
        <w:pStyle w:val="ListParagraph"/>
        <w:numPr>
          <w:ilvl w:val="0"/>
          <w:numId w:val="42"/>
        </w:numPr>
        <w:shd w:val="clear" w:color="auto" w:fill="FFFFFF"/>
        <w:ind w:left="1440" w:right="10"/>
        <w:rPr>
          <w:color w:val="0A0A0C"/>
          <w:shd w:val="clear" w:color="auto" w:fill="FFFFFF"/>
        </w:rPr>
      </w:pPr>
      <w:r w:rsidRPr="00DD74DB">
        <w:rPr>
          <w:color w:val="0A0A0C"/>
          <w:shd w:val="clear" w:color="auto" w:fill="FFFFFF"/>
        </w:rPr>
        <w:t>Off-site surface water and runoff from undisturbed areas shall be carried non-</w:t>
      </w:r>
      <w:proofErr w:type="spellStart"/>
      <w:r w:rsidRPr="00DD74DB">
        <w:rPr>
          <w:color w:val="0A0A0C"/>
          <w:shd w:val="clear" w:color="auto" w:fill="FFFFFF"/>
        </w:rPr>
        <w:t>erosively</w:t>
      </w:r>
      <w:proofErr w:type="spellEnd"/>
      <w:r w:rsidRPr="00DD74DB">
        <w:rPr>
          <w:color w:val="0A0A0C"/>
          <w:shd w:val="clear" w:color="auto" w:fill="FFFFFF"/>
        </w:rPr>
        <w:t xml:space="preserve"> through the project area, or diverted away from disturbed areas where feasible. </w:t>
      </w:r>
    </w:p>
    <w:p w:rsidR="00090562" w:rsidRPr="00DD74DB" w:rsidRDefault="00090562" w:rsidP="00DD74DB">
      <w:pPr>
        <w:pStyle w:val="ListParagraph"/>
        <w:shd w:val="clear" w:color="auto" w:fill="FFFFFF"/>
        <w:ind w:right="10"/>
        <w:rPr>
          <w:color w:val="0A0A0C"/>
          <w:shd w:val="clear" w:color="auto" w:fill="FFFFFF"/>
        </w:rPr>
      </w:pPr>
    </w:p>
    <w:p w:rsidR="00090562" w:rsidRPr="00DD74DB" w:rsidRDefault="00090562" w:rsidP="00DD74DB">
      <w:pPr>
        <w:pStyle w:val="ListParagraph"/>
        <w:numPr>
          <w:ilvl w:val="0"/>
          <w:numId w:val="42"/>
        </w:numPr>
        <w:shd w:val="clear" w:color="auto" w:fill="FFFFFF"/>
        <w:ind w:left="1440" w:right="10"/>
        <w:rPr>
          <w:color w:val="0A0A0C"/>
          <w:shd w:val="clear" w:color="auto" w:fill="FFFFFF"/>
        </w:rPr>
      </w:pPr>
      <w:r w:rsidRPr="00DD74DB">
        <w:rPr>
          <w:color w:val="0A0A0C"/>
          <w:shd w:val="clear" w:color="auto" w:fill="FFFFFF"/>
        </w:rPr>
        <w:t>Naturally occurring streams</w:t>
      </w:r>
      <w:r w:rsidRPr="00DD74DB">
        <w:rPr>
          <w:color w:val="343434"/>
          <w:shd w:val="clear" w:color="auto" w:fill="FFFFFF"/>
        </w:rPr>
        <w:t xml:space="preserve">, </w:t>
      </w:r>
      <w:r w:rsidRPr="00DD74DB">
        <w:rPr>
          <w:color w:val="0A0A0C"/>
          <w:shd w:val="clear" w:color="auto" w:fill="FFFFFF"/>
        </w:rPr>
        <w:t>channels and wetlands shall be used for conveyance of runoff leaving the project area after appropriate treatment</w:t>
      </w:r>
      <w:r w:rsidRPr="00DD74DB">
        <w:rPr>
          <w:color w:val="000000"/>
          <w:shd w:val="clear" w:color="auto" w:fill="FFFFFF"/>
        </w:rPr>
        <w:t xml:space="preserve">. </w:t>
      </w:r>
    </w:p>
    <w:p w:rsidR="00090562" w:rsidRPr="00DD74DB" w:rsidRDefault="00090562" w:rsidP="00DD74DB">
      <w:pPr>
        <w:pStyle w:val="ListParagraph"/>
        <w:shd w:val="clear" w:color="auto" w:fill="FFFFFF"/>
        <w:ind w:right="10"/>
        <w:rPr>
          <w:color w:val="0A0A0C"/>
          <w:shd w:val="clear" w:color="auto" w:fill="FFFFFF"/>
        </w:rPr>
      </w:pPr>
    </w:p>
    <w:p w:rsidR="00090562" w:rsidRPr="00DD74DB" w:rsidRDefault="00090562" w:rsidP="00DD74DB">
      <w:pPr>
        <w:pStyle w:val="ListParagraph"/>
        <w:numPr>
          <w:ilvl w:val="0"/>
          <w:numId w:val="42"/>
        </w:numPr>
        <w:shd w:val="clear" w:color="auto" w:fill="FFFFFF"/>
        <w:ind w:left="1440" w:right="15"/>
        <w:rPr>
          <w:color w:val="0A0A0C"/>
          <w:shd w:val="clear" w:color="auto" w:fill="FFFFFF"/>
        </w:rPr>
      </w:pPr>
      <w:r w:rsidRPr="00DD74DB">
        <w:rPr>
          <w:color w:val="0A0A0C"/>
          <w:shd w:val="clear" w:color="auto" w:fill="FFFFFF"/>
        </w:rPr>
        <w:t xml:space="preserve">All temporary erosion and sediment control measures shall be removed after final site stabilization. Trapped sediment and other disturbed soil areas resulting from the removal of temporary measures shall be permanently stabilized within thirty (30) days. </w:t>
      </w:r>
    </w:p>
    <w:p w:rsidR="0032673D" w:rsidRPr="00DD74DB" w:rsidRDefault="0032673D" w:rsidP="00DD74DB">
      <w:pPr>
        <w:pStyle w:val="ListParagraph"/>
        <w:shd w:val="clear" w:color="auto" w:fill="FFFFFF"/>
        <w:ind w:left="1440" w:right="-1"/>
        <w:rPr>
          <w:color w:val="323232"/>
          <w:shd w:val="clear" w:color="auto" w:fill="FFFFFF"/>
        </w:rPr>
      </w:pPr>
    </w:p>
    <w:p w:rsidR="00090562" w:rsidRPr="00DD74DB" w:rsidRDefault="0031085A" w:rsidP="00DD74DB">
      <w:pPr>
        <w:pStyle w:val="Heading3"/>
        <w:numPr>
          <w:ilvl w:val="0"/>
          <w:numId w:val="0"/>
        </w:numPr>
        <w:rPr>
          <w:shd w:val="clear" w:color="auto" w:fill="FFFFFF"/>
        </w:rPr>
      </w:pPr>
      <w:bookmarkStart w:id="213" w:name="_Toc421622621"/>
      <w:bookmarkStart w:id="214" w:name="_Toc454963166"/>
      <w:r w:rsidRPr="00DD74DB">
        <w:rPr>
          <w:shd w:val="clear" w:color="auto" w:fill="FFFFFF"/>
        </w:rPr>
        <w:t>15</w:t>
      </w:r>
      <w:r w:rsidR="00090562" w:rsidRPr="00DD74DB">
        <w:rPr>
          <w:shd w:val="clear" w:color="auto" w:fill="FFFFFF"/>
        </w:rPr>
        <w:t>.3 Plan Requirements</w:t>
      </w:r>
      <w:bookmarkEnd w:id="213"/>
      <w:bookmarkEnd w:id="214"/>
      <w:r w:rsidR="00090562" w:rsidRPr="00DD74DB">
        <w:rPr>
          <w:shd w:val="clear" w:color="auto" w:fill="FFFFFF"/>
        </w:rPr>
        <w:t xml:space="preserve"> </w:t>
      </w:r>
    </w:p>
    <w:p w:rsidR="00090562" w:rsidRPr="00DD74DB" w:rsidRDefault="00090562" w:rsidP="00DD74DB">
      <w:pPr>
        <w:pStyle w:val="ListParagraph"/>
        <w:shd w:val="clear" w:color="auto" w:fill="FFFFFF"/>
        <w:ind w:right="15"/>
        <w:rPr>
          <w:b/>
          <w:bCs/>
          <w:color w:val="0A0A0C"/>
          <w:shd w:val="clear" w:color="auto" w:fill="FFFFFF"/>
        </w:rPr>
      </w:pPr>
    </w:p>
    <w:p w:rsidR="00090562" w:rsidRPr="00DD74DB" w:rsidRDefault="0031085A" w:rsidP="00DD74DB">
      <w:pPr>
        <w:pStyle w:val="Heading3"/>
        <w:numPr>
          <w:ilvl w:val="0"/>
          <w:numId w:val="0"/>
        </w:numPr>
        <w:ind w:firstLine="706"/>
        <w:rPr>
          <w:shd w:val="clear" w:color="auto" w:fill="FFFFFF"/>
        </w:rPr>
      </w:pPr>
      <w:bookmarkStart w:id="215" w:name="_Toc421622622"/>
      <w:bookmarkStart w:id="216" w:name="_Toc454963167"/>
      <w:r w:rsidRPr="00DD74DB">
        <w:rPr>
          <w:shd w:val="clear" w:color="auto" w:fill="FFFFFF"/>
        </w:rPr>
        <w:t>15</w:t>
      </w:r>
      <w:r w:rsidR="00090562" w:rsidRPr="00DD74DB">
        <w:rPr>
          <w:shd w:val="clear" w:color="auto" w:fill="FFFFFF"/>
        </w:rPr>
        <w:t>.3.1 Preliminary Plan Requirements</w:t>
      </w:r>
      <w:bookmarkEnd w:id="215"/>
      <w:bookmarkEnd w:id="216"/>
      <w:r w:rsidR="00090562" w:rsidRPr="00DD74DB">
        <w:rPr>
          <w:shd w:val="clear" w:color="auto" w:fill="FFFFFF"/>
        </w:rPr>
        <w:t xml:space="preserve"> </w:t>
      </w:r>
    </w:p>
    <w:p w:rsidR="00090562" w:rsidRPr="00DD74DB" w:rsidRDefault="00090562" w:rsidP="00DD74DB">
      <w:pPr>
        <w:pStyle w:val="ListParagraph"/>
        <w:shd w:val="clear" w:color="auto" w:fill="FFFFFF"/>
        <w:ind w:right="15"/>
        <w:rPr>
          <w:b/>
          <w:bCs/>
          <w:color w:val="0A0A0C"/>
          <w:shd w:val="clear" w:color="auto" w:fill="FFFFFF"/>
        </w:rPr>
      </w:pPr>
    </w:p>
    <w:p w:rsidR="00090562" w:rsidRPr="00DD74DB" w:rsidRDefault="00090562" w:rsidP="00DD74DB">
      <w:pPr>
        <w:pStyle w:val="ListParagraph"/>
        <w:shd w:val="clear" w:color="auto" w:fill="FFFFFF"/>
        <w:ind w:left="1095" w:right="15" w:firstLine="14"/>
        <w:rPr>
          <w:color w:val="343434"/>
          <w:shd w:val="clear" w:color="auto" w:fill="FFFFFF"/>
        </w:rPr>
      </w:pPr>
      <w:r w:rsidRPr="00DD74DB">
        <w:rPr>
          <w:color w:val="0A0A0C"/>
          <w:shd w:val="clear" w:color="auto" w:fill="FFFFFF"/>
        </w:rPr>
        <w:t>A preliminary plan is optional</w:t>
      </w:r>
      <w:r w:rsidRPr="00DD74DB">
        <w:rPr>
          <w:color w:val="000000"/>
          <w:shd w:val="clear" w:color="auto" w:fill="FFFFFF"/>
        </w:rPr>
        <w:t xml:space="preserve">. </w:t>
      </w:r>
      <w:r w:rsidRPr="00DD74DB">
        <w:rPr>
          <w:color w:val="0A0A0C"/>
          <w:shd w:val="clear" w:color="auto" w:fill="FFFFFF"/>
        </w:rPr>
        <w:t>If submitted</w:t>
      </w:r>
      <w:r w:rsidRPr="00DD74DB">
        <w:rPr>
          <w:color w:val="343434"/>
          <w:shd w:val="clear" w:color="auto" w:fill="FFFFFF"/>
        </w:rPr>
        <w:t xml:space="preserve">, </w:t>
      </w:r>
      <w:r w:rsidRPr="00DD74DB">
        <w:rPr>
          <w:color w:val="0A0A0C"/>
          <w:shd w:val="clear" w:color="auto" w:fill="FFFFFF"/>
        </w:rPr>
        <w:t>it shall include the following</w:t>
      </w:r>
      <w:r w:rsidRPr="00DD74DB">
        <w:rPr>
          <w:color w:val="343434"/>
          <w:shd w:val="clear" w:color="auto" w:fill="FFFFFF"/>
        </w:rPr>
        <w:t xml:space="preserve">: </w:t>
      </w:r>
    </w:p>
    <w:p w:rsidR="00090562" w:rsidRPr="00DD74DB" w:rsidRDefault="00090562" w:rsidP="00DD74DB">
      <w:pPr>
        <w:pStyle w:val="ListParagraph"/>
        <w:shd w:val="clear" w:color="auto" w:fill="FFFFFF"/>
        <w:ind w:left="706" w:right="15"/>
        <w:rPr>
          <w:color w:val="343434"/>
          <w:shd w:val="clear" w:color="auto" w:fill="FFFFFF"/>
        </w:rPr>
      </w:pPr>
    </w:p>
    <w:p w:rsidR="00090562" w:rsidRPr="00DD74DB" w:rsidRDefault="00090562" w:rsidP="00DD74DB">
      <w:pPr>
        <w:pStyle w:val="ListParagraph"/>
        <w:numPr>
          <w:ilvl w:val="0"/>
          <w:numId w:val="43"/>
        </w:numPr>
        <w:shd w:val="clear" w:color="auto" w:fill="FFFFFF"/>
        <w:ind w:left="1771" w:right="15" w:hanging="331"/>
        <w:rPr>
          <w:color w:val="0A0A0C"/>
          <w:shd w:val="clear" w:color="auto" w:fill="FFFFFF"/>
        </w:rPr>
      </w:pPr>
      <w:r w:rsidRPr="00DD74DB">
        <w:rPr>
          <w:color w:val="0A0A0C"/>
          <w:shd w:val="clear" w:color="auto" w:fill="FFFFFF"/>
        </w:rPr>
        <w:t xml:space="preserve">Site drawing of existing and proposed conditions: </w:t>
      </w:r>
    </w:p>
    <w:p w:rsidR="00090562" w:rsidRPr="00DD74DB" w:rsidRDefault="00090562" w:rsidP="00DD74DB">
      <w:pPr>
        <w:pStyle w:val="ListParagraph"/>
        <w:shd w:val="clear" w:color="auto" w:fill="FFFFFF"/>
        <w:ind w:left="1440" w:right="15"/>
        <w:rPr>
          <w:color w:val="0A0A0C"/>
          <w:shd w:val="clear" w:color="auto" w:fill="FFFFFF"/>
        </w:rPr>
      </w:pPr>
    </w:p>
    <w:p w:rsidR="00090562" w:rsidRPr="00DD74DB" w:rsidRDefault="00090562" w:rsidP="00DD74DB">
      <w:pPr>
        <w:pStyle w:val="ListParagraph"/>
        <w:numPr>
          <w:ilvl w:val="0"/>
          <w:numId w:val="44"/>
        </w:numPr>
        <w:shd w:val="clear" w:color="auto" w:fill="FFFFFF"/>
        <w:ind w:left="2131" w:right="15" w:hanging="360"/>
        <w:rPr>
          <w:color w:val="0A0A0C"/>
          <w:shd w:val="clear" w:color="auto" w:fill="FFFFFF"/>
        </w:rPr>
      </w:pPr>
      <w:r w:rsidRPr="00DD74DB">
        <w:rPr>
          <w:color w:val="0A0A0C"/>
          <w:shd w:val="clear" w:color="auto" w:fill="FFFFFF"/>
        </w:rPr>
        <w:t>Locus map showing property boundaries</w:t>
      </w:r>
      <w:r w:rsidR="00A81DBE" w:rsidRPr="00DD74DB">
        <w:rPr>
          <w:color w:val="0A0A0C"/>
          <w:shd w:val="clear" w:color="auto" w:fill="FFFFFF"/>
        </w:rPr>
        <w:t>;</w:t>
      </w:r>
      <w:r w:rsidRPr="00DD74DB">
        <w:rPr>
          <w:color w:val="0A0A0C"/>
          <w:shd w:val="clear" w:color="auto" w:fill="FFFFFF"/>
        </w:rPr>
        <w:t xml:space="preserve"> </w:t>
      </w:r>
    </w:p>
    <w:p w:rsidR="00090562" w:rsidRPr="00DD74DB" w:rsidRDefault="00090562" w:rsidP="00DD74DB">
      <w:pPr>
        <w:pStyle w:val="ListParagraph"/>
        <w:shd w:val="clear" w:color="auto" w:fill="FFFFFF"/>
        <w:ind w:left="1800" w:right="15"/>
        <w:rPr>
          <w:color w:val="0A0A0C"/>
          <w:shd w:val="clear" w:color="auto" w:fill="FFFFFF"/>
        </w:rPr>
      </w:pPr>
    </w:p>
    <w:p w:rsidR="00090562" w:rsidRPr="00DD74DB" w:rsidRDefault="00090562" w:rsidP="00DD74DB">
      <w:pPr>
        <w:pStyle w:val="ListParagraph"/>
        <w:numPr>
          <w:ilvl w:val="0"/>
          <w:numId w:val="44"/>
        </w:numPr>
        <w:shd w:val="clear" w:color="auto" w:fill="FFFFFF"/>
        <w:ind w:left="2131" w:right="15" w:hanging="360"/>
        <w:rPr>
          <w:color w:val="0A0A0C"/>
          <w:shd w:val="clear" w:color="auto" w:fill="FFFFFF"/>
        </w:rPr>
      </w:pPr>
      <w:r w:rsidRPr="00DD74DB">
        <w:rPr>
          <w:color w:val="0A0A0C"/>
          <w:shd w:val="clear" w:color="auto" w:fill="FFFFFF"/>
        </w:rPr>
        <w:t>North arrow</w:t>
      </w:r>
      <w:r w:rsidRPr="00DD74DB">
        <w:rPr>
          <w:color w:val="343434"/>
          <w:shd w:val="clear" w:color="auto" w:fill="FFFFFF"/>
        </w:rPr>
        <w:t xml:space="preserve">, </w:t>
      </w:r>
      <w:r w:rsidRPr="00DD74DB">
        <w:rPr>
          <w:color w:val="0A0A0C"/>
          <w:shd w:val="clear" w:color="auto" w:fill="FFFFFF"/>
        </w:rPr>
        <w:t>scale and date</w:t>
      </w:r>
      <w:r w:rsidR="00A81DBE" w:rsidRPr="00DD74DB">
        <w:rPr>
          <w:color w:val="0A0A0C"/>
          <w:shd w:val="clear" w:color="auto" w:fill="FFFFFF"/>
        </w:rPr>
        <w:t>;</w:t>
      </w:r>
      <w:r w:rsidRPr="00DD74DB">
        <w:rPr>
          <w:color w:val="0A0A0C"/>
          <w:shd w:val="clear" w:color="auto" w:fill="FFFFFF"/>
        </w:rPr>
        <w:t xml:space="preserve"> </w:t>
      </w:r>
    </w:p>
    <w:p w:rsidR="00090562" w:rsidRPr="00DD74DB" w:rsidRDefault="00090562" w:rsidP="00DD74DB">
      <w:pPr>
        <w:pStyle w:val="ListParagraph"/>
        <w:shd w:val="clear" w:color="auto" w:fill="FFFFFF"/>
        <w:ind w:right="15"/>
        <w:rPr>
          <w:color w:val="0A0A0C"/>
          <w:shd w:val="clear" w:color="auto" w:fill="FFFFFF"/>
        </w:rPr>
      </w:pPr>
    </w:p>
    <w:p w:rsidR="00090562" w:rsidRPr="00DD74DB" w:rsidRDefault="00090562" w:rsidP="00DD74DB">
      <w:pPr>
        <w:pStyle w:val="ListParagraph"/>
        <w:numPr>
          <w:ilvl w:val="0"/>
          <w:numId w:val="44"/>
        </w:numPr>
        <w:shd w:val="clear" w:color="auto" w:fill="FFFFFF"/>
        <w:ind w:left="2131" w:right="15" w:hanging="360"/>
        <w:rPr>
          <w:color w:val="0A0A0C"/>
          <w:shd w:val="clear" w:color="auto" w:fill="FFFFFF"/>
        </w:rPr>
      </w:pPr>
      <w:r w:rsidRPr="00DD74DB">
        <w:rPr>
          <w:color w:val="0A0A0C"/>
          <w:shd w:val="clear" w:color="auto" w:fill="FFFFFF"/>
        </w:rPr>
        <w:t>Property lines</w:t>
      </w:r>
      <w:r w:rsidR="00A81DBE" w:rsidRPr="00DD74DB">
        <w:rPr>
          <w:color w:val="0A0A0C"/>
          <w:shd w:val="clear" w:color="auto" w:fill="FFFFFF"/>
        </w:rPr>
        <w:t>;</w:t>
      </w:r>
      <w:r w:rsidRPr="00DD74DB">
        <w:rPr>
          <w:color w:val="0A0A0C"/>
          <w:shd w:val="clear" w:color="auto" w:fill="FFFFFF"/>
        </w:rPr>
        <w:t xml:space="preserve"> </w:t>
      </w:r>
    </w:p>
    <w:p w:rsidR="00090562" w:rsidRPr="00DD74DB" w:rsidRDefault="00090562" w:rsidP="00DD74DB">
      <w:pPr>
        <w:pStyle w:val="ListParagraph"/>
        <w:shd w:val="clear" w:color="auto" w:fill="FFFFFF"/>
        <w:ind w:right="15"/>
        <w:rPr>
          <w:color w:val="0A0A0C"/>
          <w:shd w:val="clear" w:color="auto" w:fill="FFFFFF"/>
        </w:rPr>
      </w:pPr>
    </w:p>
    <w:p w:rsidR="00090562" w:rsidRPr="00DD74DB" w:rsidRDefault="00090562" w:rsidP="00DD74DB">
      <w:pPr>
        <w:pStyle w:val="ListParagraph"/>
        <w:numPr>
          <w:ilvl w:val="0"/>
          <w:numId w:val="44"/>
        </w:numPr>
        <w:shd w:val="clear" w:color="auto" w:fill="FFFFFF"/>
        <w:ind w:left="2131" w:right="15" w:hanging="360"/>
        <w:rPr>
          <w:color w:val="0A0A0C"/>
          <w:shd w:val="clear" w:color="auto" w:fill="FFFFFF"/>
        </w:rPr>
      </w:pPr>
      <w:r w:rsidRPr="00DD74DB">
        <w:rPr>
          <w:color w:val="0A0A0C"/>
          <w:shd w:val="clear" w:color="auto" w:fill="FFFFFF"/>
        </w:rPr>
        <w:t>Easements</w:t>
      </w:r>
      <w:r w:rsidR="00A81DBE" w:rsidRPr="00DD74DB">
        <w:rPr>
          <w:color w:val="0A0A0C"/>
          <w:shd w:val="clear" w:color="auto" w:fill="FFFFFF"/>
        </w:rPr>
        <w:t>;</w:t>
      </w:r>
      <w:r w:rsidRPr="00DD74DB">
        <w:rPr>
          <w:color w:val="0A0A0C"/>
          <w:shd w:val="clear" w:color="auto" w:fill="FFFFFF"/>
        </w:rPr>
        <w:t xml:space="preserve"> </w:t>
      </w:r>
    </w:p>
    <w:p w:rsidR="00090562" w:rsidRPr="00DD74DB" w:rsidRDefault="00090562" w:rsidP="00DD74DB">
      <w:pPr>
        <w:pStyle w:val="ListParagraph"/>
        <w:shd w:val="clear" w:color="auto" w:fill="FFFFFF"/>
        <w:ind w:right="15"/>
        <w:rPr>
          <w:color w:val="0A0A0C"/>
          <w:shd w:val="clear" w:color="auto" w:fill="FFFFFF"/>
        </w:rPr>
      </w:pPr>
    </w:p>
    <w:p w:rsidR="00090562" w:rsidRPr="00DD74DB" w:rsidRDefault="00090562" w:rsidP="00DD74DB">
      <w:pPr>
        <w:pStyle w:val="ListParagraph"/>
        <w:numPr>
          <w:ilvl w:val="0"/>
          <w:numId w:val="44"/>
        </w:numPr>
        <w:shd w:val="clear" w:color="auto" w:fill="FFFFFF"/>
        <w:ind w:left="2131" w:right="15" w:hanging="360"/>
        <w:rPr>
          <w:color w:val="0A0A0C"/>
          <w:shd w:val="clear" w:color="auto" w:fill="FFFFFF"/>
        </w:rPr>
      </w:pPr>
      <w:r w:rsidRPr="00DD74DB">
        <w:rPr>
          <w:color w:val="0A0A0C"/>
          <w:shd w:val="clear" w:color="auto" w:fill="FFFFFF"/>
        </w:rPr>
        <w:t>Structures</w:t>
      </w:r>
      <w:r w:rsidRPr="00DD74DB">
        <w:rPr>
          <w:color w:val="343434"/>
          <w:shd w:val="clear" w:color="auto" w:fill="FFFFFF"/>
        </w:rPr>
        <w:t xml:space="preserve">, </w:t>
      </w:r>
      <w:r w:rsidRPr="00DD74DB">
        <w:rPr>
          <w:color w:val="0A0A0C"/>
          <w:shd w:val="clear" w:color="auto" w:fill="FFFFFF"/>
        </w:rPr>
        <w:t>utilities</w:t>
      </w:r>
      <w:r w:rsidRPr="00DD74DB">
        <w:rPr>
          <w:color w:val="343434"/>
          <w:shd w:val="clear" w:color="auto" w:fill="FFFFFF"/>
        </w:rPr>
        <w:t xml:space="preserve">, </w:t>
      </w:r>
      <w:r w:rsidRPr="00DD74DB">
        <w:rPr>
          <w:color w:val="0A0A0C"/>
          <w:shd w:val="clear" w:color="auto" w:fill="FFFFFF"/>
        </w:rPr>
        <w:t>roads and other paved areas</w:t>
      </w:r>
      <w:r w:rsidR="00A81DBE" w:rsidRPr="00DD74DB">
        <w:rPr>
          <w:color w:val="0A0A0C"/>
          <w:shd w:val="clear" w:color="auto" w:fill="FFFFFF"/>
        </w:rPr>
        <w:t>;</w:t>
      </w:r>
      <w:r w:rsidRPr="00DD74DB">
        <w:rPr>
          <w:color w:val="0A0A0C"/>
          <w:shd w:val="clear" w:color="auto" w:fill="FFFFFF"/>
        </w:rPr>
        <w:t xml:space="preserve"> </w:t>
      </w:r>
    </w:p>
    <w:p w:rsidR="00090562" w:rsidRPr="00DD74DB" w:rsidRDefault="00090562" w:rsidP="00DD74DB">
      <w:pPr>
        <w:pStyle w:val="ListParagraph"/>
        <w:shd w:val="clear" w:color="auto" w:fill="FFFFFF"/>
        <w:ind w:right="15"/>
        <w:rPr>
          <w:color w:val="0A0A0C"/>
          <w:shd w:val="clear" w:color="auto" w:fill="FFFFFF"/>
        </w:rPr>
      </w:pPr>
    </w:p>
    <w:p w:rsidR="00090562" w:rsidRPr="00DD74DB" w:rsidRDefault="00090562" w:rsidP="00DD74DB">
      <w:pPr>
        <w:pStyle w:val="ListParagraph"/>
        <w:numPr>
          <w:ilvl w:val="0"/>
          <w:numId w:val="44"/>
        </w:numPr>
        <w:shd w:val="clear" w:color="auto" w:fill="FFFFFF"/>
        <w:ind w:left="2131" w:right="15" w:hanging="360"/>
        <w:rPr>
          <w:color w:val="0A0A0C"/>
          <w:shd w:val="clear" w:color="auto" w:fill="FFFFFF"/>
        </w:rPr>
      </w:pPr>
      <w:r w:rsidRPr="00DD74DB">
        <w:rPr>
          <w:color w:val="0A0A0C"/>
          <w:shd w:val="clear" w:color="auto" w:fill="FFFFFF"/>
        </w:rPr>
        <w:t>Topographic contours</w:t>
      </w:r>
      <w:r w:rsidR="00A81DBE" w:rsidRPr="00DD74DB">
        <w:rPr>
          <w:color w:val="0A0A0C"/>
          <w:shd w:val="clear" w:color="auto" w:fill="FFFFFF"/>
        </w:rPr>
        <w:t>;</w:t>
      </w:r>
      <w:r w:rsidRPr="00DD74DB">
        <w:rPr>
          <w:color w:val="0A0A0C"/>
          <w:shd w:val="clear" w:color="auto" w:fill="FFFFFF"/>
        </w:rPr>
        <w:t xml:space="preserve"> </w:t>
      </w:r>
    </w:p>
    <w:p w:rsidR="00090562" w:rsidRPr="00DD74DB" w:rsidRDefault="00090562" w:rsidP="00DD74DB">
      <w:pPr>
        <w:pStyle w:val="ListParagraph"/>
        <w:shd w:val="clear" w:color="auto" w:fill="FFFFFF"/>
        <w:ind w:right="15"/>
        <w:rPr>
          <w:color w:val="0A0A0C"/>
          <w:shd w:val="clear" w:color="auto" w:fill="FFFFFF"/>
        </w:rPr>
      </w:pPr>
    </w:p>
    <w:p w:rsidR="00090562" w:rsidRPr="00DD74DB" w:rsidRDefault="00090562" w:rsidP="00DD74DB">
      <w:pPr>
        <w:pStyle w:val="ListParagraph"/>
        <w:numPr>
          <w:ilvl w:val="0"/>
          <w:numId w:val="44"/>
        </w:numPr>
        <w:shd w:val="clear" w:color="auto" w:fill="FFFFFF"/>
        <w:ind w:left="2131" w:right="15" w:hanging="360"/>
        <w:rPr>
          <w:color w:val="0A0A0C"/>
          <w:shd w:val="clear" w:color="auto" w:fill="FFFFFF"/>
        </w:rPr>
      </w:pPr>
      <w:r w:rsidRPr="00DD74DB">
        <w:rPr>
          <w:color w:val="0A0A0C"/>
          <w:shd w:val="clear" w:color="auto" w:fill="FFFFFF"/>
        </w:rPr>
        <w:t>Critical areas</w:t>
      </w:r>
      <w:r w:rsidR="00A81DBE" w:rsidRPr="00DD74DB">
        <w:rPr>
          <w:color w:val="0A0A0C"/>
          <w:shd w:val="clear" w:color="auto" w:fill="FFFFFF"/>
        </w:rPr>
        <w:t>;</w:t>
      </w:r>
      <w:r w:rsidRPr="00DD74DB">
        <w:rPr>
          <w:color w:val="0A0A0C"/>
          <w:shd w:val="clear" w:color="auto" w:fill="FFFFFF"/>
        </w:rPr>
        <w:t xml:space="preserve"> </w:t>
      </w:r>
    </w:p>
    <w:p w:rsidR="00090562" w:rsidRPr="00DD74DB" w:rsidRDefault="00090562" w:rsidP="00DD74DB">
      <w:pPr>
        <w:pStyle w:val="ListParagraph"/>
        <w:shd w:val="clear" w:color="auto" w:fill="FFFFFF"/>
        <w:ind w:right="15"/>
        <w:rPr>
          <w:color w:val="0A0A0C"/>
          <w:shd w:val="clear" w:color="auto" w:fill="FFFFFF"/>
        </w:rPr>
      </w:pPr>
    </w:p>
    <w:p w:rsidR="00090562" w:rsidRPr="00DD74DB" w:rsidRDefault="00090562" w:rsidP="00DD74DB">
      <w:pPr>
        <w:pStyle w:val="ListParagraph"/>
        <w:numPr>
          <w:ilvl w:val="0"/>
          <w:numId w:val="44"/>
        </w:numPr>
        <w:shd w:val="clear" w:color="auto" w:fill="FFFFFF"/>
        <w:ind w:left="2131" w:right="15" w:hanging="360"/>
        <w:rPr>
          <w:color w:val="0A0A0C"/>
          <w:shd w:val="clear" w:color="auto" w:fill="FFFFFF"/>
        </w:rPr>
      </w:pPr>
      <w:r w:rsidRPr="00DD74DB">
        <w:rPr>
          <w:color w:val="0A0A0C"/>
          <w:shd w:val="clear" w:color="auto" w:fill="FFFFFF"/>
        </w:rPr>
        <w:t>Waterways</w:t>
      </w:r>
      <w:r w:rsidRPr="00DD74DB">
        <w:rPr>
          <w:color w:val="343434"/>
          <w:shd w:val="clear" w:color="auto" w:fill="FFFFFF"/>
        </w:rPr>
        <w:t xml:space="preserve">, </w:t>
      </w:r>
      <w:r w:rsidRPr="00DD74DB">
        <w:rPr>
          <w:color w:val="0A0A0C"/>
          <w:shd w:val="clear" w:color="auto" w:fill="FFFFFF"/>
        </w:rPr>
        <w:t>bodies of water, drainage patterns</w:t>
      </w:r>
      <w:r w:rsidRPr="00DD74DB">
        <w:rPr>
          <w:color w:val="343434"/>
          <w:shd w:val="clear" w:color="auto" w:fill="FFFFFF"/>
        </w:rPr>
        <w:t xml:space="preserve">, </w:t>
      </w:r>
      <w:r w:rsidRPr="00DD74DB">
        <w:rPr>
          <w:color w:val="0A0A0C"/>
          <w:shd w:val="clear" w:color="auto" w:fill="FFFFFF"/>
        </w:rPr>
        <w:t>and watershed boundaries</w:t>
      </w:r>
      <w:r w:rsidR="00A81DBE" w:rsidRPr="00DD74DB">
        <w:rPr>
          <w:color w:val="0A0A0C"/>
          <w:shd w:val="clear" w:color="auto" w:fill="FFFFFF"/>
        </w:rPr>
        <w:t>;</w:t>
      </w:r>
      <w:r w:rsidRPr="00DD74DB">
        <w:rPr>
          <w:color w:val="0A0A0C"/>
          <w:shd w:val="clear" w:color="auto" w:fill="FFFFFF"/>
        </w:rPr>
        <w:t xml:space="preserve"> </w:t>
      </w:r>
    </w:p>
    <w:p w:rsidR="00090562" w:rsidRPr="00DD74DB" w:rsidRDefault="00090562" w:rsidP="00DD74DB">
      <w:pPr>
        <w:pStyle w:val="ListParagraph"/>
        <w:shd w:val="clear" w:color="auto" w:fill="FFFFFF"/>
        <w:ind w:right="15"/>
        <w:rPr>
          <w:color w:val="0A0A0C"/>
          <w:shd w:val="clear" w:color="auto" w:fill="FFFFFF"/>
        </w:rPr>
      </w:pPr>
    </w:p>
    <w:p w:rsidR="00090562" w:rsidRPr="00DD74DB" w:rsidRDefault="00090562" w:rsidP="00DD74DB">
      <w:pPr>
        <w:pStyle w:val="ListParagraph"/>
        <w:numPr>
          <w:ilvl w:val="0"/>
          <w:numId w:val="44"/>
        </w:numPr>
        <w:shd w:val="clear" w:color="auto" w:fill="FFFFFF"/>
        <w:ind w:left="2131" w:right="15" w:hanging="360"/>
        <w:rPr>
          <w:color w:val="0A0A0C"/>
          <w:shd w:val="clear" w:color="auto" w:fill="FFFFFF"/>
        </w:rPr>
      </w:pPr>
      <w:r w:rsidRPr="00DD74DB">
        <w:rPr>
          <w:color w:val="0A0A0C"/>
          <w:shd w:val="clear" w:color="auto" w:fill="FFFFFF"/>
        </w:rPr>
        <w:t>Vegetation</w:t>
      </w:r>
      <w:r w:rsidR="00A81DBE" w:rsidRPr="00DD74DB">
        <w:rPr>
          <w:color w:val="0A0A0C"/>
          <w:shd w:val="clear" w:color="auto" w:fill="FFFFFF"/>
        </w:rPr>
        <w:t>;</w:t>
      </w:r>
      <w:r w:rsidRPr="00DD74DB">
        <w:rPr>
          <w:color w:val="0A0A0C"/>
          <w:shd w:val="clear" w:color="auto" w:fill="FFFFFF"/>
        </w:rPr>
        <w:t xml:space="preserve"> </w:t>
      </w:r>
    </w:p>
    <w:p w:rsidR="00090562" w:rsidRPr="00DD74DB" w:rsidRDefault="00090562" w:rsidP="00DD74DB">
      <w:pPr>
        <w:pStyle w:val="ListParagraph"/>
        <w:shd w:val="clear" w:color="auto" w:fill="FFFFFF"/>
        <w:ind w:right="15"/>
        <w:rPr>
          <w:color w:val="0A0A0C"/>
          <w:shd w:val="clear" w:color="auto" w:fill="FFFFFF"/>
        </w:rPr>
      </w:pPr>
    </w:p>
    <w:p w:rsidR="00090562" w:rsidRPr="00DD74DB" w:rsidRDefault="00090562" w:rsidP="00DD74DB">
      <w:pPr>
        <w:pStyle w:val="ListParagraph"/>
        <w:numPr>
          <w:ilvl w:val="0"/>
          <w:numId w:val="44"/>
        </w:numPr>
        <w:shd w:val="clear" w:color="auto" w:fill="FFFFFF"/>
        <w:ind w:left="2131" w:right="39" w:hanging="360"/>
        <w:rPr>
          <w:color w:val="0A0A0C"/>
          <w:shd w:val="clear" w:color="auto" w:fill="FFFFFF"/>
        </w:rPr>
      </w:pPr>
      <w:r w:rsidRPr="00DD74DB">
        <w:rPr>
          <w:color w:val="0A0A0C"/>
          <w:shd w:val="clear" w:color="auto" w:fill="FFFFFF"/>
        </w:rPr>
        <w:t>Soils information from Soil Conservation Service published data or, where High Intensity Soil Maps are used</w:t>
      </w:r>
      <w:r w:rsidRPr="00DD74DB">
        <w:rPr>
          <w:color w:val="343434"/>
          <w:shd w:val="clear" w:color="auto" w:fill="FFFFFF"/>
        </w:rPr>
        <w:t xml:space="preserve">, </w:t>
      </w:r>
      <w:r w:rsidRPr="00DD74DB">
        <w:rPr>
          <w:color w:val="0A0A0C"/>
          <w:shd w:val="clear" w:color="auto" w:fill="FFFFFF"/>
        </w:rPr>
        <w:t>a conversion to a soil series map done by a Certified Soil Scientist</w:t>
      </w:r>
      <w:r w:rsidR="00A81DBE" w:rsidRPr="00DD74DB">
        <w:rPr>
          <w:color w:val="0A0A0C"/>
          <w:shd w:val="clear" w:color="auto" w:fill="FFFFFF"/>
        </w:rPr>
        <w:t>;</w:t>
      </w:r>
      <w:r w:rsidRPr="00DD74DB">
        <w:rPr>
          <w:color w:val="0A0A0C"/>
          <w:shd w:val="clear" w:color="auto" w:fill="FFFFFF"/>
        </w:rPr>
        <w:t xml:space="preserve"> </w:t>
      </w:r>
    </w:p>
    <w:p w:rsidR="00090562" w:rsidRPr="00DD74DB" w:rsidRDefault="00090562" w:rsidP="00DD74DB">
      <w:pPr>
        <w:pStyle w:val="ListParagraph"/>
        <w:shd w:val="clear" w:color="auto" w:fill="FFFFFF"/>
        <w:ind w:right="39"/>
        <w:rPr>
          <w:color w:val="0A0A0C"/>
          <w:shd w:val="clear" w:color="auto" w:fill="FFFFFF"/>
        </w:rPr>
      </w:pPr>
    </w:p>
    <w:p w:rsidR="00090562" w:rsidRPr="00DD74DB" w:rsidRDefault="00090562" w:rsidP="00DD74DB">
      <w:pPr>
        <w:pStyle w:val="ListParagraph"/>
        <w:numPr>
          <w:ilvl w:val="0"/>
          <w:numId w:val="45"/>
        </w:numPr>
        <w:shd w:val="clear" w:color="auto" w:fill="FFFFFF"/>
        <w:ind w:left="2131" w:right="2976" w:hanging="360"/>
        <w:rPr>
          <w:color w:val="0A0A0C"/>
          <w:shd w:val="clear" w:color="auto" w:fill="FFFFFF"/>
        </w:rPr>
      </w:pPr>
      <w:r w:rsidRPr="00DD74DB">
        <w:rPr>
          <w:color w:val="0A0A0C"/>
          <w:shd w:val="clear" w:color="auto" w:fill="FFFFFF"/>
        </w:rPr>
        <w:t>Erosion an</w:t>
      </w:r>
      <w:r w:rsidR="0031085A" w:rsidRPr="00DD74DB">
        <w:rPr>
          <w:color w:val="0A0A0C"/>
          <w:shd w:val="clear" w:color="auto" w:fill="FFFFFF"/>
        </w:rPr>
        <w:t>d sedime</w:t>
      </w:r>
      <w:r w:rsidR="00A81DBE" w:rsidRPr="00DD74DB">
        <w:rPr>
          <w:color w:val="0A0A0C"/>
          <w:shd w:val="clear" w:color="auto" w:fill="FFFFFF"/>
        </w:rPr>
        <w:t>nt control measures;</w:t>
      </w:r>
    </w:p>
    <w:p w:rsidR="00090562" w:rsidRPr="00DD74DB" w:rsidRDefault="00090562" w:rsidP="00DD74DB">
      <w:pPr>
        <w:pStyle w:val="ListParagraph"/>
        <w:shd w:val="clear" w:color="auto" w:fill="FFFFFF"/>
        <w:ind w:left="1800" w:right="2976"/>
        <w:rPr>
          <w:color w:val="0A0A0C"/>
          <w:shd w:val="clear" w:color="auto" w:fill="FFFFFF"/>
        </w:rPr>
      </w:pPr>
    </w:p>
    <w:p w:rsidR="0031085A" w:rsidRPr="00DD74DB" w:rsidRDefault="00090562" w:rsidP="00DD74DB">
      <w:pPr>
        <w:pStyle w:val="ListParagraph"/>
        <w:numPr>
          <w:ilvl w:val="0"/>
          <w:numId w:val="45"/>
        </w:numPr>
        <w:shd w:val="clear" w:color="auto" w:fill="FFFFFF"/>
        <w:ind w:left="2131" w:right="2976" w:hanging="360"/>
        <w:rPr>
          <w:color w:val="0A0A0C"/>
          <w:shd w:val="clear" w:color="auto" w:fill="FFFFFF"/>
        </w:rPr>
      </w:pPr>
      <w:r w:rsidRPr="00DD74DB">
        <w:rPr>
          <w:color w:val="0A0A0C"/>
          <w:shd w:val="clear" w:color="auto" w:fill="FFFFFF"/>
        </w:rPr>
        <w:t>Areas of soil disturbance</w:t>
      </w:r>
      <w:r w:rsidR="00A81DBE" w:rsidRPr="00DD74DB">
        <w:rPr>
          <w:color w:val="0A0A0C"/>
          <w:shd w:val="clear" w:color="auto" w:fill="FFFFFF"/>
        </w:rPr>
        <w:t>;</w:t>
      </w:r>
      <w:r w:rsidRPr="00DD74DB">
        <w:rPr>
          <w:color w:val="0A0A0C"/>
          <w:shd w:val="clear" w:color="auto" w:fill="FFFFFF"/>
        </w:rPr>
        <w:t xml:space="preserve"> </w:t>
      </w:r>
    </w:p>
    <w:p w:rsidR="0031085A" w:rsidRPr="00DD74DB" w:rsidRDefault="0031085A" w:rsidP="00DD74DB">
      <w:pPr>
        <w:pStyle w:val="ListParagraph"/>
        <w:shd w:val="clear" w:color="auto" w:fill="FFFFFF"/>
        <w:ind w:left="1771" w:right="2976"/>
        <w:rPr>
          <w:color w:val="0A0A0C"/>
          <w:shd w:val="clear" w:color="auto" w:fill="FFFFFF"/>
        </w:rPr>
      </w:pPr>
    </w:p>
    <w:p w:rsidR="00090562" w:rsidRPr="00DD74DB" w:rsidRDefault="0031085A" w:rsidP="00DD74DB">
      <w:pPr>
        <w:pStyle w:val="ListParagraph"/>
        <w:shd w:val="clear" w:color="auto" w:fill="FFFFFF"/>
        <w:ind w:left="1771" w:right="48"/>
        <w:rPr>
          <w:color w:val="0A0A0C"/>
          <w:shd w:val="clear" w:color="auto" w:fill="FFFFFF"/>
        </w:rPr>
      </w:pPr>
      <w:r w:rsidRPr="00DD74DB">
        <w:rPr>
          <w:color w:val="0A0A0C"/>
          <w:shd w:val="clear" w:color="auto" w:fill="FFFFFF"/>
        </w:rPr>
        <w:t xml:space="preserve">m) </w:t>
      </w:r>
      <w:r w:rsidR="00090562" w:rsidRPr="00DD74DB">
        <w:rPr>
          <w:color w:val="0A0A0C"/>
          <w:shd w:val="clear" w:color="auto" w:fill="FFFFFF"/>
        </w:rPr>
        <w:t xml:space="preserve">Narrative section including discussion of each measure, its purpose, construction sequence, and installation timing as they apply to the site. </w:t>
      </w:r>
    </w:p>
    <w:p w:rsidR="0031085A" w:rsidRPr="00DD74DB" w:rsidRDefault="0031085A" w:rsidP="00DD74DB">
      <w:pPr>
        <w:pStyle w:val="ListParagraph"/>
        <w:shd w:val="clear" w:color="auto" w:fill="FFFFFF"/>
        <w:ind w:left="2131" w:right="48" w:firstLine="29"/>
        <w:rPr>
          <w:color w:val="0A0A0C"/>
          <w:shd w:val="clear" w:color="auto" w:fill="FFFFFF"/>
        </w:rPr>
      </w:pPr>
    </w:p>
    <w:p w:rsidR="00090562" w:rsidRPr="00DD74DB" w:rsidRDefault="0031085A" w:rsidP="00DD74DB">
      <w:pPr>
        <w:pStyle w:val="Heading3"/>
        <w:numPr>
          <w:ilvl w:val="0"/>
          <w:numId w:val="0"/>
        </w:numPr>
        <w:ind w:left="720"/>
        <w:rPr>
          <w:shd w:val="clear" w:color="auto" w:fill="FFFFFF"/>
        </w:rPr>
      </w:pPr>
      <w:bookmarkStart w:id="217" w:name="_Toc421622623"/>
      <w:bookmarkStart w:id="218" w:name="_Toc454963168"/>
      <w:r w:rsidRPr="00DD74DB">
        <w:rPr>
          <w:shd w:val="clear" w:color="auto" w:fill="FFFFFF"/>
        </w:rPr>
        <w:t>15</w:t>
      </w:r>
      <w:r w:rsidR="00090562" w:rsidRPr="00DD74DB">
        <w:rPr>
          <w:shd w:val="clear" w:color="auto" w:fill="FFFFFF"/>
        </w:rPr>
        <w:t>.3.2 Final Plan Requirements</w:t>
      </w:r>
      <w:bookmarkEnd w:id="217"/>
      <w:bookmarkEnd w:id="218"/>
      <w:r w:rsidR="00090562" w:rsidRPr="00DD74DB">
        <w:rPr>
          <w:shd w:val="clear" w:color="auto" w:fill="FFFFFF"/>
        </w:rPr>
        <w:t xml:space="preserve"> </w:t>
      </w:r>
    </w:p>
    <w:p w:rsidR="00090562" w:rsidRPr="00DD74DB" w:rsidRDefault="00090562" w:rsidP="00DD74DB">
      <w:pPr>
        <w:pStyle w:val="ListParagraph"/>
        <w:shd w:val="clear" w:color="auto" w:fill="FFFFFF"/>
        <w:ind w:right="15"/>
        <w:rPr>
          <w:b/>
          <w:bCs/>
          <w:color w:val="0A0A0C"/>
          <w:shd w:val="clear" w:color="auto" w:fill="FFFFFF"/>
        </w:rPr>
      </w:pPr>
    </w:p>
    <w:p w:rsidR="00090562" w:rsidRPr="00DD74DB" w:rsidRDefault="00090562" w:rsidP="00DD74DB">
      <w:pPr>
        <w:pStyle w:val="ListParagraph"/>
        <w:shd w:val="clear" w:color="auto" w:fill="FFFFFF"/>
        <w:ind w:left="691" w:right="43"/>
        <w:rPr>
          <w:color w:val="0A0A0C"/>
          <w:shd w:val="clear" w:color="auto" w:fill="FFFFFF"/>
        </w:rPr>
      </w:pPr>
      <w:r w:rsidRPr="00DD74DB">
        <w:rPr>
          <w:color w:val="0A0A0C"/>
          <w:shd w:val="clear" w:color="auto" w:fill="FFFFFF"/>
        </w:rPr>
        <w:t xml:space="preserve">The Board shall require each of the following in the final plan unless specifically waived: </w:t>
      </w:r>
    </w:p>
    <w:p w:rsidR="00090562" w:rsidRPr="00DD74DB" w:rsidRDefault="00090562" w:rsidP="00DD74DB">
      <w:pPr>
        <w:pStyle w:val="ListParagraph"/>
        <w:shd w:val="clear" w:color="auto" w:fill="FFFFFF"/>
        <w:ind w:left="1440" w:right="14"/>
        <w:rPr>
          <w:color w:val="08080A"/>
          <w:shd w:val="clear" w:color="auto" w:fill="FFFFFF"/>
        </w:rPr>
      </w:pPr>
    </w:p>
    <w:p w:rsidR="00090562" w:rsidRPr="00DD74DB" w:rsidRDefault="00090562" w:rsidP="00DD74DB">
      <w:pPr>
        <w:pStyle w:val="ListParagraph"/>
        <w:numPr>
          <w:ilvl w:val="0"/>
          <w:numId w:val="46"/>
        </w:numPr>
        <w:shd w:val="clear" w:color="auto" w:fill="FFFFFF"/>
        <w:ind w:left="1440" w:right="14" w:hanging="270"/>
        <w:rPr>
          <w:color w:val="08080A"/>
          <w:shd w:val="clear" w:color="auto" w:fill="FFFFFF"/>
        </w:rPr>
      </w:pPr>
      <w:r w:rsidRPr="00DD74DB">
        <w:rPr>
          <w:color w:val="08080A"/>
          <w:shd w:val="clear" w:color="auto" w:fill="FFFFFF"/>
        </w:rPr>
        <w:t>Site drawing of existing and propos</w:t>
      </w:r>
      <w:r w:rsidRPr="00DD74DB">
        <w:rPr>
          <w:color w:val="232324"/>
          <w:shd w:val="clear" w:color="auto" w:fill="FFFFFF"/>
        </w:rPr>
        <w:t>e</w:t>
      </w:r>
      <w:r w:rsidRPr="00DD74DB">
        <w:rPr>
          <w:color w:val="08080A"/>
          <w:shd w:val="clear" w:color="auto" w:fill="FFFFFF"/>
        </w:rPr>
        <w:t xml:space="preserve">d conditions: </w:t>
      </w:r>
    </w:p>
    <w:p w:rsidR="00090562" w:rsidRPr="00DD74DB" w:rsidRDefault="00090562" w:rsidP="00DD74DB">
      <w:pPr>
        <w:pStyle w:val="ListParagraph"/>
        <w:shd w:val="clear" w:color="auto" w:fill="FFFFFF"/>
        <w:ind w:left="1440" w:right="14"/>
        <w:rPr>
          <w:color w:val="08080A"/>
          <w:shd w:val="clear" w:color="auto" w:fill="FFFFFF"/>
        </w:rPr>
      </w:pPr>
    </w:p>
    <w:p w:rsidR="00090562" w:rsidRPr="00DD74DB" w:rsidRDefault="00090562" w:rsidP="00DD74DB">
      <w:pPr>
        <w:pStyle w:val="ListParagraph"/>
        <w:numPr>
          <w:ilvl w:val="0"/>
          <w:numId w:val="47"/>
        </w:numPr>
        <w:shd w:val="clear" w:color="auto" w:fill="FFFFFF"/>
        <w:ind w:left="1800" w:right="14" w:hanging="360"/>
        <w:rPr>
          <w:color w:val="08080A"/>
          <w:shd w:val="clear" w:color="auto" w:fill="FFFFFF"/>
        </w:rPr>
      </w:pPr>
      <w:r w:rsidRPr="00DD74DB">
        <w:rPr>
          <w:color w:val="08080A"/>
          <w:shd w:val="clear" w:color="auto" w:fill="FFFFFF"/>
        </w:rPr>
        <w:t>Locus map showin</w:t>
      </w:r>
      <w:r w:rsidRPr="00DD74DB">
        <w:rPr>
          <w:color w:val="232324"/>
          <w:shd w:val="clear" w:color="auto" w:fill="FFFFFF"/>
        </w:rPr>
        <w:t xml:space="preserve">g </w:t>
      </w:r>
      <w:r w:rsidRPr="00DD74DB">
        <w:rPr>
          <w:color w:val="08080A"/>
          <w:shd w:val="clear" w:color="auto" w:fill="FFFFFF"/>
        </w:rPr>
        <w:t>prop</w:t>
      </w:r>
      <w:r w:rsidRPr="00DD74DB">
        <w:rPr>
          <w:color w:val="232324"/>
          <w:shd w:val="clear" w:color="auto" w:fill="FFFFFF"/>
        </w:rPr>
        <w:t>e</w:t>
      </w:r>
      <w:r w:rsidRPr="00DD74DB">
        <w:rPr>
          <w:color w:val="08080A"/>
          <w:shd w:val="clear" w:color="auto" w:fill="FFFFFF"/>
        </w:rPr>
        <w:t xml:space="preserve">rty boundaries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48"/>
        </w:numPr>
        <w:shd w:val="clear" w:color="auto" w:fill="FFFFFF"/>
        <w:ind w:left="1800" w:right="4031" w:hanging="360"/>
        <w:rPr>
          <w:color w:val="08080A"/>
          <w:shd w:val="clear" w:color="auto" w:fill="FFFFFF"/>
        </w:rPr>
      </w:pPr>
      <w:r w:rsidRPr="00DD74DB">
        <w:rPr>
          <w:color w:val="08080A"/>
          <w:shd w:val="clear" w:color="auto" w:fill="FFFFFF"/>
        </w:rPr>
        <w:t>North arrow</w:t>
      </w:r>
      <w:r w:rsidRPr="00DD74DB">
        <w:rPr>
          <w:color w:val="232324"/>
          <w:shd w:val="clear" w:color="auto" w:fill="FFFFFF"/>
        </w:rPr>
        <w:t xml:space="preserve">, </w:t>
      </w:r>
      <w:r w:rsidRPr="00DD74DB">
        <w:rPr>
          <w:color w:val="08080A"/>
          <w:shd w:val="clear" w:color="auto" w:fill="FFFFFF"/>
        </w:rPr>
        <w:t>sc</w:t>
      </w:r>
      <w:r w:rsidRPr="00DD74DB">
        <w:rPr>
          <w:color w:val="232324"/>
          <w:shd w:val="clear" w:color="auto" w:fill="FFFFFF"/>
        </w:rPr>
        <w:t>a</w:t>
      </w:r>
      <w:r w:rsidRPr="00DD74DB">
        <w:rPr>
          <w:color w:val="08080A"/>
          <w:shd w:val="clear" w:color="auto" w:fill="FFFFFF"/>
        </w:rPr>
        <w:t xml:space="preserve">le and date </w:t>
      </w:r>
    </w:p>
    <w:p w:rsidR="00090562" w:rsidRPr="00DD74DB" w:rsidRDefault="00090562" w:rsidP="00DD74DB">
      <w:pPr>
        <w:pStyle w:val="ListParagraph"/>
        <w:shd w:val="clear" w:color="auto" w:fill="FFFFFF"/>
        <w:ind w:left="1800" w:right="4031"/>
        <w:rPr>
          <w:color w:val="08080A"/>
          <w:shd w:val="clear" w:color="auto" w:fill="FFFFFF"/>
        </w:rPr>
      </w:pPr>
    </w:p>
    <w:p w:rsidR="00090562" w:rsidRPr="00DD74DB" w:rsidRDefault="00090562" w:rsidP="00DD74DB">
      <w:pPr>
        <w:pStyle w:val="ListParagraph"/>
        <w:numPr>
          <w:ilvl w:val="0"/>
          <w:numId w:val="48"/>
        </w:numPr>
        <w:shd w:val="clear" w:color="auto" w:fill="FFFFFF"/>
        <w:ind w:left="1800" w:right="4031" w:hanging="360"/>
        <w:rPr>
          <w:color w:val="08080A"/>
          <w:shd w:val="clear" w:color="auto" w:fill="FFFFFF"/>
        </w:rPr>
      </w:pPr>
      <w:r w:rsidRPr="00DD74DB">
        <w:rPr>
          <w:color w:val="08080A"/>
          <w:shd w:val="clear" w:color="auto" w:fill="FFFFFF"/>
        </w:rPr>
        <w:t>Property l</w:t>
      </w:r>
      <w:r w:rsidRPr="00DD74DB">
        <w:rPr>
          <w:color w:val="232324"/>
          <w:shd w:val="clear" w:color="auto" w:fill="FFFFFF"/>
        </w:rPr>
        <w:t>i</w:t>
      </w:r>
      <w:r w:rsidRPr="00DD74DB">
        <w:rPr>
          <w:color w:val="08080A"/>
          <w:shd w:val="clear" w:color="auto" w:fill="FFFFFF"/>
        </w:rPr>
        <w:t xml:space="preserve">nes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48"/>
        </w:numPr>
        <w:shd w:val="clear" w:color="auto" w:fill="FFFFFF"/>
        <w:ind w:left="1800" w:right="14" w:hanging="360"/>
        <w:rPr>
          <w:color w:val="08080A"/>
          <w:shd w:val="clear" w:color="auto" w:fill="FFFFFF"/>
        </w:rPr>
      </w:pPr>
      <w:r w:rsidRPr="00DD74DB">
        <w:rPr>
          <w:color w:val="08080A"/>
          <w:shd w:val="clear" w:color="auto" w:fill="FFFFFF"/>
        </w:rPr>
        <w:t xml:space="preserve">Structures, </w:t>
      </w:r>
      <w:r w:rsidRPr="00DD74DB">
        <w:rPr>
          <w:color w:val="232324"/>
          <w:shd w:val="clear" w:color="auto" w:fill="FFFFFF"/>
        </w:rPr>
        <w:t>r</w:t>
      </w:r>
      <w:r w:rsidRPr="00DD74DB">
        <w:rPr>
          <w:color w:val="08080A"/>
          <w:shd w:val="clear" w:color="auto" w:fill="FFFFFF"/>
        </w:rPr>
        <w:t>oads</w:t>
      </w:r>
      <w:r w:rsidRPr="00DD74DB">
        <w:rPr>
          <w:color w:val="232324"/>
          <w:shd w:val="clear" w:color="auto" w:fill="FFFFFF"/>
        </w:rPr>
        <w:t xml:space="preserve">, </w:t>
      </w:r>
      <w:r w:rsidRPr="00DD74DB">
        <w:rPr>
          <w:color w:val="08080A"/>
          <w:shd w:val="clear" w:color="auto" w:fill="FFFFFF"/>
        </w:rPr>
        <w:t>utilities</w:t>
      </w:r>
      <w:r w:rsidRPr="00DD74DB">
        <w:rPr>
          <w:color w:val="232324"/>
          <w:shd w:val="clear" w:color="auto" w:fill="FFFFFF"/>
        </w:rPr>
        <w:t xml:space="preserve">, </w:t>
      </w:r>
      <w:r w:rsidRPr="00DD74DB">
        <w:rPr>
          <w:color w:val="08080A"/>
          <w:shd w:val="clear" w:color="auto" w:fill="FFFFFF"/>
        </w:rPr>
        <w:t>earth stockpiles</w:t>
      </w:r>
      <w:r w:rsidRPr="00DD74DB">
        <w:rPr>
          <w:color w:val="232324"/>
          <w:shd w:val="clear" w:color="auto" w:fill="FFFFFF"/>
        </w:rPr>
        <w:t xml:space="preserve">, </w:t>
      </w:r>
      <w:r w:rsidRPr="00DD74DB">
        <w:rPr>
          <w:color w:val="08080A"/>
          <w:shd w:val="clear" w:color="auto" w:fill="FFFFFF"/>
        </w:rPr>
        <w:t>equipment storage</w:t>
      </w:r>
      <w:r w:rsidRPr="00DD74DB">
        <w:rPr>
          <w:color w:val="232324"/>
          <w:shd w:val="clear" w:color="auto" w:fill="FFFFFF"/>
        </w:rPr>
        <w:t xml:space="preserve">, </w:t>
      </w:r>
      <w:r w:rsidRPr="00DD74DB">
        <w:rPr>
          <w:color w:val="08080A"/>
          <w:shd w:val="clear" w:color="auto" w:fill="FFFFFF"/>
        </w:rPr>
        <w:t xml:space="preserve">and stump disposal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49"/>
        </w:numPr>
        <w:shd w:val="clear" w:color="auto" w:fill="FFFFFF"/>
        <w:ind w:left="1800" w:right="14" w:hanging="360"/>
        <w:rPr>
          <w:color w:val="08080A"/>
          <w:shd w:val="clear" w:color="auto" w:fill="FFFFFF"/>
        </w:rPr>
      </w:pPr>
      <w:r w:rsidRPr="00DD74DB">
        <w:rPr>
          <w:color w:val="08080A"/>
          <w:shd w:val="clear" w:color="auto" w:fill="FFFFFF"/>
        </w:rPr>
        <w:t xml:space="preserve">Topographic contours at two-foot intervals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49"/>
        </w:numPr>
        <w:shd w:val="clear" w:color="auto" w:fill="FFFFFF"/>
        <w:ind w:left="1800" w:right="14" w:hanging="360"/>
        <w:rPr>
          <w:color w:val="08080A"/>
          <w:shd w:val="clear" w:color="auto" w:fill="FFFFFF"/>
        </w:rPr>
      </w:pPr>
      <w:r w:rsidRPr="00DD74DB">
        <w:rPr>
          <w:color w:val="08080A"/>
          <w:shd w:val="clear" w:color="auto" w:fill="FFFFFF"/>
        </w:rPr>
        <w:t>Extent o</w:t>
      </w:r>
      <w:r w:rsidRPr="00DD74DB">
        <w:rPr>
          <w:color w:val="232324"/>
          <w:shd w:val="clear" w:color="auto" w:fill="FFFFFF"/>
        </w:rPr>
        <w:t xml:space="preserve">f </w:t>
      </w:r>
      <w:r w:rsidRPr="00DD74DB">
        <w:rPr>
          <w:color w:val="08080A"/>
          <w:shd w:val="clear" w:color="auto" w:fill="FFFFFF"/>
        </w:rPr>
        <w:t>100-y</w:t>
      </w:r>
      <w:r w:rsidRPr="00DD74DB">
        <w:rPr>
          <w:color w:val="232324"/>
          <w:shd w:val="clear" w:color="auto" w:fill="FFFFFF"/>
        </w:rPr>
        <w:t>e</w:t>
      </w:r>
      <w:r w:rsidRPr="00DD74DB">
        <w:rPr>
          <w:color w:val="08080A"/>
          <w:shd w:val="clear" w:color="auto" w:fill="FFFFFF"/>
        </w:rPr>
        <w:t xml:space="preserve">ar flood plain boundaries </w:t>
      </w:r>
      <w:r w:rsidRPr="00DD74DB">
        <w:rPr>
          <w:color w:val="232324"/>
          <w:shd w:val="clear" w:color="auto" w:fill="FFFFFF"/>
        </w:rPr>
        <w:t>i</w:t>
      </w:r>
      <w:r w:rsidRPr="00DD74DB">
        <w:rPr>
          <w:color w:val="08080A"/>
          <w:shd w:val="clear" w:color="auto" w:fill="FFFFFF"/>
        </w:rPr>
        <w:t xml:space="preserve">f published or determined </w:t>
      </w:r>
    </w:p>
    <w:p w:rsidR="00090562" w:rsidRPr="00DD74DB" w:rsidRDefault="00090562" w:rsidP="00DD74DB">
      <w:pPr>
        <w:pStyle w:val="ListParagraph"/>
        <w:shd w:val="clear" w:color="auto" w:fill="FFFFFF"/>
        <w:ind w:left="1800" w:right="23"/>
        <w:rPr>
          <w:color w:val="08080A"/>
          <w:shd w:val="clear" w:color="auto" w:fill="FFFFFF"/>
        </w:rPr>
      </w:pPr>
    </w:p>
    <w:p w:rsidR="00090562" w:rsidRPr="00DD74DB" w:rsidRDefault="00090562" w:rsidP="00DD74DB">
      <w:pPr>
        <w:pStyle w:val="ListParagraph"/>
        <w:numPr>
          <w:ilvl w:val="0"/>
          <w:numId w:val="49"/>
        </w:numPr>
        <w:shd w:val="clear" w:color="auto" w:fill="FFFFFF"/>
        <w:ind w:left="1800" w:right="23" w:hanging="360"/>
        <w:rPr>
          <w:color w:val="08080A"/>
          <w:shd w:val="clear" w:color="auto" w:fill="FFFFFF"/>
        </w:rPr>
      </w:pPr>
      <w:r w:rsidRPr="00DD74DB">
        <w:rPr>
          <w:color w:val="08080A"/>
          <w:shd w:val="clear" w:color="auto" w:fill="FFFFFF"/>
        </w:rPr>
        <w:t>Soils information from Soil Conservation Service published data or</w:t>
      </w:r>
      <w:r w:rsidRPr="00DD74DB">
        <w:rPr>
          <w:color w:val="232324"/>
          <w:shd w:val="clear" w:color="auto" w:fill="FFFFFF"/>
        </w:rPr>
        <w:t xml:space="preserve">, </w:t>
      </w:r>
      <w:r w:rsidRPr="00DD74DB">
        <w:rPr>
          <w:color w:val="08080A"/>
          <w:shd w:val="clear" w:color="auto" w:fill="FFFFFF"/>
        </w:rPr>
        <w:t>where High Int</w:t>
      </w:r>
      <w:r w:rsidRPr="00DD74DB">
        <w:rPr>
          <w:color w:val="232324"/>
          <w:shd w:val="clear" w:color="auto" w:fill="FFFFFF"/>
        </w:rPr>
        <w:t>e</w:t>
      </w:r>
      <w:r w:rsidRPr="00DD74DB">
        <w:rPr>
          <w:color w:val="08080A"/>
          <w:shd w:val="clear" w:color="auto" w:fill="FFFFFF"/>
        </w:rPr>
        <w:t>ns</w:t>
      </w:r>
      <w:r w:rsidRPr="00DD74DB">
        <w:rPr>
          <w:color w:val="232324"/>
          <w:shd w:val="clear" w:color="auto" w:fill="FFFFFF"/>
        </w:rPr>
        <w:t>i</w:t>
      </w:r>
      <w:r w:rsidRPr="00DD74DB">
        <w:rPr>
          <w:color w:val="08080A"/>
          <w:shd w:val="clear" w:color="auto" w:fill="FFFFFF"/>
        </w:rPr>
        <w:t>ty Soil Maps are used, a conversion to a soil series map don</w:t>
      </w:r>
      <w:r w:rsidRPr="00DD74DB">
        <w:rPr>
          <w:color w:val="232324"/>
          <w:shd w:val="clear" w:color="auto" w:fill="FFFFFF"/>
        </w:rPr>
        <w:t xml:space="preserve">e </w:t>
      </w:r>
      <w:r w:rsidRPr="00DD74DB">
        <w:rPr>
          <w:color w:val="08080A"/>
          <w:shd w:val="clear" w:color="auto" w:fill="FFFFFF"/>
        </w:rPr>
        <w:t xml:space="preserve">by a Certified Soil Scientist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49"/>
        </w:numPr>
        <w:shd w:val="clear" w:color="auto" w:fill="FFFFFF"/>
        <w:ind w:left="1800" w:right="14" w:hanging="360"/>
        <w:rPr>
          <w:color w:val="08080A"/>
          <w:shd w:val="clear" w:color="auto" w:fill="FFFFFF"/>
        </w:rPr>
      </w:pPr>
      <w:r w:rsidRPr="00DD74DB">
        <w:rPr>
          <w:color w:val="08080A"/>
          <w:shd w:val="clear" w:color="auto" w:fill="FFFFFF"/>
        </w:rPr>
        <w:t xml:space="preserve">Easements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49"/>
        </w:numPr>
        <w:shd w:val="clear" w:color="auto" w:fill="FFFFFF"/>
        <w:ind w:left="1800" w:right="14" w:hanging="360"/>
        <w:rPr>
          <w:color w:val="08080A"/>
          <w:shd w:val="clear" w:color="auto" w:fill="FFFFFF"/>
        </w:rPr>
      </w:pPr>
      <w:r w:rsidRPr="00DD74DB">
        <w:rPr>
          <w:color w:val="08080A"/>
          <w:shd w:val="clear" w:color="auto" w:fill="FFFFFF"/>
        </w:rPr>
        <w:t>Areas of soil di</w:t>
      </w:r>
      <w:r w:rsidRPr="00DD74DB">
        <w:rPr>
          <w:color w:val="232324"/>
          <w:shd w:val="clear" w:color="auto" w:fill="FFFFFF"/>
        </w:rPr>
        <w:t>s</w:t>
      </w:r>
      <w:r w:rsidRPr="00DD74DB">
        <w:rPr>
          <w:color w:val="08080A"/>
          <w:shd w:val="clear" w:color="auto" w:fill="FFFFFF"/>
        </w:rPr>
        <w:t xml:space="preserve">turbance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49"/>
        </w:numPr>
        <w:shd w:val="clear" w:color="auto" w:fill="FFFFFF"/>
        <w:ind w:left="1800" w:right="14" w:hanging="360"/>
        <w:rPr>
          <w:color w:val="08080A"/>
          <w:shd w:val="clear" w:color="auto" w:fill="FFFFFF"/>
        </w:rPr>
      </w:pPr>
      <w:r w:rsidRPr="00DD74DB">
        <w:rPr>
          <w:color w:val="08080A"/>
          <w:shd w:val="clear" w:color="auto" w:fill="FFFFFF"/>
        </w:rPr>
        <w:t>Ar</w:t>
      </w:r>
      <w:r w:rsidRPr="00DD74DB">
        <w:rPr>
          <w:color w:val="232324"/>
          <w:shd w:val="clear" w:color="auto" w:fill="FFFFFF"/>
        </w:rPr>
        <w:t>e</w:t>
      </w:r>
      <w:r w:rsidRPr="00DD74DB">
        <w:rPr>
          <w:color w:val="08080A"/>
          <w:shd w:val="clear" w:color="auto" w:fill="FFFFFF"/>
        </w:rPr>
        <w:t xml:space="preserve">as of cut and fill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49"/>
        </w:numPr>
        <w:shd w:val="clear" w:color="auto" w:fill="FFFFFF"/>
        <w:ind w:left="1800" w:right="14" w:hanging="360"/>
        <w:rPr>
          <w:color w:val="08080A"/>
          <w:shd w:val="clear" w:color="auto" w:fill="FFFFFF"/>
        </w:rPr>
      </w:pPr>
      <w:r w:rsidRPr="00DD74DB">
        <w:rPr>
          <w:color w:val="232324"/>
          <w:shd w:val="clear" w:color="auto" w:fill="FFFFFF"/>
        </w:rPr>
        <w:t>A</w:t>
      </w:r>
      <w:r w:rsidRPr="00DD74DB">
        <w:rPr>
          <w:color w:val="08080A"/>
          <w:shd w:val="clear" w:color="auto" w:fill="FFFFFF"/>
        </w:rPr>
        <w:t>rea</w:t>
      </w:r>
      <w:r w:rsidRPr="00DD74DB">
        <w:rPr>
          <w:color w:val="232324"/>
          <w:shd w:val="clear" w:color="auto" w:fill="FFFFFF"/>
        </w:rPr>
        <w:t xml:space="preserve">s </w:t>
      </w:r>
      <w:r w:rsidRPr="00DD74DB">
        <w:rPr>
          <w:color w:val="08080A"/>
          <w:shd w:val="clear" w:color="auto" w:fill="FFFFFF"/>
        </w:rPr>
        <w:t>of poorly and</w:t>
      </w:r>
      <w:r w:rsidRPr="00DD74DB">
        <w:rPr>
          <w:color w:val="444546"/>
          <w:shd w:val="clear" w:color="auto" w:fill="FFFFFF"/>
        </w:rPr>
        <w:t>/</w:t>
      </w:r>
      <w:r w:rsidRPr="00DD74DB">
        <w:rPr>
          <w:color w:val="08080A"/>
          <w:shd w:val="clear" w:color="auto" w:fill="FFFFFF"/>
        </w:rPr>
        <w:t>or very poorly drained soils including any portion to be disturb</w:t>
      </w:r>
      <w:r w:rsidRPr="00DD74DB">
        <w:rPr>
          <w:color w:val="232324"/>
          <w:shd w:val="clear" w:color="auto" w:fill="FFFFFF"/>
        </w:rPr>
        <w:t>e</w:t>
      </w:r>
      <w:r w:rsidRPr="00DD74DB">
        <w:rPr>
          <w:color w:val="08080A"/>
          <w:shd w:val="clear" w:color="auto" w:fill="FFFFFF"/>
        </w:rPr>
        <w:t xml:space="preserve">d or filled as delineated by a certified wetland professional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50"/>
        </w:numPr>
        <w:shd w:val="clear" w:color="auto" w:fill="FFFFFF"/>
        <w:ind w:left="1800" w:right="14" w:hanging="360"/>
        <w:rPr>
          <w:color w:val="08080A"/>
          <w:shd w:val="clear" w:color="auto" w:fill="FFFFFF"/>
        </w:rPr>
      </w:pPr>
      <w:r w:rsidRPr="00DD74DB">
        <w:rPr>
          <w:color w:val="08080A"/>
          <w:shd w:val="clear" w:color="auto" w:fill="FFFFFF"/>
        </w:rPr>
        <w:t>Location of all structural and veg</w:t>
      </w:r>
      <w:r w:rsidRPr="00DD74DB">
        <w:rPr>
          <w:color w:val="232324"/>
          <w:shd w:val="clear" w:color="auto" w:fill="FFFFFF"/>
        </w:rPr>
        <w:t>e</w:t>
      </w:r>
      <w:r w:rsidRPr="00DD74DB">
        <w:rPr>
          <w:color w:val="08080A"/>
          <w:shd w:val="clear" w:color="auto" w:fill="FFFFFF"/>
        </w:rPr>
        <w:t>tativ</w:t>
      </w:r>
      <w:r w:rsidRPr="00DD74DB">
        <w:rPr>
          <w:color w:val="232324"/>
          <w:shd w:val="clear" w:color="auto" w:fill="FFFFFF"/>
        </w:rPr>
        <w:t xml:space="preserve">e </w:t>
      </w:r>
      <w:r w:rsidRPr="00DD74DB">
        <w:rPr>
          <w:color w:val="08080A"/>
          <w:shd w:val="clear" w:color="auto" w:fill="FFFFFF"/>
        </w:rPr>
        <w:t>erosion and sedimentation cont</w:t>
      </w:r>
      <w:r w:rsidRPr="00DD74DB">
        <w:rPr>
          <w:color w:val="232324"/>
          <w:shd w:val="clear" w:color="auto" w:fill="FFFFFF"/>
        </w:rPr>
        <w:t>r</w:t>
      </w:r>
      <w:r w:rsidRPr="00DD74DB">
        <w:rPr>
          <w:color w:val="08080A"/>
          <w:shd w:val="clear" w:color="auto" w:fill="FFFFFF"/>
        </w:rPr>
        <w:t xml:space="preserve">ol measures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51"/>
        </w:numPr>
        <w:shd w:val="clear" w:color="auto" w:fill="FFFFFF"/>
        <w:ind w:left="1800" w:right="14" w:hanging="360"/>
        <w:rPr>
          <w:color w:val="08080A"/>
          <w:shd w:val="clear" w:color="auto" w:fill="FFFFFF"/>
        </w:rPr>
      </w:pPr>
      <w:r w:rsidRPr="00DD74DB">
        <w:rPr>
          <w:color w:val="08080A"/>
          <w:shd w:val="clear" w:color="auto" w:fill="FFFFFF"/>
        </w:rPr>
        <w:t>Identification of all permanent control measur</w:t>
      </w:r>
      <w:r w:rsidRPr="00DD74DB">
        <w:rPr>
          <w:color w:val="232324"/>
          <w:shd w:val="clear" w:color="auto" w:fill="FFFFFF"/>
        </w:rPr>
        <w:t>e</w:t>
      </w:r>
      <w:r w:rsidRPr="00DD74DB">
        <w:rPr>
          <w:color w:val="08080A"/>
          <w:shd w:val="clear" w:color="auto" w:fill="FFFFFF"/>
        </w:rPr>
        <w:t xml:space="preserve">s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52"/>
        </w:numPr>
        <w:shd w:val="clear" w:color="auto" w:fill="FFFFFF"/>
        <w:ind w:left="1440" w:right="14" w:hanging="270"/>
        <w:rPr>
          <w:color w:val="08080A"/>
          <w:shd w:val="clear" w:color="auto" w:fill="FFFFFF"/>
        </w:rPr>
      </w:pPr>
      <w:r w:rsidRPr="00DD74DB">
        <w:rPr>
          <w:color w:val="08080A"/>
          <w:shd w:val="clear" w:color="auto" w:fill="FFFFFF"/>
        </w:rPr>
        <w:t>Narrative section in</w:t>
      </w:r>
      <w:r w:rsidRPr="00DD74DB">
        <w:rPr>
          <w:color w:val="232324"/>
          <w:shd w:val="clear" w:color="auto" w:fill="FFFFFF"/>
        </w:rPr>
        <w:t>c</w:t>
      </w:r>
      <w:r w:rsidRPr="00DD74DB">
        <w:rPr>
          <w:color w:val="08080A"/>
          <w:shd w:val="clear" w:color="auto" w:fill="FFFFFF"/>
        </w:rPr>
        <w:t xml:space="preserve">luding: </w:t>
      </w:r>
    </w:p>
    <w:p w:rsidR="00090562" w:rsidRPr="00DD74DB" w:rsidRDefault="00090562" w:rsidP="00DD74DB">
      <w:pPr>
        <w:pStyle w:val="ListParagraph"/>
        <w:shd w:val="clear" w:color="auto" w:fill="FFFFFF"/>
        <w:ind w:left="1440" w:right="14"/>
        <w:rPr>
          <w:color w:val="08080A"/>
          <w:shd w:val="clear" w:color="auto" w:fill="FFFFFF"/>
        </w:rPr>
      </w:pPr>
    </w:p>
    <w:p w:rsidR="00090562" w:rsidRPr="00DD74DB" w:rsidRDefault="00090562" w:rsidP="00DD74DB">
      <w:pPr>
        <w:pStyle w:val="ListParagraph"/>
        <w:numPr>
          <w:ilvl w:val="0"/>
          <w:numId w:val="53"/>
        </w:numPr>
        <w:shd w:val="clear" w:color="auto" w:fill="FFFFFF"/>
        <w:ind w:left="1800" w:right="14" w:hanging="360"/>
        <w:rPr>
          <w:color w:val="08080A"/>
          <w:shd w:val="clear" w:color="auto" w:fill="FFFFFF"/>
        </w:rPr>
      </w:pPr>
      <w:r w:rsidRPr="00DD74DB">
        <w:rPr>
          <w:color w:val="08080A"/>
          <w:shd w:val="clear" w:color="auto" w:fill="FFFFFF"/>
        </w:rPr>
        <w:t xml:space="preserve">Construction schedule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53"/>
        </w:numPr>
        <w:shd w:val="clear" w:color="auto" w:fill="FFFFFF"/>
        <w:ind w:left="1800" w:right="14" w:hanging="360"/>
        <w:rPr>
          <w:color w:val="08080A"/>
          <w:shd w:val="clear" w:color="auto" w:fill="FFFFFF"/>
        </w:rPr>
      </w:pPr>
      <w:r w:rsidRPr="00DD74DB">
        <w:rPr>
          <w:color w:val="08080A"/>
          <w:shd w:val="clear" w:color="auto" w:fill="FFFFFF"/>
        </w:rPr>
        <w:t xml:space="preserve">Earth movement schedule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53"/>
        </w:numPr>
        <w:shd w:val="clear" w:color="auto" w:fill="FFFFFF"/>
        <w:ind w:left="1800" w:right="14" w:hanging="360"/>
        <w:rPr>
          <w:color w:val="08080A"/>
          <w:shd w:val="clear" w:color="auto" w:fill="FFFFFF"/>
        </w:rPr>
      </w:pPr>
      <w:r w:rsidRPr="00DD74DB">
        <w:rPr>
          <w:color w:val="08080A"/>
          <w:shd w:val="clear" w:color="auto" w:fill="FFFFFF"/>
        </w:rPr>
        <w:t>Description of temporary and permane</w:t>
      </w:r>
      <w:r w:rsidRPr="00DD74DB">
        <w:rPr>
          <w:color w:val="232324"/>
          <w:shd w:val="clear" w:color="auto" w:fill="FFFFFF"/>
        </w:rPr>
        <w:t>n</w:t>
      </w:r>
      <w:r w:rsidRPr="00DD74DB">
        <w:rPr>
          <w:color w:val="08080A"/>
          <w:shd w:val="clear" w:color="auto" w:fill="FFFFFF"/>
        </w:rPr>
        <w:t>t vegetative measur</w:t>
      </w:r>
      <w:r w:rsidRPr="00DD74DB">
        <w:rPr>
          <w:color w:val="232324"/>
          <w:shd w:val="clear" w:color="auto" w:fill="FFFFFF"/>
        </w:rPr>
        <w:t>e</w:t>
      </w:r>
      <w:r w:rsidRPr="00DD74DB">
        <w:rPr>
          <w:color w:val="08080A"/>
          <w:shd w:val="clear" w:color="auto" w:fill="FFFFFF"/>
        </w:rPr>
        <w:t xml:space="preserve">s including seeding specifications </w:t>
      </w:r>
    </w:p>
    <w:p w:rsidR="00090562" w:rsidRPr="00DD74DB" w:rsidRDefault="00090562" w:rsidP="00DD74DB">
      <w:pPr>
        <w:pStyle w:val="ListParagraph"/>
        <w:shd w:val="clear" w:color="auto" w:fill="FFFFFF"/>
        <w:ind w:right="14"/>
        <w:rPr>
          <w:color w:val="08080A"/>
          <w:shd w:val="clear" w:color="auto" w:fill="FFFFFF"/>
        </w:rPr>
      </w:pPr>
    </w:p>
    <w:p w:rsidR="00090562" w:rsidRPr="00DD74DB" w:rsidRDefault="00090562" w:rsidP="00DD74DB">
      <w:pPr>
        <w:pStyle w:val="ListParagraph"/>
        <w:numPr>
          <w:ilvl w:val="0"/>
          <w:numId w:val="53"/>
        </w:numPr>
        <w:shd w:val="clear" w:color="auto" w:fill="FFFFFF"/>
        <w:ind w:left="1800" w:right="14" w:hanging="360"/>
        <w:rPr>
          <w:color w:val="08080A"/>
          <w:shd w:val="clear" w:color="auto" w:fill="FFFFFF"/>
        </w:rPr>
      </w:pPr>
      <w:r w:rsidRPr="00DD74DB">
        <w:rPr>
          <w:color w:val="08080A"/>
          <w:shd w:val="clear" w:color="auto" w:fill="FFFFFF"/>
        </w:rPr>
        <w:t>Desc</w:t>
      </w:r>
      <w:r w:rsidRPr="00DD74DB">
        <w:rPr>
          <w:color w:val="232324"/>
          <w:shd w:val="clear" w:color="auto" w:fill="FFFFFF"/>
        </w:rPr>
        <w:t>r</w:t>
      </w:r>
      <w:r w:rsidRPr="00DD74DB">
        <w:rPr>
          <w:color w:val="08080A"/>
          <w:shd w:val="clear" w:color="auto" w:fill="FFFFFF"/>
        </w:rPr>
        <w:t>iption of all structural erosion and sedimentation control measures</w:t>
      </w:r>
      <w:r w:rsidRPr="00DD74DB">
        <w:rPr>
          <w:color w:val="232324"/>
          <w:shd w:val="clear" w:color="auto" w:fill="FFFFFF"/>
        </w:rPr>
        <w:t xml:space="preserve">, </w:t>
      </w:r>
      <w:r w:rsidRPr="00DD74DB">
        <w:rPr>
          <w:color w:val="08080A"/>
          <w:shd w:val="clear" w:color="auto" w:fill="FFFFFF"/>
        </w:rPr>
        <w:t>with det</w:t>
      </w:r>
      <w:r w:rsidRPr="00DD74DB">
        <w:rPr>
          <w:color w:val="232324"/>
          <w:shd w:val="clear" w:color="auto" w:fill="FFFFFF"/>
        </w:rPr>
        <w:t>a</w:t>
      </w:r>
      <w:r w:rsidRPr="00DD74DB">
        <w:rPr>
          <w:color w:val="08080A"/>
          <w:shd w:val="clear" w:color="auto" w:fill="FFFFFF"/>
        </w:rPr>
        <w:t xml:space="preserve">iled drawings of each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53"/>
        </w:numPr>
        <w:shd w:val="clear" w:color="auto" w:fill="FFFFFF"/>
        <w:ind w:left="1800" w:right="14" w:hanging="360"/>
        <w:rPr>
          <w:color w:val="08080A"/>
          <w:shd w:val="clear" w:color="auto" w:fill="FFFFFF"/>
        </w:rPr>
      </w:pPr>
      <w:r w:rsidRPr="00DD74DB">
        <w:rPr>
          <w:color w:val="08080A"/>
          <w:shd w:val="clear" w:color="auto" w:fill="FFFFFF"/>
        </w:rPr>
        <w:t>Design calculation</w:t>
      </w:r>
      <w:r w:rsidRPr="00DD74DB">
        <w:rPr>
          <w:color w:val="232324"/>
          <w:shd w:val="clear" w:color="auto" w:fill="FFFFFF"/>
        </w:rPr>
        <w:t xml:space="preserve">s </w:t>
      </w:r>
      <w:r w:rsidRPr="00DD74DB">
        <w:rPr>
          <w:color w:val="08080A"/>
          <w:shd w:val="clear" w:color="auto" w:fill="FFFFFF"/>
        </w:rPr>
        <w:t xml:space="preserve">for all temporary and permanent structural control measures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53"/>
        </w:numPr>
        <w:shd w:val="clear" w:color="auto" w:fill="FFFFFF"/>
        <w:ind w:left="1800" w:right="14" w:hanging="360"/>
        <w:rPr>
          <w:color w:val="08080A"/>
          <w:shd w:val="clear" w:color="auto" w:fill="FFFFFF"/>
        </w:rPr>
      </w:pPr>
      <w:r w:rsidRPr="00DD74DB">
        <w:rPr>
          <w:color w:val="08080A"/>
          <w:shd w:val="clear" w:color="auto" w:fill="FFFFFF"/>
        </w:rPr>
        <w:t xml:space="preserve">Proposed schedule for the inspection and maintenance of all measures </w:t>
      </w:r>
    </w:p>
    <w:p w:rsidR="00090562" w:rsidRPr="00DD74DB" w:rsidRDefault="00090562" w:rsidP="00DD74DB">
      <w:pPr>
        <w:pStyle w:val="ListParagraph"/>
        <w:shd w:val="clear" w:color="auto" w:fill="FFFFFF"/>
        <w:ind w:left="1800" w:right="14"/>
        <w:rPr>
          <w:color w:val="08080A"/>
          <w:shd w:val="clear" w:color="auto" w:fill="FFFFFF"/>
        </w:rPr>
      </w:pPr>
    </w:p>
    <w:p w:rsidR="00090562" w:rsidRPr="00DD74DB" w:rsidRDefault="00090562" w:rsidP="00DD74DB">
      <w:pPr>
        <w:pStyle w:val="ListParagraph"/>
        <w:numPr>
          <w:ilvl w:val="0"/>
          <w:numId w:val="53"/>
        </w:numPr>
        <w:shd w:val="clear" w:color="auto" w:fill="FFFFFF"/>
        <w:ind w:left="1800" w:right="14" w:hanging="360"/>
        <w:rPr>
          <w:color w:val="08080A"/>
          <w:shd w:val="clear" w:color="auto" w:fill="FFFFFF"/>
        </w:rPr>
      </w:pPr>
      <w:r w:rsidRPr="00DD74DB">
        <w:rPr>
          <w:color w:val="08080A"/>
          <w:shd w:val="clear" w:color="auto" w:fill="FFFFFF"/>
        </w:rPr>
        <w:t>Identification o</w:t>
      </w:r>
      <w:r w:rsidRPr="00DD74DB">
        <w:rPr>
          <w:color w:val="232324"/>
          <w:shd w:val="clear" w:color="auto" w:fill="FFFFFF"/>
        </w:rPr>
        <w:t xml:space="preserve">f </w:t>
      </w:r>
      <w:r w:rsidRPr="00DD74DB">
        <w:rPr>
          <w:color w:val="08080A"/>
          <w:shd w:val="clear" w:color="auto" w:fill="FFFFFF"/>
        </w:rPr>
        <w:t>all permanent control me</w:t>
      </w:r>
      <w:r w:rsidRPr="00DD74DB">
        <w:rPr>
          <w:color w:val="232324"/>
          <w:shd w:val="clear" w:color="auto" w:fill="FFFFFF"/>
        </w:rPr>
        <w:t>a</w:t>
      </w:r>
      <w:r w:rsidRPr="00DD74DB">
        <w:rPr>
          <w:color w:val="08080A"/>
          <w:shd w:val="clear" w:color="auto" w:fill="FFFFFF"/>
        </w:rPr>
        <w:t>sures and responsibility for continued maint</w:t>
      </w:r>
      <w:r w:rsidRPr="00DD74DB">
        <w:rPr>
          <w:color w:val="232324"/>
          <w:shd w:val="clear" w:color="auto" w:fill="FFFFFF"/>
        </w:rPr>
        <w:t>e</w:t>
      </w:r>
      <w:r w:rsidRPr="00DD74DB">
        <w:rPr>
          <w:color w:val="08080A"/>
          <w:shd w:val="clear" w:color="auto" w:fill="FFFFFF"/>
        </w:rPr>
        <w:t xml:space="preserve">nance </w:t>
      </w:r>
    </w:p>
    <w:p w:rsidR="00090562" w:rsidRPr="00DD74DB" w:rsidRDefault="00090562" w:rsidP="00DD74DB">
      <w:pPr>
        <w:pStyle w:val="ListParagraph"/>
        <w:shd w:val="clear" w:color="auto" w:fill="FFFFFF"/>
        <w:ind w:left="1800" w:right="14"/>
        <w:rPr>
          <w:color w:val="08080A"/>
          <w:shd w:val="clear" w:color="auto" w:fill="FFFFFF"/>
        </w:rPr>
      </w:pPr>
    </w:p>
    <w:p w:rsidR="00A81DBE" w:rsidRPr="00DD74DB" w:rsidRDefault="00090562" w:rsidP="00DD74DB">
      <w:pPr>
        <w:pStyle w:val="ListParagraph"/>
        <w:numPr>
          <w:ilvl w:val="0"/>
          <w:numId w:val="53"/>
        </w:numPr>
        <w:shd w:val="clear" w:color="auto" w:fill="FFFFFF"/>
        <w:ind w:left="1800" w:right="14" w:hanging="360"/>
        <w:rPr>
          <w:color w:val="08080A"/>
          <w:shd w:val="clear" w:color="auto" w:fill="FFFFFF"/>
        </w:rPr>
      </w:pPr>
      <w:r w:rsidRPr="00DD74DB">
        <w:rPr>
          <w:color w:val="08080A"/>
          <w:shd w:val="clear" w:color="auto" w:fill="FFFFFF"/>
        </w:rPr>
        <w:t>C</w:t>
      </w:r>
      <w:r w:rsidRPr="00DD74DB">
        <w:rPr>
          <w:color w:val="232324"/>
          <w:shd w:val="clear" w:color="auto" w:fill="FFFFFF"/>
        </w:rPr>
        <w:t>a</w:t>
      </w:r>
      <w:r w:rsidRPr="00DD74DB">
        <w:rPr>
          <w:color w:val="08080A"/>
          <w:shd w:val="clear" w:color="auto" w:fill="FFFFFF"/>
        </w:rPr>
        <w:t>lculations showing volume</w:t>
      </w:r>
      <w:r w:rsidRPr="00DD74DB">
        <w:rPr>
          <w:color w:val="232324"/>
          <w:shd w:val="clear" w:color="auto" w:fill="FFFFFF"/>
        </w:rPr>
        <w:t xml:space="preserve">, </w:t>
      </w:r>
      <w:r w:rsidRPr="00DD74DB">
        <w:rPr>
          <w:color w:val="08080A"/>
          <w:shd w:val="clear" w:color="auto" w:fill="FFFFFF"/>
        </w:rPr>
        <w:t>peak discharge</w:t>
      </w:r>
      <w:r w:rsidRPr="00DD74DB">
        <w:rPr>
          <w:color w:val="232324"/>
          <w:shd w:val="clear" w:color="auto" w:fill="FFFFFF"/>
        </w:rPr>
        <w:t xml:space="preserve">, </w:t>
      </w:r>
      <w:r w:rsidRPr="00DD74DB">
        <w:rPr>
          <w:color w:val="08080A"/>
          <w:shd w:val="clear" w:color="auto" w:fill="FFFFFF"/>
        </w:rPr>
        <w:t xml:space="preserve">and </w:t>
      </w:r>
      <w:r w:rsidRPr="00DD74DB">
        <w:rPr>
          <w:color w:val="232324"/>
          <w:shd w:val="clear" w:color="auto" w:fill="FFFFFF"/>
        </w:rPr>
        <w:t>v</w:t>
      </w:r>
      <w:r w:rsidRPr="00DD74DB">
        <w:rPr>
          <w:color w:val="08080A"/>
          <w:shd w:val="clear" w:color="auto" w:fill="FFFFFF"/>
        </w:rPr>
        <w:t>elocity of</w:t>
      </w:r>
      <w:r w:rsidRPr="00DD74DB">
        <w:rPr>
          <w:color w:val="232324"/>
          <w:shd w:val="clear" w:color="auto" w:fill="FFFFFF"/>
        </w:rPr>
        <w:t xml:space="preserve">, </w:t>
      </w:r>
      <w:r w:rsidRPr="00DD74DB">
        <w:rPr>
          <w:color w:val="08080A"/>
          <w:shd w:val="clear" w:color="auto" w:fill="FFFFFF"/>
        </w:rPr>
        <w:t>present and future runoff</w:t>
      </w:r>
      <w:r w:rsidR="00A81DBE" w:rsidRPr="00DD74DB">
        <w:rPr>
          <w:color w:val="08080A"/>
          <w:shd w:val="clear" w:color="auto" w:fill="FFFFFF"/>
        </w:rPr>
        <w:t>.</w:t>
      </w:r>
    </w:p>
    <w:p w:rsidR="00090562" w:rsidRPr="00DD74DB" w:rsidRDefault="00090562" w:rsidP="00DD74DB">
      <w:pPr>
        <w:pStyle w:val="ListParagraph"/>
        <w:shd w:val="clear" w:color="auto" w:fill="FFFFFF"/>
        <w:ind w:right="14"/>
        <w:rPr>
          <w:color w:val="08080A"/>
          <w:shd w:val="clear" w:color="auto" w:fill="FFFFFF"/>
        </w:rPr>
      </w:pPr>
      <w:r w:rsidRPr="00DD74DB">
        <w:rPr>
          <w:color w:val="08080A"/>
          <w:shd w:val="clear" w:color="auto" w:fill="FFFFFF"/>
        </w:rPr>
        <w:t xml:space="preserve"> </w:t>
      </w:r>
    </w:p>
    <w:p w:rsidR="001829B8" w:rsidRPr="00DD74DB" w:rsidRDefault="00CC4011" w:rsidP="00DD74DB">
      <w:pPr>
        <w:pStyle w:val="Heading3"/>
        <w:numPr>
          <w:ilvl w:val="0"/>
          <w:numId w:val="0"/>
        </w:numPr>
        <w:rPr>
          <w:shd w:val="clear" w:color="auto" w:fill="FFFFFF"/>
        </w:rPr>
      </w:pPr>
      <w:bookmarkStart w:id="219" w:name="_Toc421622624"/>
      <w:bookmarkStart w:id="220" w:name="_Toc454963169"/>
      <w:r w:rsidRPr="00DD74DB">
        <w:rPr>
          <w:shd w:val="clear" w:color="auto" w:fill="FFFFFF"/>
        </w:rPr>
        <w:t>15</w:t>
      </w:r>
      <w:r w:rsidR="001829B8" w:rsidRPr="00DD74DB">
        <w:rPr>
          <w:shd w:val="clear" w:color="auto" w:fill="FFFFFF"/>
        </w:rPr>
        <w:t>.4 Responsibility for Installation/Construction</w:t>
      </w:r>
      <w:bookmarkEnd w:id="219"/>
      <w:bookmarkEnd w:id="220"/>
      <w:r w:rsidR="001829B8" w:rsidRPr="00DD74DB">
        <w:rPr>
          <w:shd w:val="clear" w:color="auto" w:fill="FFFFFF"/>
        </w:rPr>
        <w:t xml:space="preserve"> </w:t>
      </w:r>
    </w:p>
    <w:p w:rsidR="001829B8" w:rsidRPr="00DD74DB" w:rsidRDefault="001829B8" w:rsidP="00DD74DB">
      <w:pPr>
        <w:pStyle w:val="ListParagraph"/>
        <w:shd w:val="clear" w:color="auto" w:fill="FFFFFF"/>
        <w:ind w:left="350" w:right="4"/>
        <w:rPr>
          <w:color w:val="08080A"/>
          <w:shd w:val="clear" w:color="auto" w:fill="FFFFFF"/>
        </w:rPr>
      </w:pPr>
    </w:p>
    <w:p w:rsidR="001829B8" w:rsidRPr="00DD74DB" w:rsidRDefault="001829B8" w:rsidP="00DD74DB">
      <w:pPr>
        <w:pStyle w:val="ListParagraph"/>
        <w:shd w:val="clear" w:color="auto" w:fill="FFFFFF"/>
        <w:ind w:right="4"/>
        <w:rPr>
          <w:color w:val="232324"/>
          <w:shd w:val="clear" w:color="auto" w:fill="FFFFFF"/>
        </w:rPr>
      </w:pPr>
      <w:r w:rsidRPr="00DD74DB">
        <w:rPr>
          <w:color w:val="08080A"/>
          <w:shd w:val="clear" w:color="auto" w:fill="FFFFFF"/>
        </w:rPr>
        <w:t>The applicant shall bear final responsibility for the installation</w:t>
      </w:r>
      <w:r w:rsidRPr="00DD74DB">
        <w:rPr>
          <w:color w:val="232324"/>
          <w:shd w:val="clear" w:color="auto" w:fill="FFFFFF"/>
        </w:rPr>
        <w:t xml:space="preserve">, </w:t>
      </w:r>
      <w:r w:rsidRPr="00DD74DB">
        <w:rPr>
          <w:color w:val="08080A"/>
          <w:shd w:val="clear" w:color="auto" w:fill="FFFFFF"/>
        </w:rPr>
        <w:t>construction and disposition of all erosion and sediment control measures required by the prov</w:t>
      </w:r>
      <w:r w:rsidRPr="00DD74DB">
        <w:rPr>
          <w:color w:val="232324"/>
          <w:shd w:val="clear" w:color="auto" w:fill="FFFFFF"/>
        </w:rPr>
        <w:t>i</w:t>
      </w:r>
      <w:r w:rsidRPr="00DD74DB">
        <w:rPr>
          <w:color w:val="08080A"/>
          <w:shd w:val="clear" w:color="auto" w:fill="FFFFFF"/>
        </w:rPr>
        <w:t xml:space="preserve">sions of </w:t>
      </w:r>
      <w:r w:rsidRPr="00DD74DB">
        <w:rPr>
          <w:color w:val="232324"/>
          <w:shd w:val="clear" w:color="auto" w:fill="FFFFFF"/>
        </w:rPr>
        <w:t>t</w:t>
      </w:r>
      <w:r w:rsidRPr="00DD74DB">
        <w:rPr>
          <w:color w:val="08080A"/>
          <w:shd w:val="clear" w:color="auto" w:fill="FFFFFF"/>
        </w:rPr>
        <w:t xml:space="preserve">his regulation. The Board may require </w:t>
      </w:r>
      <w:r w:rsidRPr="00DD74DB">
        <w:rPr>
          <w:color w:val="232324"/>
          <w:shd w:val="clear" w:color="auto" w:fill="FFFFFF"/>
        </w:rPr>
        <w:t xml:space="preserve">a </w:t>
      </w:r>
      <w:r w:rsidRPr="00DD74DB">
        <w:rPr>
          <w:color w:val="08080A"/>
          <w:shd w:val="clear" w:color="auto" w:fill="FFFFFF"/>
        </w:rPr>
        <w:t>bond or other security as descr</w:t>
      </w:r>
      <w:r w:rsidRPr="00DD74DB">
        <w:rPr>
          <w:color w:val="232324"/>
          <w:shd w:val="clear" w:color="auto" w:fill="FFFFFF"/>
        </w:rPr>
        <w:t>i</w:t>
      </w:r>
      <w:r w:rsidRPr="00DD74DB">
        <w:rPr>
          <w:color w:val="08080A"/>
          <w:shd w:val="clear" w:color="auto" w:fill="FFFFFF"/>
        </w:rPr>
        <w:t xml:space="preserve">bed in </w:t>
      </w:r>
      <w:proofErr w:type="spellStart"/>
      <w:r w:rsidR="00A81DBE" w:rsidRPr="00DD74DB">
        <w:rPr>
          <w:color w:val="08080A"/>
          <w:shd w:val="clear" w:color="auto" w:fill="FFFFFF"/>
        </w:rPr>
        <w:t>Subarticle</w:t>
      </w:r>
      <w:proofErr w:type="spellEnd"/>
      <w:r w:rsidRPr="00DD74DB">
        <w:rPr>
          <w:color w:val="08080A"/>
          <w:shd w:val="clear" w:color="auto" w:fill="FFFFFF"/>
        </w:rPr>
        <w:t xml:space="preserve"> 15</w:t>
      </w:r>
      <w:r w:rsidRPr="00DD74DB">
        <w:rPr>
          <w:color w:val="232324"/>
          <w:shd w:val="clear" w:color="auto" w:fill="FFFFFF"/>
        </w:rPr>
        <w:t>.</w:t>
      </w:r>
      <w:r w:rsidRPr="00DD74DB">
        <w:rPr>
          <w:color w:val="08080A"/>
          <w:shd w:val="clear" w:color="auto" w:fill="FFFFFF"/>
        </w:rPr>
        <w:t>8.10</w:t>
      </w:r>
      <w:r w:rsidR="00A81DBE" w:rsidRPr="00DD74DB">
        <w:rPr>
          <w:color w:val="08080A"/>
          <w:shd w:val="clear" w:color="auto" w:fill="FFFFFF"/>
        </w:rPr>
        <w:t>.</w:t>
      </w:r>
      <w:r w:rsidRPr="00DD74DB">
        <w:rPr>
          <w:color w:val="08080A"/>
          <w:shd w:val="clear" w:color="auto" w:fill="FFFFFF"/>
        </w:rPr>
        <w:t xml:space="preserve"> Site development shall not begin before the erosion and sediment control plan is approved and the control measures are installed as schedul</w:t>
      </w:r>
      <w:r w:rsidRPr="00DD74DB">
        <w:rPr>
          <w:color w:val="232324"/>
          <w:shd w:val="clear" w:color="auto" w:fill="FFFFFF"/>
        </w:rPr>
        <w:t>e</w:t>
      </w:r>
      <w:r w:rsidRPr="00DD74DB">
        <w:rPr>
          <w:color w:val="08080A"/>
          <w:shd w:val="clear" w:color="auto" w:fill="FFFFFF"/>
        </w:rPr>
        <w:t>d in the app</w:t>
      </w:r>
      <w:r w:rsidRPr="00DD74DB">
        <w:rPr>
          <w:color w:val="232324"/>
          <w:shd w:val="clear" w:color="auto" w:fill="FFFFFF"/>
        </w:rPr>
        <w:t>r</w:t>
      </w:r>
      <w:r w:rsidRPr="00DD74DB">
        <w:rPr>
          <w:color w:val="08080A"/>
          <w:shd w:val="clear" w:color="auto" w:fill="FFFFFF"/>
        </w:rPr>
        <w:t>oved plan</w:t>
      </w:r>
      <w:r w:rsidRPr="00DD74DB">
        <w:rPr>
          <w:color w:val="232324"/>
          <w:shd w:val="clear" w:color="auto" w:fill="FFFFFF"/>
        </w:rPr>
        <w:t xml:space="preserve">. </w:t>
      </w:r>
    </w:p>
    <w:p w:rsidR="001829B8" w:rsidRPr="00DD74DB" w:rsidRDefault="001829B8" w:rsidP="00DD74DB">
      <w:pPr>
        <w:pStyle w:val="ListParagraph"/>
        <w:shd w:val="clear" w:color="auto" w:fill="FFFFFF"/>
        <w:ind w:right="14"/>
        <w:rPr>
          <w:color w:val="232324"/>
          <w:shd w:val="clear" w:color="auto" w:fill="FFFFFF"/>
        </w:rPr>
      </w:pPr>
    </w:p>
    <w:p w:rsidR="00CC4011" w:rsidRPr="00DD74DB" w:rsidRDefault="00CC4011" w:rsidP="00DD74DB">
      <w:pPr>
        <w:pStyle w:val="ListParagraph"/>
        <w:shd w:val="clear" w:color="auto" w:fill="FFFFFF"/>
        <w:ind w:right="14"/>
        <w:rPr>
          <w:color w:val="232324"/>
          <w:shd w:val="clear" w:color="auto" w:fill="FFFFFF"/>
        </w:rPr>
      </w:pPr>
    </w:p>
    <w:p w:rsidR="001829B8" w:rsidRPr="00DD74DB" w:rsidRDefault="00CC4011" w:rsidP="00DD74DB">
      <w:pPr>
        <w:pStyle w:val="Heading3"/>
        <w:numPr>
          <w:ilvl w:val="0"/>
          <w:numId w:val="0"/>
        </w:numPr>
        <w:rPr>
          <w:shd w:val="clear" w:color="auto" w:fill="FFFFFF"/>
        </w:rPr>
      </w:pPr>
      <w:bookmarkStart w:id="221" w:name="_Toc421622625"/>
      <w:bookmarkStart w:id="222" w:name="_Toc454963170"/>
      <w:r w:rsidRPr="00DD74DB">
        <w:rPr>
          <w:shd w:val="clear" w:color="auto" w:fill="FFFFFF"/>
        </w:rPr>
        <w:t>15</w:t>
      </w:r>
      <w:r w:rsidR="001829B8" w:rsidRPr="00DD74DB">
        <w:rPr>
          <w:shd w:val="clear" w:color="auto" w:fill="FFFFFF"/>
        </w:rPr>
        <w:t>.5 Maintenance</w:t>
      </w:r>
      <w:bookmarkEnd w:id="221"/>
      <w:bookmarkEnd w:id="222"/>
      <w:r w:rsidR="001829B8" w:rsidRPr="00DD74DB">
        <w:rPr>
          <w:shd w:val="clear" w:color="auto" w:fill="FFFFFF"/>
        </w:rPr>
        <w:t xml:space="preserve"> </w:t>
      </w:r>
    </w:p>
    <w:p w:rsidR="001829B8" w:rsidRPr="00DD74DB" w:rsidRDefault="001829B8" w:rsidP="00DD74DB">
      <w:pPr>
        <w:pStyle w:val="ListParagraph"/>
        <w:shd w:val="clear" w:color="auto" w:fill="FFFFFF"/>
        <w:ind w:left="810" w:right="18"/>
        <w:rPr>
          <w:color w:val="08080A"/>
          <w:shd w:val="clear" w:color="auto" w:fill="FFFFFF"/>
        </w:rPr>
      </w:pPr>
    </w:p>
    <w:p w:rsidR="001829B8" w:rsidRPr="00DD74DB" w:rsidRDefault="001829B8" w:rsidP="00DD74DB">
      <w:pPr>
        <w:pStyle w:val="ListParagraph"/>
        <w:shd w:val="clear" w:color="auto" w:fill="FFFFFF"/>
        <w:ind w:left="810" w:right="18"/>
        <w:rPr>
          <w:color w:val="000000"/>
          <w:shd w:val="clear" w:color="auto" w:fill="FFFFFF"/>
        </w:rPr>
      </w:pPr>
      <w:r w:rsidRPr="00DD74DB">
        <w:rPr>
          <w:color w:val="08080A"/>
          <w:shd w:val="clear" w:color="auto" w:fill="FFFFFF"/>
        </w:rPr>
        <w:t>The applicant shall maintain all soil erosion and s</w:t>
      </w:r>
      <w:r w:rsidRPr="00DD74DB">
        <w:rPr>
          <w:color w:val="232324"/>
          <w:shd w:val="clear" w:color="auto" w:fill="FFFFFF"/>
        </w:rPr>
        <w:t>e</w:t>
      </w:r>
      <w:r w:rsidRPr="00DD74DB">
        <w:rPr>
          <w:color w:val="08080A"/>
          <w:shd w:val="clear" w:color="auto" w:fill="FFFFFF"/>
        </w:rPr>
        <w:t>dim</w:t>
      </w:r>
      <w:r w:rsidRPr="00DD74DB">
        <w:rPr>
          <w:color w:val="232324"/>
          <w:shd w:val="clear" w:color="auto" w:fill="FFFFFF"/>
        </w:rPr>
        <w:t>e</w:t>
      </w:r>
      <w:r w:rsidRPr="00DD74DB">
        <w:rPr>
          <w:color w:val="08080A"/>
          <w:shd w:val="clear" w:color="auto" w:fill="FFFFFF"/>
        </w:rPr>
        <w:t>nt control measures</w:t>
      </w:r>
      <w:r w:rsidRPr="00DD74DB">
        <w:rPr>
          <w:color w:val="232324"/>
          <w:shd w:val="clear" w:color="auto" w:fill="FFFFFF"/>
        </w:rPr>
        <w:t xml:space="preserve">, </w:t>
      </w:r>
      <w:r w:rsidRPr="00DD74DB">
        <w:rPr>
          <w:color w:val="08080A"/>
          <w:shd w:val="clear" w:color="auto" w:fill="FFFFFF"/>
        </w:rPr>
        <w:t>including devices and plantings as specified in the approved plan</w:t>
      </w:r>
      <w:r w:rsidRPr="00DD74DB">
        <w:rPr>
          <w:color w:val="232324"/>
          <w:shd w:val="clear" w:color="auto" w:fill="FFFFFF"/>
        </w:rPr>
        <w:t xml:space="preserve">, </w:t>
      </w:r>
      <w:r w:rsidRPr="00DD74DB">
        <w:rPr>
          <w:color w:val="08080A"/>
          <w:shd w:val="clear" w:color="auto" w:fill="FFFFFF"/>
        </w:rPr>
        <w:t xml:space="preserve">in effective working </w:t>
      </w:r>
      <w:r w:rsidRPr="00DD74DB">
        <w:rPr>
          <w:color w:val="0A0A0B"/>
          <w:shd w:val="clear" w:color="auto" w:fill="FFFFFF"/>
        </w:rPr>
        <w:t>condition</w:t>
      </w:r>
      <w:r w:rsidRPr="00DD74DB">
        <w:rPr>
          <w:color w:val="232324"/>
          <w:shd w:val="clear" w:color="auto" w:fill="FFFFFF"/>
        </w:rPr>
        <w:t xml:space="preserve">. </w:t>
      </w:r>
      <w:r w:rsidRPr="00DD74DB">
        <w:rPr>
          <w:color w:val="0A0A0B"/>
          <w:shd w:val="clear" w:color="auto" w:fill="FFFFFF"/>
        </w:rPr>
        <w:t>R</w:t>
      </w:r>
      <w:r w:rsidRPr="00DD74DB">
        <w:rPr>
          <w:color w:val="232324"/>
          <w:shd w:val="clear" w:color="auto" w:fill="FFFFFF"/>
        </w:rPr>
        <w:t>e</w:t>
      </w:r>
      <w:r w:rsidRPr="00DD74DB">
        <w:rPr>
          <w:color w:val="0A0A0B"/>
          <w:shd w:val="clear" w:color="auto" w:fill="FFFFFF"/>
        </w:rPr>
        <w:t xml:space="preserve">sponsibility for maintenance by </w:t>
      </w:r>
      <w:r w:rsidRPr="00DD74DB">
        <w:rPr>
          <w:color w:val="232324"/>
          <w:shd w:val="clear" w:color="auto" w:fill="FFFFFF"/>
        </w:rPr>
        <w:t>s</w:t>
      </w:r>
      <w:r w:rsidRPr="00DD74DB">
        <w:rPr>
          <w:color w:val="0A0A0B"/>
          <w:shd w:val="clear" w:color="auto" w:fill="FFFFFF"/>
        </w:rPr>
        <w:t>ubsequent owners of the property on which permanent measures have been installed shall be in</w:t>
      </w:r>
      <w:r w:rsidRPr="00DD74DB">
        <w:rPr>
          <w:color w:val="232324"/>
          <w:shd w:val="clear" w:color="auto" w:fill="FFFFFF"/>
        </w:rPr>
        <w:t>c</w:t>
      </w:r>
      <w:r w:rsidRPr="00DD74DB">
        <w:rPr>
          <w:color w:val="0A0A0B"/>
          <w:shd w:val="clear" w:color="auto" w:fill="FFFFFF"/>
        </w:rPr>
        <w:t>luded in the deed and shall run with the land. If th</w:t>
      </w:r>
      <w:r w:rsidRPr="00DD74DB">
        <w:rPr>
          <w:color w:val="232324"/>
          <w:shd w:val="clear" w:color="auto" w:fill="FFFFFF"/>
        </w:rPr>
        <w:t xml:space="preserve">e </w:t>
      </w:r>
      <w:r w:rsidRPr="00DD74DB">
        <w:rPr>
          <w:color w:val="0A0A0B"/>
          <w:shd w:val="clear" w:color="auto" w:fill="FFFFFF"/>
        </w:rPr>
        <w:t>owner fails to adequately maintain such measures, the Town shall ha</w:t>
      </w:r>
      <w:r w:rsidRPr="00DD74DB">
        <w:rPr>
          <w:color w:val="232324"/>
          <w:shd w:val="clear" w:color="auto" w:fill="FFFFFF"/>
        </w:rPr>
        <w:t>v</w:t>
      </w:r>
      <w:r w:rsidRPr="00DD74DB">
        <w:rPr>
          <w:color w:val="0A0A0B"/>
          <w:shd w:val="clear" w:color="auto" w:fill="FFFFFF"/>
        </w:rPr>
        <w:t xml:space="preserve">e the </w:t>
      </w:r>
      <w:r w:rsidRPr="00DD74DB">
        <w:rPr>
          <w:color w:val="232324"/>
          <w:shd w:val="clear" w:color="auto" w:fill="FFFFFF"/>
        </w:rPr>
        <w:t>a</w:t>
      </w:r>
      <w:r w:rsidRPr="00DD74DB">
        <w:rPr>
          <w:color w:val="0A0A0B"/>
          <w:shd w:val="clear" w:color="auto" w:fill="FFFFFF"/>
        </w:rPr>
        <w:t>uthority to perform requir</w:t>
      </w:r>
      <w:r w:rsidRPr="00DD74DB">
        <w:rPr>
          <w:color w:val="232324"/>
          <w:shd w:val="clear" w:color="auto" w:fill="FFFFFF"/>
        </w:rPr>
        <w:t>e</w:t>
      </w:r>
      <w:r w:rsidRPr="00DD74DB">
        <w:rPr>
          <w:color w:val="0A0A0B"/>
          <w:shd w:val="clear" w:color="auto" w:fill="FFFFFF"/>
        </w:rPr>
        <w:t>d mainten</w:t>
      </w:r>
      <w:r w:rsidRPr="00DD74DB">
        <w:rPr>
          <w:color w:val="232324"/>
          <w:shd w:val="clear" w:color="auto" w:fill="FFFFFF"/>
        </w:rPr>
        <w:t>a</w:t>
      </w:r>
      <w:r w:rsidRPr="00DD74DB">
        <w:rPr>
          <w:color w:val="0A0A0B"/>
          <w:shd w:val="clear" w:color="auto" w:fill="FFFFFF"/>
        </w:rPr>
        <w:t>nce. The cost of such work shall be borne by the owner</w:t>
      </w:r>
      <w:r w:rsidRPr="00DD74DB">
        <w:rPr>
          <w:color w:val="000000"/>
          <w:shd w:val="clear" w:color="auto" w:fill="FFFFFF"/>
        </w:rPr>
        <w:t xml:space="preserve">. </w:t>
      </w:r>
    </w:p>
    <w:p w:rsidR="001829B8" w:rsidRPr="00DD74DB" w:rsidRDefault="001829B8" w:rsidP="00DD74DB">
      <w:pPr>
        <w:pStyle w:val="ListParagraph"/>
        <w:shd w:val="clear" w:color="auto" w:fill="FFFFFF"/>
        <w:ind w:right="5"/>
        <w:rPr>
          <w:color w:val="08080A"/>
          <w:shd w:val="clear" w:color="auto" w:fill="FFFFFF"/>
        </w:rPr>
      </w:pPr>
    </w:p>
    <w:p w:rsidR="001829B8" w:rsidRPr="00DD74DB" w:rsidRDefault="00CC4011" w:rsidP="00DD74DB">
      <w:pPr>
        <w:pStyle w:val="Heading3"/>
        <w:numPr>
          <w:ilvl w:val="0"/>
          <w:numId w:val="0"/>
        </w:numPr>
        <w:rPr>
          <w:shd w:val="clear" w:color="auto" w:fill="FFFFFF"/>
        </w:rPr>
      </w:pPr>
      <w:bookmarkStart w:id="223" w:name="_Toc421622626"/>
      <w:bookmarkStart w:id="224" w:name="_Toc454963171"/>
      <w:r w:rsidRPr="00DD74DB">
        <w:rPr>
          <w:shd w:val="clear" w:color="auto" w:fill="FFFFFF"/>
        </w:rPr>
        <w:t>15</w:t>
      </w:r>
      <w:r w:rsidR="001829B8" w:rsidRPr="00DD74DB">
        <w:rPr>
          <w:shd w:val="clear" w:color="auto" w:fill="FFFFFF"/>
        </w:rPr>
        <w:t>.6 Plan Approval and Review</w:t>
      </w:r>
      <w:bookmarkEnd w:id="223"/>
      <w:bookmarkEnd w:id="224"/>
      <w:r w:rsidR="001829B8" w:rsidRPr="00DD74DB">
        <w:rPr>
          <w:shd w:val="clear" w:color="auto" w:fill="FFFFFF"/>
        </w:rPr>
        <w:t xml:space="preserve"> </w:t>
      </w:r>
    </w:p>
    <w:p w:rsidR="001829B8" w:rsidRPr="00DD74DB" w:rsidRDefault="001829B8" w:rsidP="00DD74DB">
      <w:pPr>
        <w:pStyle w:val="ListParagraph"/>
        <w:shd w:val="clear" w:color="auto" w:fill="FFFFFF"/>
        <w:ind w:left="346" w:right="9"/>
        <w:rPr>
          <w:color w:val="0A0A0B"/>
          <w:shd w:val="clear" w:color="auto" w:fill="FFFFFF"/>
        </w:rPr>
      </w:pPr>
    </w:p>
    <w:p w:rsidR="001829B8" w:rsidRPr="00DD74DB" w:rsidRDefault="001829B8" w:rsidP="00DD74DB">
      <w:pPr>
        <w:pStyle w:val="ListParagraph"/>
        <w:shd w:val="clear" w:color="auto" w:fill="FFFFFF"/>
        <w:ind w:left="810" w:right="9"/>
        <w:rPr>
          <w:color w:val="0A0A0B"/>
          <w:shd w:val="clear" w:color="auto" w:fill="FFFFFF"/>
        </w:rPr>
      </w:pPr>
      <w:r w:rsidRPr="00DD74DB">
        <w:rPr>
          <w:color w:val="0A0A0B"/>
          <w:shd w:val="clear" w:color="auto" w:fill="FFFFFF"/>
        </w:rPr>
        <w:t>The Board shall indicate its approval of the erosion and sedim</w:t>
      </w:r>
      <w:r w:rsidRPr="00DD74DB">
        <w:rPr>
          <w:color w:val="232324"/>
          <w:shd w:val="clear" w:color="auto" w:fill="FFFFFF"/>
        </w:rPr>
        <w:t>e</w:t>
      </w:r>
      <w:r w:rsidRPr="00DD74DB">
        <w:rPr>
          <w:color w:val="0A0A0B"/>
          <w:shd w:val="clear" w:color="auto" w:fill="FFFFFF"/>
        </w:rPr>
        <w:t>nt control plan</w:t>
      </w:r>
      <w:r w:rsidRPr="00DD74DB">
        <w:rPr>
          <w:color w:val="232324"/>
          <w:shd w:val="clear" w:color="auto" w:fill="FFFFFF"/>
        </w:rPr>
        <w:t xml:space="preserve">, </w:t>
      </w:r>
      <w:r w:rsidRPr="00DD74DB">
        <w:rPr>
          <w:color w:val="0A0A0B"/>
          <w:shd w:val="clear" w:color="auto" w:fill="FFFFFF"/>
        </w:rPr>
        <w:t>as filed</w:t>
      </w:r>
      <w:r w:rsidRPr="00DD74DB">
        <w:rPr>
          <w:color w:val="232324"/>
          <w:shd w:val="clear" w:color="auto" w:fill="FFFFFF"/>
        </w:rPr>
        <w:t xml:space="preserve">, </w:t>
      </w:r>
      <w:r w:rsidRPr="00DD74DB">
        <w:rPr>
          <w:color w:val="0A0A0B"/>
          <w:shd w:val="clear" w:color="auto" w:fill="FFFFFF"/>
        </w:rPr>
        <w:t>if it complies with the requirements and objecti</w:t>
      </w:r>
      <w:r w:rsidRPr="00DD74DB">
        <w:rPr>
          <w:color w:val="232324"/>
          <w:shd w:val="clear" w:color="auto" w:fill="FFFFFF"/>
        </w:rPr>
        <w:t>v</w:t>
      </w:r>
      <w:r w:rsidRPr="00DD74DB">
        <w:rPr>
          <w:color w:val="0A0A0B"/>
          <w:shd w:val="clear" w:color="auto" w:fill="FFFFFF"/>
        </w:rPr>
        <w:t>es of this regulation</w:t>
      </w:r>
      <w:r w:rsidRPr="00DD74DB">
        <w:rPr>
          <w:color w:val="232324"/>
          <w:shd w:val="clear" w:color="auto" w:fill="FFFFFF"/>
        </w:rPr>
        <w:t xml:space="preserve">. </w:t>
      </w:r>
      <w:r w:rsidRPr="00DD74DB">
        <w:rPr>
          <w:color w:val="0A0A0B"/>
          <w:shd w:val="clear" w:color="auto" w:fill="FFFFFF"/>
        </w:rPr>
        <w:t>If disapproved</w:t>
      </w:r>
      <w:r w:rsidRPr="00DD74DB">
        <w:rPr>
          <w:color w:val="232324"/>
          <w:shd w:val="clear" w:color="auto" w:fill="FFFFFF"/>
        </w:rPr>
        <w:t xml:space="preserve">, </w:t>
      </w:r>
      <w:r w:rsidRPr="00DD74DB">
        <w:rPr>
          <w:color w:val="0A0A0B"/>
          <w:shd w:val="clear" w:color="auto" w:fill="FFFFFF"/>
        </w:rPr>
        <w:t>a list of pl</w:t>
      </w:r>
      <w:r w:rsidRPr="00DD74DB">
        <w:rPr>
          <w:color w:val="232324"/>
          <w:shd w:val="clear" w:color="auto" w:fill="FFFFFF"/>
        </w:rPr>
        <w:t>a</w:t>
      </w:r>
      <w:r w:rsidRPr="00DD74DB">
        <w:rPr>
          <w:color w:val="0A0A0B"/>
          <w:shd w:val="clear" w:color="auto" w:fill="FFFFFF"/>
        </w:rPr>
        <w:t xml:space="preserve">n deficiencies </w:t>
      </w:r>
      <w:r w:rsidRPr="00DD74DB">
        <w:rPr>
          <w:color w:val="232324"/>
          <w:shd w:val="clear" w:color="auto" w:fill="FFFFFF"/>
        </w:rPr>
        <w:t>a</w:t>
      </w:r>
      <w:r w:rsidRPr="00DD74DB">
        <w:rPr>
          <w:color w:val="0A0A0B"/>
          <w:shd w:val="clear" w:color="auto" w:fill="FFFFFF"/>
        </w:rPr>
        <w:t>nd the procedure for filing a r</w:t>
      </w:r>
      <w:r w:rsidRPr="00DD74DB">
        <w:rPr>
          <w:color w:val="232324"/>
          <w:shd w:val="clear" w:color="auto" w:fill="FFFFFF"/>
        </w:rPr>
        <w:t>e</w:t>
      </w:r>
      <w:r w:rsidRPr="00DD74DB">
        <w:rPr>
          <w:color w:val="0A0A0B"/>
          <w:shd w:val="clear" w:color="auto" w:fill="FFFFFF"/>
        </w:rPr>
        <w:t>v</w:t>
      </w:r>
      <w:r w:rsidRPr="00DD74DB">
        <w:rPr>
          <w:color w:val="232324"/>
          <w:shd w:val="clear" w:color="auto" w:fill="FFFFFF"/>
        </w:rPr>
        <w:t>i</w:t>
      </w:r>
      <w:r w:rsidRPr="00DD74DB">
        <w:rPr>
          <w:color w:val="0A0A0B"/>
          <w:shd w:val="clear" w:color="auto" w:fill="FFFFFF"/>
        </w:rPr>
        <w:t>sed plan will be given to the applicant</w:t>
      </w:r>
      <w:r w:rsidRPr="00DD74DB">
        <w:rPr>
          <w:color w:val="000000"/>
          <w:shd w:val="clear" w:color="auto" w:fill="FFFFFF"/>
        </w:rPr>
        <w:t xml:space="preserve">. </w:t>
      </w:r>
      <w:r w:rsidRPr="00DD74DB">
        <w:rPr>
          <w:color w:val="0A0A0B"/>
          <w:shd w:val="clear" w:color="auto" w:fill="FFFFFF"/>
        </w:rPr>
        <w:t xml:space="preserve">Technical review of any erosion and sediment control plan prepared under this regulation </w:t>
      </w:r>
      <w:r w:rsidRPr="00DD74DB">
        <w:rPr>
          <w:color w:val="232324"/>
          <w:shd w:val="clear" w:color="auto" w:fill="FFFFFF"/>
        </w:rPr>
        <w:t>s</w:t>
      </w:r>
      <w:r w:rsidRPr="00DD74DB">
        <w:rPr>
          <w:color w:val="0A0A0B"/>
          <w:shd w:val="clear" w:color="auto" w:fill="FFFFFF"/>
        </w:rPr>
        <w:t>hall be re</w:t>
      </w:r>
      <w:r w:rsidRPr="00DD74DB">
        <w:rPr>
          <w:color w:val="232324"/>
          <w:shd w:val="clear" w:color="auto" w:fill="FFFFFF"/>
        </w:rPr>
        <w:t>v</w:t>
      </w:r>
      <w:r w:rsidRPr="00DD74DB">
        <w:rPr>
          <w:color w:val="0A0A0B"/>
          <w:shd w:val="clear" w:color="auto" w:fill="FFFFFF"/>
        </w:rPr>
        <w:t>iewed by the con</w:t>
      </w:r>
      <w:r w:rsidRPr="00DD74DB">
        <w:rPr>
          <w:color w:val="232324"/>
          <w:shd w:val="clear" w:color="auto" w:fill="FFFFFF"/>
        </w:rPr>
        <w:t>s</w:t>
      </w:r>
      <w:r w:rsidRPr="00DD74DB">
        <w:rPr>
          <w:color w:val="0A0A0B"/>
          <w:shd w:val="clear" w:color="auto" w:fill="FFFFFF"/>
        </w:rPr>
        <w:t>ulting engineer at the applicant</w:t>
      </w:r>
      <w:r w:rsidRPr="00DD74DB">
        <w:rPr>
          <w:color w:val="232324"/>
          <w:shd w:val="clear" w:color="auto" w:fill="FFFFFF"/>
        </w:rPr>
        <w:t>'</w:t>
      </w:r>
      <w:r w:rsidRPr="00DD74DB">
        <w:rPr>
          <w:color w:val="0A0A0B"/>
          <w:shd w:val="clear" w:color="auto" w:fill="FFFFFF"/>
        </w:rPr>
        <w:t>s expen</w:t>
      </w:r>
      <w:r w:rsidRPr="00DD74DB">
        <w:rPr>
          <w:color w:val="232324"/>
          <w:shd w:val="clear" w:color="auto" w:fill="FFFFFF"/>
        </w:rPr>
        <w:t>s</w:t>
      </w:r>
      <w:r w:rsidRPr="00DD74DB">
        <w:rPr>
          <w:color w:val="0A0A0B"/>
          <w:shd w:val="clear" w:color="auto" w:fill="FFFFFF"/>
        </w:rPr>
        <w:t xml:space="preserve">e. </w:t>
      </w:r>
    </w:p>
    <w:p w:rsidR="001829B8" w:rsidRPr="00DD74DB" w:rsidRDefault="001829B8" w:rsidP="00DD74DB">
      <w:pPr>
        <w:pStyle w:val="ListParagraph"/>
        <w:shd w:val="clear" w:color="auto" w:fill="FFFFFF"/>
        <w:ind w:right="5"/>
        <w:rPr>
          <w:color w:val="0A0A0B"/>
          <w:shd w:val="clear" w:color="auto" w:fill="FFFFFF"/>
        </w:rPr>
      </w:pPr>
    </w:p>
    <w:p w:rsidR="001829B8" w:rsidRPr="00DD74DB" w:rsidRDefault="00CC4011" w:rsidP="00DD74DB">
      <w:pPr>
        <w:pStyle w:val="Heading3"/>
        <w:numPr>
          <w:ilvl w:val="0"/>
          <w:numId w:val="0"/>
        </w:numPr>
        <w:rPr>
          <w:shd w:val="clear" w:color="auto" w:fill="FFFFFF"/>
        </w:rPr>
      </w:pPr>
      <w:bookmarkStart w:id="225" w:name="_Toc421622627"/>
      <w:bookmarkStart w:id="226" w:name="_Toc454963172"/>
      <w:r w:rsidRPr="00DD74DB">
        <w:rPr>
          <w:shd w:val="clear" w:color="auto" w:fill="FFFFFF"/>
        </w:rPr>
        <w:t>15</w:t>
      </w:r>
      <w:r w:rsidR="001829B8" w:rsidRPr="00DD74DB">
        <w:rPr>
          <w:shd w:val="clear" w:color="auto" w:fill="FFFFFF"/>
        </w:rPr>
        <w:t>.7 Inspection</w:t>
      </w:r>
      <w:bookmarkEnd w:id="225"/>
      <w:bookmarkEnd w:id="226"/>
      <w:r w:rsidR="001829B8" w:rsidRPr="00DD74DB">
        <w:rPr>
          <w:shd w:val="clear" w:color="auto" w:fill="FFFFFF"/>
        </w:rPr>
        <w:t xml:space="preserve"> </w:t>
      </w:r>
    </w:p>
    <w:p w:rsidR="001829B8" w:rsidRPr="00DD74DB" w:rsidRDefault="001829B8" w:rsidP="00DD74DB">
      <w:pPr>
        <w:pStyle w:val="ListParagraph"/>
        <w:shd w:val="clear" w:color="auto" w:fill="FFFFFF"/>
        <w:ind w:left="346" w:right="9"/>
        <w:rPr>
          <w:color w:val="0A0A0B"/>
          <w:shd w:val="clear" w:color="auto" w:fill="FFFFFF"/>
        </w:rPr>
      </w:pPr>
    </w:p>
    <w:p w:rsidR="001829B8" w:rsidRPr="00DD74DB" w:rsidRDefault="001829B8" w:rsidP="00DD74DB">
      <w:pPr>
        <w:pStyle w:val="ListParagraph"/>
        <w:shd w:val="clear" w:color="auto" w:fill="FFFFFF"/>
        <w:ind w:left="810" w:right="9"/>
        <w:rPr>
          <w:color w:val="000000"/>
          <w:shd w:val="clear" w:color="auto" w:fill="FFFFFF"/>
        </w:rPr>
      </w:pPr>
      <w:r w:rsidRPr="00DD74DB">
        <w:rPr>
          <w:color w:val="0A0A0B"/>
          <w:shd w:val="clear" w:color="auto" w:fill="FFFFFF"/>
        </w:rPr>
        <w:t>Inspection shall be made by an agent of the Board during dev</w:t>
      </w:r>
      <w:r w:rsidRPr="00DD74DB">
        <w:rPr>
          <w:color w:val="232324"/>
          <w:shd w:val="clear" w:color="auto" w:fill="FFFFFF"/>
        </w:rPr>
        <w:t>e</w:t>
      </w:r>
      <w:r w:rsidRPr="00DD74DB">
        <w:rPr>
          <w:color w:val="0A0A0B"/>
          <w:shd w:val="clear" w:color="auto" w:fill="FFFFFF"/>
        </w:rPr>
        <w:t>lopm</w:t>
      </w:r>
      <w:r w:rsidRPr="00DD74DB">
        <w:rPr>
          <w:color w:val="232324"/>
          <w:shd w:val="clear" w:color="auto" w:fill="FFFFFF"/>
        </w:rPr>
        <w:t>e</w:t>
      </w:r>
      <w:r w:rsidRPr="00DD74DB">
        <w:rPr>
          <w:color w:val="0A0A0B"/>
          <w:shd w:val="clear" w:color="auto" w:fill="FFFFFF"/>
        </w:rPr>
        <w:t xml:space="preserve">nt to </w:t>
      </w:r>
      <w:r w:rsidRPr="00DD74DB">
        <w:rPr>
          <w:color w:val="232324"/>
          <w:shd w:val="clear" w:color="auto" w:fill="FFFFFF"/>
        </w:rPr>
        <w:t>e</w:t>
      </w:r>
      <w:r w:rsidRPr="00DD74DB">
        <w:rPr>
          <w:color w:val="0A0A0B"/>
          <w:shd w:val="clear" w:color="auto" w:fill="FFFFFF"/>
        </w:rPr>
        <w:t>nsur</w:t>
      </w:r>
      <w:r w:rsidRPr="00DD74DB">
        <w:rPr>
          <w:color w:val="232324"/>
          <w:shd w:val="clear" w:color="auto" w:fill="FFFFFF"/>
        </w:rPr>
        <w:t xml:space="preserve">e </w:t>
      </w:r>
      <w:r w:rsidRPr="00DD74DB">
        <w:rPr>
          <w:color w:val="0A0A0B"/>
          <w:shd w:val="clear" w:color="auto" w:fill="FFFFFF"/>
        </w:rPr>
        <w:t>compliance with the approved plan and that control measures are prop</w:t>
      </w:r>
      <w:r w:rsidRPr="00DD74DB">
        <w:rPr>
          <w:color w:val="232324"/>
          <w:shd w:val="clear" w:color="auto" w:fill="FFFFFF"/>
        </w:rPr>
        <w:t>e</w:t>
      </w:r>
      <w:r w:rsidRPr="00DD74DB">
        <w:rPr>
          <w:color w:val="0A0A0B"/>
          <w:shd w:val="clear" w:color="auto" w:fill="FFFFFF"/>
        </w:rPr>
        <w:t>rl</w:t>
      </w:r>
      <w:r w:rsidRPr="00DD74DB">
        <w:rPr>
          <w:color w:val="232324"/>
          <w:shd w:val="clear" w:color="auto" w:fill="FFFFFF"/>
        </w:rPr>
        <w:t xml:space="preserve">y </w:t>
      </w:r>
      <w:r w:rsidRPr="00DD74DB">
        <w:rPr>
          <w:color w:val="0A0A0B"/>
          <w:shd w:val="clear" w:color="auto" w:fill="FFFFFF"/>
        </w:rPr>
        <w:t>install</w:t>
      </w:r>
      <w:r w:rsidRPr="00DD74DB">
        <w:rPr>
          <w:color w:val="232324"/>
          <w:shd w:val="clear" w:color="auto" w:fill="FFFFFF"/>
        </w:rPr>
        <w:t>e</w:t>
      </w:r>
      <w:r w:rsidRPr="00DD74DB">
        <w:rPr>
          <w:color w:val="0A0A0B"/>
          <w:shd w:val="clear" w:color="auto" w:fill="FFFFFF"/>
        </w:rPr>
        <w:t>d or performed and maintained. The costs of such review shall be borne by th</w:t>
      </w:r>
      <w:r w:rsidRPr="00DD74DB">
        <w:rPr>
          <w:color w:val="232324"/>
          <w:shd w:val="clear" w:color="auto" w:fill="FFFFFF"/>
        </w:rPr>
        <w:t xml:space="preserve">e </w:t>
      </w:r>
      <w:r w:rsidRPr="00DD74DB">
        <w:rPr>
          <w:color w:val="0A0A0B"/>
          <w:shd w:val="clear" w:color="auto" w:fill="FFFFFF"/>
        </w:rPr>
        <w:t>applicant</w:t>
      </w:r>
      <w:r w:rsidRPr="00DD74DB">
        <w:rPr>
          <w:color w:val="000000"/>
          <w:shd w:val="clear" w:color="auto" w:fill="FFFFFF"/>
        </w:rPr>
        <w:t xml:space="preserve">. </w:t>
      </w:r>
    </w:p>
    <w:p w:rsidR="005E2272" w:rsidRPr="00DD74DB" w:rsidRDefault="005E2272" w:rsidP="00DD74DB">
      <w:pPr>
        <w:pStyle w:val="ListParagraph"/>
        <w:shd w:val="clear" w:color="auto" w:fill="FFFFFF"/>
        <w:ind w:left="810" w:right="9"/>
        <w:rPr>
          <w:color w:val="000000"/>
          <w:shd w:val="clear" w:color="auto" w:fill="FFFFFF"/>
        </w:rPr>
      </w:pPr>
    </w:p>
    <w:p w:rsidR="001829B8" w:rsidRPr="00DD74DB" w:rsidRDefault="00CC4011" w:rsidP="00DD74DB">
      <w:pPr>
        <w:pStyle w:val="Heading3"/>
        <w:numPr>
          <w:ilvl w:val="0"/>
          <w:numId w:val="0"/>
        </w:numPr>
        <w:rPr>
          <w:shd w:val="clear" w:color="auto" w:fill="FFFFFF"/>
        </w:rPr>
      </w:pPr>
      <w:bookmarkStart w:id="227" w:name="_Toc421622628"/>
      <w:bookmarkStart w:id="228" w:name="_Toc454963173"/>
      <w:r w:rsidRPr="00DD74DB">
        <w:rPr>
          <w:shd w:val="clear" w:color="auto" w:fill="FFFFFF"/>
        </w:rPr>
        <w:t>15</w:t>
      </w:r>
      <w:r w:rsidR="001829B8" w:rsidRPr="00DD74DB">
        <w:rPr>
          <w:shd w:val="clear" w:color="auto" w:fill="FFFFFF"/>
        </w:rPr>
        <w:t>.8 Other Required Permits</w:t>
      </w:r>
      <w:bookmarkEnd w:id="227"/>
      <w:bookmarkEnd w:id="228"/>
      <w:r w:rsidR="001829B8" w:rsidRPr="00DD74DB">
        <w:rPr>
          <w:shd w:val="clear" w:color="auto" w:fill="FFFFFF"/>
        </w:rPr>
        <w:t xml:space="preserve"> </w:t>
      </w:r>
    </w:p>
    <w:p w:rsidR="001829B8" w:rsidRPr="00DD74DB" w:rsidRDefault="001829B8" w:rsidP="00DD74DB">
      <w:pPr>
        <w:pStyle w:val="ListParagraph"/>
        <w:shd w:val="clear" w:color="auto" w:fill="FFFFFF"/>
        <w:rPr>
          <w:b/>
          <w:bCs/>
          <w:color w:val="0A0A0B"/>
          <w:shd w:val="clear" w:color="auto" w:fill="FFFFFF"/>
        </w:rPr>
      </w:pPr>
    </w:p>
    <w:p w:rsidR="001829B8" w:rsidRPr="00DD74DB" w:rsidRDefault="001829B8" w:rsidP="00DD74DB">
      <w:pPr>
        <w:pStyle w:val="ListParagraph"/>
        <w:shd w:val="clear" w:color="auto" w:fill="FFFFFF"/>
        <w:ind w:left="810" w:right="4"/>
        <w:rPr>
          <w:color w:val="232324"/>
          <w:shd w:val="clear" w:color="auto" w:fill="FFFFFF"/>
        </w:rPr>
      </w:pPr>
      <w:r w:rsidRPr="00DD74DB">
        <w:rPr>
          <w:color w:val="0A0A0B"/>
          <w:shd w:val="clear" w:color="auto" w:fill="FFFFFF"/>
        </w:rPr>
        <w:t>In addition to local appro</w:t>
      </w:r>
      <w:r w:rsidRPr="00DD74DB">
        <w:rPr>
          <w:color w:val="232324"/>
          <w:shd w:val="clear" w:color="auto" w:fill="FFFFFF"/>
        </w:rPr>
        <w:t>v</w:t>
      </w:r>
      <w:r w:rsidRPr="00DD74DB">
        <w:rPr>
          <w:color w:val="0A0A0B"/>
          <w:shd w:val="clear" w:color="auto" w:fill="FFFFFF"/>
        </w:rPr>
        <w:t>al</w:t>
      </w:r>
      <w:r w:rsidRPr="00DD74DB">
        <w:rPr>
          <w:color w:val="232324"/>
          <w:shd w:val="clear" w:color="auto" w:fill="FFFFFF"/>
        </w:rPr>
        <w:t xml:space="preserve">, </w:t>
      </w:r>
      <w:r w:rsidRPr="00DD74DB">
        <w:rPr>
          <w:color w:val="0A0A0B"/>
          <w:shd w:val="clear" w:color="auto" w:fill="FFFFFF"/>
        </w:rPr>
        <w:t>the following may b</w:t>
      </w:r>
      <w:r w:rsidRPr="00DD74DB">
        <w:rPr>
          <w:color w:val="232324"/>
          <w:shd w:val="clear" w:color="auto" w:fill="FFFFFF"/>
        </w:rPr>
        <w:t xml:space="preserve">e </w:t>
      </w:r>
      <w:r w:rsidRPr="00DD74DB">
        <w:rPr>
          <w:color w:val="0A0A0B"/>
          <w:shd w:val="clear" w:color="auto" w:fill="FFFFFF"/>
        </w:rPr>
        <w:t>required</w:t>
      </w:r>
      <w:r w:rsidRPr="00DD74DB">
        <w:rPr>
          <w:color w:val="232324"/>
          <w:shd w:val="clear" w:color="auto" w:fill="FFFFFF"/>
        </w:rPr>
        <w:t xml:space="preserve">. </w:t>
      </w:r>
      <w:r w:rsidRPr="00DD74DB">
        <w:rPr>
          <w:color w:val="0A0A0B"/>
          <w:shd w:val="clear" w:color="auto" w:fill="FFFFFF"/>
        </w:rPr>
        <w:t xml:space="preserve">RSA 485-A: 17 </w:t>
      </w:r>
      <w:r w:rsidRPr="00DD74DB">
        <w:rPr>
          <w:color w:val="232324"/>
          <w:shd w:val="clear" w:color="auto" w:fill="FFFFFF"/>
        </w:rPr>
        <w:t>r</w:t>
      </w:r>
      <w:r w:rsidRPr="00DD74DB">
        <w:rPr>
          <w:color w:val="0A0A0B"/>
          <w:shd w:val="clear" w:color="auto" w:fill="FFFFFF"/>
        </w:rPr>
        <w:t>equires a permit from the New Hamp</w:t>
      </w:r>
      <w:r w:rsidRPr="00DD74DB">
        <w:rPr>
          <w:color w:val="232324"/>
          <w:shd w:val="clear" w:color="auto" w:fill="FFFFFF"/>
        </w:rPr>
        <w:t>s</w:t>
      </w:r>
      <w:r w:rsidRPr="00DD74DB">
        <w:rPr>
          <w:color w:val="0A0A0B"/>
          <w:shd w:val="clear" w:color="auto" w:fill="FFFFFF"/>
        </w:rPr>
        <w:t>hire D</w:t>
      </w:r>
      <w:r w:rsidRPr="00DD74DB">
        <w:rPr>
          <w:color w:val="232324"/>
          <w:shd w:val="clear" w:color="auto" w:fill="FFFFFF"/>
        </w:rPr>
        <w:t>e</w:t>
      </w:r>
      <w:r w:rsidRPr="00DD74DB">
        <w:rPr>
          <w:color w:val="0A0A0B"/>
          <w:shd w:val="clear" w:color="auto" w:fill="FFFFFF"/>
        </w:rPr>
        <w:t>pa</w:t>
      </w:r>
      <w:r w:rsidRPr="00DD74DB">
        <w:rPr>
          <w:color w:val="232324"/>
          <w:shd w:val="clear" w:color="auto" w:fill="FFFFFF"/>
        </w:rPr>
        <w:t>r</w:t>
      </w:r>
      <w:r w:rsidRPr="00DD74DB">
        <w:rPr>
          <w:color w:val="0A0A0B"/>
          <w:shd w:val="clear" w:color="auto" w:fill="FFFFFF"/>
        </w:rPr>
        <w:t>tment of Environmental S</w:t>
      </w:r>
      <w:r w:rsidRPr="00DD74DB">
        <w:rPr>
          <w:color w:val="232324"/>
          <w:shd w:val="clear" w:color="auto" w:fill="FFFFFF"/>
        </w:rPr>
        <w:t>e</w:t>
      </w:r>
      <w:r w:rsidRPr="00DD74DB">
        <w:rPr>
          <w:color w:val="0A0A0B"/>
          <w:shd w:val="clear" w:color="auto" w:fill="FFFFFF"/>
        </w:rPr>
        <w:t>rvices for any p</w:t>
      </w:r>
      <w:r w:rsidRPr="00DD74DB">
        <w:rPr>
          <w:color w:val="232324"/>
          <w:shd w:val="clear" w:color="auto" w:fill="FFFFFF"/>
        </w:rPr>
        <w:t>e</w:t>
      </w:r>
      <w:r w:rsidRPr="00DD74DB">
        <w:rPr>
          <w:color w:val="0A0A0B"/>
          <w:shd w:val="clear" w:color="auto" w:fill="FFFFFF"/>
        </w:rPr>
        <w:t>rson proposing to significantly alte</w:t>
      </w:r>
      <w:r w:rsidRPr="00DD74DB">
        <w:rPr>
          <w:color w:val="232324"/>
          <w:shd w:val="clear" w:color="auto" w:fill="FFFFFF"/>
        </w:rPr>
        <w:t xml:space="preserve">r </w:t>
      </w:r>
      <w:r w:rsidRPr="00DD74DB">
        <w:rPr>
          <w:color w:val="0A0A0B"/>
          <w:shd w:val="clear" w:color="auto" w:fill="FFFFFF"/>
        </w:rPr>
        <w:t xml:space="preserve">the characteristic of the terrain, in such a manner </w:t>
      </w:r>
      <w:r w:rsidRPr="00DD74DB">
        <w:rPr>
          <w:color w:val="232324"/>
          <w:shd w:val="clear" w:color="auto" w:fill="FFFFFF"/>
        </w:rPr>
        <w:t>a</w:t>
      </w:r>
      <w:r w:rsidRPr="00DD74DB">
        <w:rPr>
          <w:color w:val="0A0A0B"/>
          <w:shd w:val="clear" w:color="auto" w:fill="FFFFFF"/>
        </w:rPr>
        <w:t xml:space="preserve">s to </w:t>
      </w:r>
      <w:r w:rsidRPr="00DD74DB">
        <w:rPr>
          <w:color w:val="232324"/>
          <w:shd w:val="clear" w:color="auto" w:fill="FFFFFF"/>
        </w:rPr>
        <w:t>i</w:t>
      </w:r>
      <w:r w:rsidRPr="00DD74DB">
        <w:rPr>
          <w:color w:val="0A0A0B"/>
          <w:shd w:val="clear" w:color="auto" w:fill="FFFFFF"/>
        </w:rPr>
        <w:t>mpede natural runoff or c</w:t>
      </w:r>
      <w:r w:rsidRPr="00DD74DB">
        <w:rPr>
          <w:color w:val="232324"/>
          <w:shd w:val="clear" w:color="auto" w:fill="FFFFFF"/>
        </w:rPr>
        <w:t>r</w:t>
      </w:r>
      <w:r w:rsidRPr="00DD74DB">
        <w:rPr>
          <w:color w:val="0A0A0B"/>
          <w:shd w:val="clear" w:color="auto" w:fill="FFFFFF"/>
        </w:rPr>
        <w:t>eate an unnatural runoff</w:t>
      </w:r>
      <w:r w:rsidRPr="00DD74DB">
        <w:rPr>
          <w:color w:val="000000"/>
          <w:shd w:val="clear" w:color="auto" w:fill="FFFFFF"/>
        </w:rPr>
        <w:t xml:space="preserve">. </w:t>
      </w:r>
      <w:r w:rsidRPr="00DD74DB">
        <w:rPr>
          <w:color w:val="0A0A0B"/>
          <w:shd w:val="clear" w:color="auto" w:fill="FFFFFF"/>
        </w:rPr>
        <w:t>Regulation</w:t>
      </w:r>
      <w:r w:rsidRPr="00DD74DB">
        <w:rPr>
          <w:color w:val="232324"/>
          <w:shd w:val="clear" w:color="auto" w:fill="FFFFFF"/>
        </w:rPr>
        <w:t xml:space="preserve">s </w:t>
      </w:r>
      <w:r w:rsidRPr="00DD74DB">
        <w:rPr>
          <w:color w:val="0A0A0B"/>
          <w:shd w:val="clear" w:color="auto" w:fill="FFFFFF"/>
        </w:rPr>
        <w:t>requir</w:t>
      </w:r>
      <w:r w:rsidRPr="00DD74DB">
        <w:rPr>
          <w:color w:val="232324"/>
          <w:shd w:val="clear" w:color="auto" w:fill="FFFFFF"/>
        </w:rPr>
        <w:t xml:space="preserve">e </w:t>
      </w:r>
      <w:r w:rsidRPr="00DD74DB">
        <w:rPr>
          <w:color w:val="0A0A0B"/>
          <w:shd w:val="clear" w:color="auto" w:fill="FFFFFF"/>
        </w:rPr>
        <w:t>this permit for any project in</w:t>
      </w:r>
      <w:r w:rsidRPr="00DD74DB">
        <w:rPr>
          <w:color w:val="232324"/>
          <w:shd w:val="clear" w:color="auto" w:fill="FFFFFF"/>
        </w:rPr>
        <w:t>v</w:t>
      </w:r>
      <w:r w:rsidRPr="00DD74DB">
        <w:rPr>
          <w:color w:val="0A0A0B"/>
          <w:shd w:val="clear" w:color="auto" w:fill="FFFFFF"/>
        </w:rPr>
        <w:t>olving more than 100</w:t>
      </w:r>
      <w:r w:rsidRPr="00DD74DB">
        <w:rPr>
          <w:color w:val="232324"/>
          <w:shd w:val="clear" w:color="auto" w:fill="FFFFFF"/>
        </w:rPr>
        <w:t>,</w:t>
      </w:r>
      <w:r w:rsidRPr="00DD74DB">
        <w:rPr>
          <w:color w:val="0A0A0B"/>
          <w:shd w:val="clear" w:color="auto" w:fill="FFFFFF"/>
        </w:rPr>
        <w:t>000 contiguou</w:t>
      </w:r>
      <w:r w:rsidRPr="00DD74DB">
        <w:rPr>
          <w:color w:val="232324"/>
          <w:shd w:val="clear" w:color="auto" w:fill="FFFFFF"/>
        </w:rPr>
        <w:t xml:space="preserve">s </w:t>
      </w:r>
      <w:r w:rsidRPr="00DD74DB">
        <w:rPr>
          <w:color w:val="0A0A0B"/>
          <w:shd w:val="clear" w:color="auto" w:fill="FFFFFF"/>
        </w:rPr>
        <w:t>square feet of disturbance or if such activity occurs in or on the border of th</w:t>
      </w:r>
      <w:r w:rsidRPr="00DD74DB">
        <w:rPr>
          <w:color w:val="232324"/>
          <w:shd w:val="clear" w:color="auto" w:fill="FFFFFF"/>
        </w:rPr>
        <w:t xml:space="preserve">e </w:t>
      </w:r>
      <w:r w:rsidRPr="00DD74DB">
        <w:rPr>
          <w:color w:val="0A0A0B"/>
          <w:shd w:val="clear" w:color="auto" w:fill="FFFFFF"/>
        </w:rPr>
        <w:t>surface waters of the State</w:t>
      </w:r>
      <w:r w:rsidRPr="00DD74DB">
        <w:rPr>
          <w:color w:val="232324"/>
          <w:shd w:val="clear" w:color="auto" w:fill="FFFFFF"/>
        </w:rPr>
        <w:t xml:space="preserve">. </w:t>
      </w:r>
    </w:p>
    <w:p w:rsidR="00CC4011" w:rsidRPr="00DD74DB" w:rsidRDefault="00CC4011" w:rsidP="00DD74DB">
      <w:pPr>
        <w:pStyle w:val="ListParagraph"/>
        <w:shd w:val="clear" w:color="auto" w:fill="FFFFFF"/>
        <w:ind w:left="810" w:right="4"/>
        <w:rPr>
          <w:color w:val="232324"/>
          <w:shd w:val="clear" w:color="auto" w:fill="FFFFFF"/>
        </w:rPr>
      </w:pPr>
    </w:p>
    <w:p w:rsidR="001829B8" w:rsidRPr="00DD74DB" w:rsidRDefault="001829B8" w:rsidP="00DD74DB">
      <w:pPr>
        <w:pStyle w:val="ListParagraph"/>
        <w:shd w:val="clear" w:color="auto" w:fill="FFFFFF"/>
        <w:ind w:left="810" w:right="4"/>
        <w:rPr>
          <w:color w:val="232324"/>
          <w:shd w:val="clear" w:color="auto" w:fill="FFFFFF"/>
        </w:rPr>
      </w:pPr>
    </w:p>
    <w:p w:rsidR="001829B8" w:rsidRPr="00DD74DB" w:rsidRDefault="00CC4011" w:rsidP="00B34EE8">
      <w:pPr>
        <w:pStyle w:val="Heading1"/>
        <w:rPr>
          <w:shd w:val="clear" w:color="auto" w:fill="FFFFFF"/>
        </w:rPr>
      </w:pPr>
      <w:bookmarkStart w:id="229" w:name="_Toc421622629"/>
      <w:bookmarkStart w:id="230" w:name="_Toc454963174"/>
      <w:r w:rsidRPr="00DD74DB">
        <w:rPr>
          <w:shd w:val="clear" w:color="auto" w:fill="FFFFFF"/>
        </w:rPr>
        <w:t>ARTICLE 16</w:t>
      </w:r>
      <w:r w:rsidR="001829B8" w:rsidRPr="00DD74DB">
        <w:rPr>
          <w:shd w:val="clear" w:color="auto" w:fill="FFFFFF"/>
        </w:rPr>
        <w:t xml:space="preserve"> - UTILITY DESIGN STANDARDS</w:t>
      </w:r>
      <w:bookmarkEnd w:id="229"/>
      <w:bookmarkEnd w:id="230"/>
      <w:r w:rsidR="001829B8" w:rsidRPr="00DD74DB">
        <w:rPr>
          <w:shd w:val="clear" w:color="auto" w:fill="FFFFFF"/>
        </w:rPr>
        <w:t xml:space="preserve"> </w:t>
      </w:r>
    </w:p>
    <w:p w:rsidR="001829B8" w:rsidRPr="00DD74DB" w:rsidRDefault="001829B8" w:rsidP="00DD74DB">
      <w:pPr>
        <w:pStyle w:val="Heading3"/>
        <w:numPr>
          <w:ilvl w:val="0"/>
          <w:numId w:val="0"/>
        </w:numPr>
        <w:ind w:left="720"/>
        <w:rPr>
          <w:shd w:val="clear" w:color="auto" w:fill="FFFFFF"/>
        </w:rPr>
      </w:pPr>
    </w:p>
    <w:p w:rsidR="001829B8" w:rsidRPr="00DD74DB" w:rsidRDefault="00CC4011" w:rsidP="00DD74DB">
      <w:pPr>
        <w:pStyle w:val="Heading3"/>
        <w:numPr>
          <w:ilvl w:val="0"/>
          <w:numId w:val="0"/>
        </w:numPr>
        <w:rPr>
          <w:shd w:val="clear" w:color="auto" w:fill="FFFFFF"/>
        </w:rPr>
      </w:pPr>
      <w:bookmarkStart w:id="231" w:name="_Toc421622630"/>
      <w:bookmarkStart w:id="232" w:name="_Toc454963175"/>
      <w:r w:rsidRPr="00DD74DB">
        <w:rPr>
          <w:shd w:val="clear" w:color="auto" w:fill="FFFFFF"/>
        </w:rPr>
        <w:t>16</w:t>
      </w:r>
      <w:r w:rsidR="001829B8" w:rsidRPr="00DD74DB">
        <w:rPr>
          <w:shd w:val="clear" w:color="auto" w:fill="FFFFFF"/>
        </w:rPr>
        <w:t>.1 Utility Structures</w:t>
      </w:r>
      <w:bookmarkEnd w:id="231"/>
      <w:bookmarkEnd w:id="232"/>
      <w:r w:rsidR="001829B8" w:rsidRPr="00DD74DB">
        <w:rPr>
          <w:shd w:val="clear" w:color="auto" w:fill="FFFFFF"/>
        </w:rPr>
        <w:t xml:space="preserve"> </w:t>
      </w:r>
    </w:p>
    <w:p w:rsidR="001829B8" w:rsidRPr="00DD74DB" w:rsidRDefault="001829B8" w:rsidP="00DD74DB">
      <w:pPr>
        <w:pStyle w:val="ListParagraph"/>
        <w:shd w:val="clear" w:color="auto" w:fill="FFFFFF"/>
        <w:ind w:left="350" w:right="24"/>
        <w:rPr>
          <w:color w:val="0A0A0B"/>
          <w:shd w:val="clear" w:color="auto" w:fill="FFFFFF"/>
        </w:rPr>
      </w:pPr>
    </w:p>
    <w:p w:rsidR="001829B8" w:rsidRPr="00DD74DB" w:rsidRDefault="001829B8" w:rsidP="00DD74DB">
      <w:pPr>
        <w:pStyle w:val="ListParagraph"/>
        <w:shd w:val="clear" w:color="auto" w:fill="FFFFFF"/>
        <w:ind w:left="810" w:right="24"/>
        <w:rPr>
          <w:color w:val="000000"/>
          <w:shd w:val="clear" w:color="auto" w:fill="FFFFFF"/>
        </w:rPr>
      </w:pPr>
      <w:r w:rsidRPr="00DD74DB">
        <w:rPr>
          <w:color w:val="0A0A0B"/>
          <w:shd w:val="clear" w:color="auto" w:fill="FFFFFF"/>
        </w:rPr>
        <w:t xml:space="preserve">The </w:t>
      </w:r>
      <w:r w:rsidRPr="00DD74DB">
        <w:rPr>
          <w:color w:val="232324"/>
          <w:shd w:val="clear" w:color="auto" w:fill="FFFFFF"/>
        </w:rPr>
        <w:t>a</w:t>
      </w:r>
      <w:r w:rsidRPr="00DD74DB">
        <w:rPr>
          <w:color w:val="0A0A0B"/>
          <w:shd w:val="clear" w:color="auto" w:fill="FFFFFF"/>
        </w:rPr>
        <w:t>pplicant p</w:t>
      </w:r>
      <w:r w:rsidRPr="00DD74DB">
        <w:rPr>
          <w:color w:val="232324"/>
          <w:shd w:val="clear" w:color="auto" w:fill="FFFFFF"/>
        </w:rPr>
        <w:t>r</w:t>
      </w:r>
      <w:r w:rsidRPr="00DD74DB">
        <w:rPr>
          <w:color w:val="0A0A0B"/>
          <w:shd w:val="clear" w:color="auto" w:fill="FFFFFF"/>
        </w:rPr>
        <w:t>oposing a site plan shall ensure the installation of all electric</w:t>
      </w:r>
      <w:r w:rsidRPr="00DD74DB">
        <w:rPr>
          <w:color w:val="232324"/>
          <w:shd w:val="clear" w:color="auto" w:fill="FFFFFF"/>
        </w:rPr>
        <w:t xml:space="preserve">, </w:t>
      </w:r>
      <w:r w:rsidRPr="00DD74DB">
        <w:rPr>
          <w:color w:val="0A0A0B"/>
          <w:shd w:val="clear" w:color="auto" w:fill="FFFFFF"/>
        </w:rPr>
        <w:t>telephone</w:t>
      </w:r>
      <w:r w:rsidRPr="00DD74DB">
        <w:rPr>
          <w:color w:val="232324"/>
          <w:shd w:val="clear" w:color="auto" w:fill="FFFFFF"/>
        </w:rPr>
        <w:t xml:space="preserve">, </w:t>
      </w:r>
      <w:r w:rsidRPr="00DD74DB">
        <w:rPr>
          <w:color w:val="0A0A0B"/>
          <w:shd w:val="clear" w:color="auto" w:fill="FFFFFF"/>
        </w:rPr>
        <w:t>and other util</w:t>
      </w:r>
      <w:r w:rsidRPr="00DD74DB">
        <w:rPr>
          <w:color w:val="232324"/>
          <w:shd w:val="clear" w:color="auto" w:fill="FFFFFF"/>
        </w:rPr>
        <w:t>i</w:t>
      </w:r>
      <w:r w:rsidRPr="00DD74DB">
        <w:rPr>
          <w:color w:val="0A0A0B"/>
          <w:shd w:val="clear" w:color="auto" w:fill="FFFFFF"/>
        </w:rPr>
        <w:t>ty distribution lines per specifications of the public utility compani</w:t>
      </w:r>
      <w:r w:rsidRPr="00DD74DB">
        <w:rPr>
          <w:color w:val="232324"/>
          <w:shd w:val="clear" w:color="auto" w:fill="FFFFFF"/>
        </w:rPr>
        <w:t>e</w:t>
      </w:r>
      <w:r w:rsidRPr="00DD74DB">
        <w:rPr>
          <w:color w:val="0A0A0B"/>
          <w:shd w:val="clear" w:color="auto" w:fill="FFFFFF"/>
        </w:rPr>
        <w:t>s in</w:t>
      </w:r>
      <w:r w:rsidRPr="00DD74DB">
        <w:rPr>
          <w:color w:val="232324"/>
          <w:shd w:val="clear" w:color="auto" w:fill="FFFFFF"/>
        </w:rPr>
        <w:t>v</w:t>
      </w:r>
      <w:r w:rsidRPr="00DD74DB">
        <w:rPr>
          <w:color w:val="0A0A0B"/>
          <w:shd w:val="clear" w:color="auto" w:fill="FFFFFF"/>
        </w:rPr>
        <w:t>ol</w:t>
      </w:r>
      <w:r w:rsidRPr="00DD74DB">
        <w:rPr>
          <w:color w:val="232324"/>
          <w:shd w:val="clear" w:color="auto" w:fill="FFFFFF"/>
        </w:rPr>
        <w:t>v</w:t>
      </w:r>
      <w:r w:rsidRPr="00DD74DB">
        <w:rPr>
          <w:color w:val="0A0A0B"/>
          <w:shd w:val="clear" w:color="auto" w:fill="FFFFFF"/>
        </w:rPr>
        <w:t>ed</w:t>
      </w:r>
      <w:r w:rsidRPr="00DD74DB">
        <w:rPr>
          <w:color w:val="3D3D3D"/>
          <w:shd w:val="clear" w:color="auto" w:fill="FFFFFF"/>
        </w:rPr>
        <w:t xml:space="preserve">, </w:t>
      </w:r>
      <w:r w:rsidRPr="00DD74DB">
        <w:rPr>
          <w:color w:val="0A0A0B"/>
          <w:shd w:val="clear" w:color="auto" w:fill="FFFFFF"/>
        </w:rPr>
        <w:t>and easements required for transformer units shall be pro</w:t>
      </w:r>
      <w:r w:rsidRPr="00DD74DB">
        <w:rPr>
          <w:color w:val="232324"/>
          <w:shd w:val="clear" w:color="auto" w:fill="FFFFFF"/>
        </w:rPr>
        <w:t>v</w:t>
      </w:r>
      <w:r w:rsidRPr="00DD74DB">
        <w:rPr>
          <w:color w:val="0A0A0B"/>
          <w:shd w:val="clear" w:color="auto" w:fill="FFFFFF"/>
        </w:rPr>
        <w:t>ided by the d</w:t>
      </w:r>
      <w:r w:rsidRPr="00DD74DB">
        <w:rPr>
          <w:color w:val="232324"/>
          <w:shd w:val="clear" w:color="auto" w:fill="FFFFFF"/>
        </w:rPr>
        <w:t>e</w:t>
      </w:r>
      <w:r w:rsidRPr="00DD74DB">
        <w:rPr>
          <w:color w:val="0A0A0B"/>
          <w:shd w:val="clear" w:color="auto" w:fill="FFFFFF"/>
        </w:rPr>
        <w:t>veloper</w:t>
      </w:r>
      <w:r w:rsidRPr="00DD74DB">
        <w:rPr>
          <w:color w:val="000000"/>
          <w:shd w:val="clear" w:color="auto" w:fill="FFFFFF"/>
        </w:rPr>
        <w:t xml:space="preserve">. </w:t>
      </w:r>
    </w:p>
    <w:p w:rsidR="001829B8" w:rsidRPr="00DD74DB" w:rsidRDefault="001829B8" w:rsidP="00DD74DB">
      <w:pPr>
        <w:pStyle w:val="ListParagraph"/>
        <w:shd w:val="clear" w:color="auto" w:fill="FFFFFF"/>
        <w:ind w:left="810" w:right="24"/>
        <w:rPr>
          <w:color w:val="000000"/>
          <w:shd w:val="clear" w:color="auto" w:fill="FFFFFF"/>
        </w:rPr>
      </w:pPr>
    </w:p>
    <w:p w:rsidR="001829B8" w:rsidRPr="00DD74DB" w:rsidRDefault="001829B8" w:rsidP="00DD74DB">
      <w:pPr>
        <w:pStyle w:val="ListParagraph"/>
        <w:numPr>
          <w:ilvl w:val="0"/>
          <w:numId w:val="54"/>
        </w:numPr>
        <w:shd w:val="clear" w:color="auto" w:fill="FFFFFF"/>
        <w:ind w:left="1530" w:right="33"/>
        <w:rPr>
          <w:color w:val="0A0A0B"/>
          <w:shd w:val="clear" w:color="auto" w:fill="FFFFFF"/>
        </w:rPr>
      </w:pPr>
      <w:r w:rsidRPr="00DD74DB">
        <w:rPr>
          <w:color w:val="0A0A0B"/>
          <w:shd w:val="clear" w:color="auto" w:fill="FFFFFF"/>
        </w:rPr>
        <w:t xml:space="preserve">Underground </w:t>
      </w:r>
      <w:r w:rsidRPr="00DD74DB">
        <w:rPr>
          <w:color w:val="232324"/>
          <w:shd w:val="clear" w:color="auto" w:fill="FFFFFF"/>
        </w:rPr>
        <w:t>U</w:t>
      </w:r>
      <w:r w:rsidRPr="00DD74DB">
        <w:rPr>
          <w:color w:val="0A0A0B"/>
          <w:shd w:val="clear" w:color="auto" w:fill="FFFFFF"/>
        </w:rPr>
        <w:t>tilities - All utilities shall be inst</w:t>
      </w:r>
      <w:r w:rsidRPr="00DD74DB">
        <w:rPr>
          <w:color w:val="232324"/>
          <w:shd w:val="clear" w:color="auto" w:fill="FFFFFF"/>
        </w:rPr>
        <w:t>a</w:t>
      </w:r>
      <w:r w:rsidRPr="00DD74DB">
        <w:rPr>
          <w:color w:val="0A0A0B"/>
          <w:shd w:val="clear" w:color="auto" w:fill="FFFFFF"/>
        </w:rPr>
        <w:t>lled underground. Th</w:t>
      </w:r>
      <w:r w:rsidRPr="00DD74DB">
        <w:rPr>
          <w:color w:val="232324"/>
          <w:shd w:val="clear" w:color="auto" w:fill="FFFFFF"/>
        </w:rPr>
        <w:t xml:space="preserve">e </w:t>
      </w:r>
      <w:r w:rsidRPr="00DD74DB">
        <w:rPr>
          <w:color w:val="0A0A0B"/>
          <w:shd w:val="clear" w:color="auto" w:fill="FFFFFF"/>
        </w:rPr>
        <w:t>developer shall install all neces</w:t>
      </w:r>
      <w:r w:rsidRPr="00DD74DB">
        <w:rPr>
          <w:color w:val="232324"/>
          <w:shd w:val="clear" w:color="auto" w:fill="FFFFFF"/>
        </w:rPr>
        <w:t>s</w:t>
      </w:r>
      <w:r w:rsidRPr="00DD74DB">
        <w:rPr>
          <w:color w:val="0A0A0B"/>
          <w:shd w:val="clear" w:color="auto" w:fill="FFFFFF"/>
        </w:rPr>
        <w:t>ary mains</w:t>
      </w:r>
      <w:r w:rsidRPr="00DD74DB">
        <w:rPr>
          <w:color w:val="232324"/>
          <w:shd w:val="clear" w:color="auto" w:fill="FFFFFF"/>
        </w:rPr>
        <w:t xml:space="preserve">, </w:t>
      </w:r>
      <w:r w:rsidRPr="00DD74DB">
        <w:rPr>
          <w:color w:val="0A0A0B"/>
          <w:shd w:val="clear" w:color="auto" w:fill="FFFFFF"/>
        </w:rPr>
        <w:t>branch off</w:t>
      </w:r>
      <w:r w:rsidRPr="00DD74DB">
        <w:rPr>
          <w:color w:val="232324"/>
          <w:shd w:val="clear" w:color="auto" w:fill="FFFFFF"/>
        </w:rPr>
        <w:t>s</w:t>
      </w:r>
      <w:r w:rsidRPr="00DD74DB">
        <w:rPr>
          <w:color w:val="0A0A0B"/>
          <w:shd w:val="clear" w:color="auto" w:fill="FFFFFF"/>
        </w:rPr>
        <w:t>ets to each lot</w:t>
      </w:r>
      <w:r w:rsidRPr="00DD74DB">
        <w:rPr>
          <w:color w:val="232324"/>
          <w:shd w:val="clear" w:color="auto" w:fill="FFFFFF"/>
        </w:rPr>
        <w:t xml:space="preserve">, </w:t>
      </w:r>
      <w:r w:rsidRPr="00DD74DB">
        <w:rPr>
          <w:color w:val="0A0A0B"/>
          <w:shd w:val="clear" w:color="auto" w:fill="FFFFFF"/>
        </w:rPr>
        <w:t>and fire h</w:t>
      </w:r>
      <w:r w:rsidRPr="00DD74DB">
        <w:rPr>
          <w:color w:val="232324"/>
          <w:shd w:val="clear" w:color="auto" w:fill="FFFFFF"/>
        </w:rPr>
        <w:t>y</w:t>
      </w:r>
      <w:r w:rsidRPr="00DD74DB">
        <w:rPr>
          <w:color w:val="0A0A0B"/>
          <w:shd w:val="clear" w:color="auto" w:fill="FFFFFF"/>
        </w:rPr>
        <w:t>drants or other fir</w:t>
      </w:r>
      <w:r w:rsidRPr="00DD74DB">
        <w:rPr>
          <w:color w:val="232324"/>
          <w:shd w:val="clear" w:color="auto" w:fill="FFFFFF"/>
        </w:rPr>
        <w:t xml:space="preserve">e </w:t>
      </w:r>
      <w:r w:rsidRPr="00DD74DB">
        <w:rPr>
          <w:color w:val="0A0A0B"/>
          <w:shd w:val="clear" w:color="auto" w:fill="FFFFFF"/>
        </w:rPr>
        <w:t>protection measur</w:t>
      </w:r>
      <w:r w:rsidRPr="00DD74DB">
        <w:rPr>
          <w:color w:val="232324"/>
          <w:shd w:val="clear" w:color="auto" w:fill="FFFFFF"/>
        </w:rPr>
        <w:t>e</w:t>
      </w:r>
      <w:r w:rsidRPr="00DD74DB">
        <w:rPr>
          <w:color w:val="0A0A0B"/>
          <w:shd w:val="clear" w:color="auto" w:fill="FFFFFF"/>
        </w:rPr>
        <w:t xml:space="preserve">s required in accordance with </w:t>
      </w:r>
      <w:r w:rsidR="001E6E0C" w:rsidRPr="00DD74DB">
        <w:rPr>
          <w:color w:val="0A0A0B"/>
          <w:shd w:val="clear" w:color="auto" w:fill="FFFFFF"/>
        </w:rPr>
        <w:t>Article</w:t>
      </w:r>
      <w:r w:rsidRPr="00DD74DB">
        <w:rPr>
          <w:color w:val="0A0A0B"/>
          <w:shd w:val="clear" w:color="auto" w:fill="FFFFFF"/>
        </w:rPr>
        <w:t xml:space="preserve"> 14.5. </w:t>
      </w:r>
    </w:p>
    <w:p w:rsidR="001829B8" w:rsidRPr="00DD74DB" w:rsidRDefault="001829B8" w:rsidP="00DD74DB">
      <w:pPr>
        <w:pStyle w:val="ListParagraph"/>
        <w:shd w:val="clear" w:color="auto" w:fill="FFFFFF"/>
        <w:ind w:left="1530" w:right="33"/>
        <w:rPr>
          <w:color w:val="0A0A0B"/>
          <w:shd w:val="clear" w:color="auto" w:fill="FFFFFF"/>
        </w:rPr>
      </w:pPr>
    </w:p>
    <w:p w:rsidR="001829B8" w:rsidRPr="00DD74DB" w:rsidRDefault="001829B8" w:rsidP="00DD74DB">
      <w:pPr>
        <w:pStyle w:val="ListParagraph"/>
        <w:numPr>
          <w:ilvl w:val="0"/>
          <w:numId w:val="54"/>
        </w:numPr>
        <w:shd w:val="clear" w:color="auto" w:fill="FFFFFF"/>
        <w:ind w:left="1530" w:right="33"/>
        <w:rPr>
          <w:color w:val="232324"/>
          <w:shd w:val="clear" w:color="auto" w:fill="FFFFFF"/>
        </w:rPr>
      </w:pPr>
      <w:r w:rsidRPr="00DD74DB">
        <w:rPr>
          <w:color w:val="0A0A0B"/>
          <w:shd w:val="clear" w:color="auto" w:fill="FFFFFF"/>
        </w:rPr>
        <w:t>Wai</w:t>
      </w:r>
      <w:r w:rsidRPr="00DD74DB">
        <w:rPr>
          <w:color w:val="232324"/>
          <w:shd w:val="clear" w:color="auto" w:fill="FFFFFF"/>
        </w:rPr>
        <w:t>v</w:t>
      </w:r>
      <w:r w:rsidRPr="00DD74DB">
        <w:rPr>
          <w:color w:val="0A0A0B"/>
          <w:shd w:val="clear" w:color="auto" w:fill="FFFFFF"/>
        </w:rPr>
        <w:t>ers - Where a wai</w:t>
      </w:r>
      <w:r w:rsidRPr="00DD74DB">
        <w:rPr>
          <w:color w:val="232324"/>
          <w:shd w:val="clear" w:color="auto" w:fill="FFFFFF"/>
        </w:rPr>
        <w:t>v</w:t>
      </w:r>
      <w:r w:rsidRPr="00DD74DB">
        <w:rPr>
          <w:color w:val="0A0A0B"/>
          <w:shd w:val="clear" w:color="auto" w:fill="FFFFFF"/>
        </w:rPr>
        <w:t>er is requested to th</w:t>
      </w:r>
      <w:r w:rsidRPr="00DD74DB">
        <w:rPr>
          <w:color w:val="232324"/>
          <w:shd w:val="clear" w:color="auto" w:fill="FFFFFF"/>
        </w:rPr>
        <w:t xml:space="preserve">e </w:t>
      </w:r>
      <w:r w:rsidRPr="00DD74DB">
        <w:rPr>
          <w:color w:val="0A0A0B"/>
          <w:shd w:val="clear" w:color="auto" w:fill="FFFFFF"/>
        </w:rPr>
        <w:t>abo</w:t>
      </w:r>
      <w:r w:rsidRPr="00DD74DB">
        <w:rPr>
          <w:color w:val="232324"/>
          <w:shd w:val="clear" w:color="auto" w:fill="FFFFFF"/>
        </w:rPr>
        <w:t>v</w:t>
      </w:r>
      <w:r w:rsidRPr="00DD74DB">
        <w:rPr>
          <w:color w:val="0A0A0B"/>
          <w:shd w:val="clear" w:color="auto" w:fill="FFFFFF"/>
        </w:rPr>
        <w:t>e</w:t>
      </w:r>
      <w:r w:rsidRPr="00DD74DB">
        <w:rPr>
          <w:color w:val="232324"/>
          <w:shd w:val="clear" w:color="auto" w:fill="FFFFFF"/>
        </w:rPr>
        <w:t xml:space="preserve">, </w:t>
      </w:r>
      <w:r w:rsidRPr="00DD74DB">
        <w:rPr>
          <w:color w:val="0A0A0B"/>
          <w:shd w:val="clear" w:color="auto" w:fill="FFFFFF"/>
        </w:rPr>
        <w:t>an alternate plan sh</w:t>
      </w:r>
      <w:r w:rsidRPr="00DD74DB">
        <w:rPr>
          <w:color w:val="232324"/>
          <w:shd w:val="clear" w:color="auto" w:fill="FFFFFF"/>
        </w:rPr>
        <w:t>a</w:t>
      </w:r>
      <w:r w:rsidRPr="00DD74DB">
        <w:rPr>
          <w:color w:val="0A0A0B"/>
          <w:shd w:val="clear" w:color="auto" w:fill="FFFFFF"/>
        </w:rPr>
        <w:t>ll b</w:t>
      </w:r>
      <w:r w:rsidRPr="00DD74DB">
        <w:rPr>
          <w:color w:val="232324"/>
          <w:shd w:val="clear" w:color="auto" w:fill="FFFFFF"/>
        </w:rPr>
        <w:t xml:space="preserve">e </w:t>
      </w:r>
      <w:r w:rsidRPr="00DD74DB">
        <w:rPr>
          <w:color w:val="0A0A0B"/>
          <w:shd w:val="clear" w:color="auto" w:fill="FFFFFF"/>
        </w:rPr>
        <w:t>approved that minimizes the visual impact of the utility structures</w:t>
      </w:r>
      <w:r w:rsidRPr="00DD74DB">
        <w:rPr>
          <w:color w:val="3D3D3D"/>
          <w:shd w:val="clear" w:color="auto" w:fill="FFFFFF"/>
        </w:rPr>
        <w:t xml:space="preserve">, </w:t>
      </w:r>
      <w:r w:rsidRPr="00DD74DB">
        <w:rPr>
          <w:color w:val="0A0A0B"/>
          <w:shd w:val="clear" w:color="auto" w:fill="FFFFFF"/>
        </w:rPr>
        <w:t>and provides for tree growth in accordance with Article 20</w:t>
      </w:r>
      <w:r w:rsidRPr="00DD74DB">
        <w:rPr>
          <w:color w:val="232324"/>
          <w:shd w:val="clear" w:color="auto" w:fill="FFFFFF"/>
        </w:rPr>
        <w:t xml:space="preserve">. </w:t>
      </w:r>
    </w:p>
    <w:p w:rsidR="001829B8" w:rsidRPr="00DD74DB" w:rsidRDefault="001829B8" w:rsidP="00DD74DB">
      <w:pPr>
        <w:pStyle w:val="ListParagraph"/>
        <w:shd w:val="clear" w:color="auto" w:fill="FFFFFF"/>
        <w:ind w:right="33"/>
        <w:rPr>
          <w:color w:val="232324"/>
          <w:shd w:val="clear" w:color="auto" w:fill="FFFFFF"/>
        </w:rPr>
      </w:pPr>
    </w:p>
    <w:p w:rsidR="001829B8" w:rsidRPr="00DD74DB" w:rsidRDefault="00CC4011" w:rsidP="00DD74DB">
      <w:pPr>
        <w:pStyle w:val="Heading3"/>
        <w:numPr>
          <w:ilvl w:val="0"/>
          <w:numId w:val="0"/>
        </w:numPr>
        <w:rPr>
          <w:shd w:val="clear" w:color="auto" w:fill="FFFFFF"/>
        </w:rPr>
      </w:pPr>
      <w:bookmarkStart w:id="233" w:name="_Toc421622631"/>
      <w:bookmarkStart w:id="234" w:name="_Toc454963176"/>
      <w:r w:rsidRPr="00DD74DB">
        <w:rPr>
          <w:shd w:val="clear" w:color="auto" w:fill="FFFFFF"/>
        </w:rPr>
        <w:t>16</w:t>
      </w:r>
      <w:r w:rsidR="001829B8" w:rsidRPr="00DD74DB">
        <w:rPr>
          <w:shd w:val="clear" w:color="auto" w:fill="FFFFFF"/>
        </w:rPr>
        <w:t>.2 Utility Easements</w:t>
      </w:r>
      <w:bookmarkEnd w:id="233"/>
      <w:bookmarkEnd w:id="234"/>
      <w:r w:rsidR="001829B8" w:rsidRPr="00DD74DB">
        <w:rPr>
          <w:shd w:val="clear" w:color="auto" w:fill="FFFFFF"/>
        </w:rPr>
        <w:t xml:space="preserve"> </w:t>
      </w:r>
    </w:p>
    <w:p w:rsidR="001829B8" w:rsidRPr="00DD74DB" w:rsidRDefault="001829B8" w:rsidP="00DD74DB">
      <w:pPr>
        <w:pStyle w:val="ListParagraph"/>
        <w:shd w:val="clear" w:color="auto" w:fill="FFFFFF"/>
        <w:ind w:left="2006" w:right="33" w:hanging="2006"/>
        <w:rPr>
          <w:b/>
          <w:color w:val="232324"/>
          <w:shd w:val="clear" w:color="auto" w:fill="FFFFFF"/>
        </w:rPr>
      </w:pPr>
    </w:p>
    <w:p w:rsidR="001829B8" w:rsidRPr="00DD74DB" w:rsidRDefault="001829B8" w:rsidP="00DD74DB">
      <w:pPr>
        <w:pStyle w:val="ListParagraph"/>
        <w:numPr>
          <w:ilvl w:val="0"/>
          <w:numId w:val="55"/>
        </w:numPr>
        <w:shd w:val="clear" w:color="auto" w:fill="FFFFFF"/>
        <w:ind w:left="1620" w:right="4" w:hanging="450"/>
        <w:rPr>
          <w:color w:val="000001"/>
          <w:shd w:val="clear" w:color="auto" w:fill="FFFFFF"/>
        </w:rPr>
      </w:pPr>
      <w:r w:rsidRPr="00DD74DB">
        <w:rPr>
          <w:color w:val="000001"/>
          <w:shd w:val="clear" w:color="auto" w:fill="FFFFFF"/>
        </w:rPr>
        <w:t>All easements dedicating rights to the Town of Nottingham are subject to review and approval by the Board of Selectman and Town Counsel, and any other Town agent or body that the Board of Selectman and</w:t>
      </w:r>
      <w:r w:rsidRPr="00DD74DB">
        <w:rPr>
          <w:color w:val="292929"/>
          <w:shd w:val="clear" w:color="auto" w:fill="FFFFFF"/>
        </w:rPr>
        <w:t>/</w:t>
      </w:r>
      <w:r w:rsidRPr="00DD74DB">
        <w:rPr>
          <w:color w:val="000001"/>
          <w:shd w:val="clear" w:color="auto" w:fill="FFFFFF"/>
        </w:rPr>
        <w:t xml:space="preserve">or Counsel deem necessary. </w:t>
      </w:r>
    </w:p>
    <w:p w:rsidR="001829B8" w:rsidRPr="00DD74DB" w:rsidRDefault="001829B8" w:rsidP="00DD74DB">
      <w:pPr>
        <w:pStyle w:val="ListParagraph"/>
        <w:shd w:val="clear" w:color="auto" w:fill="FFFFFF"/>
        <w:ind w:left="1620" w:right="4"/>
        <w:rPr>
          <w:color w:val="000001"/>
          <w:shd w:val="clear" w:color="auto" w:fill="FFFFFF"/>
        </w:rPr>
      </w:pPr>
    </w:p>
    <w:p w:rsidR="001829B8" w:rsidRPr="00DD74DB" w:rsidRDefault="001829B8" w:rsidP="00DD74DB">
      <w:pPr>
        <w:pStyle w:val="ListParagraph"/>
        <w:numPr>
          <w:ilvl w:val="0"/>
          <w:numId w:val="55"/>
        </w:numPr>
        <w:shd w:val="clear" w:color="auto" w:fill="FFFFFF"/>
        <w:ind w:left="1620" w:right="4" w:hanging="450"/>
        <w:rPr>
          <w:color w:val="000001"/>
          <w:shd w:val="clear" w:color="auto" w:fill="FFFFFF"/>
        </w:rPr>
      </w:pPr>
      <w:r w:rsidRPr="00DD74DB">
        <w:rPr>
          <w:color w:val="000001"/>
          <w:shd w:val="clear" w:color="auto" w:fill="FFFFFF"/>
        </w:rPr>
        <w:t xml:space="preserve">Where the topography is such as to make difficult the inclusion of any utilities or other facilities within the road rights-of-way, the subdivision plan shall show the boundaries of the proposed permanent easements over or under private property. Such easements shall not be less than twenty- five (25) feet in width and shall have satisfactory access to existing or proposed rights-of-way. </w:t>
      </w:r>
    </w:p>
    <w:p w:rsidR="001829B8" w:rsidRPr="00DD74DB" w:rsidRDefault="001829B8" w:rsidP="00DD74DB">
      <w:pPr>
        <w:pStyle w:val="ListParagraph"/>
        <w:shd w:val="clear" w:color="auto" w:fill="FFFFFF"/>
        <w:ind w:right="4"/>
        <w:rPr>
          <w:color w:val="000001"/>
          <w:shd w:val="clear" w:color="auto" w:fill="FFFFFF"/>
        </w:rPr>
      </w:pPr>
    </w:p>
    <w:p w:rsidR="001829B8" w:rsidRPr="00DD74DB" w:rsidRDefault="001829B8" w:rsidP="00DD74DB">
      <w:pPr>
        <w:pStyle w:val="ListParagraph"/>
        <w:numPr>
          <w:ilvl w:val="0"/>
          <w:numId w:val="55"/>
        </w:numPr>
        <w:shd w:val="clear" w:color="auto" w:fill="FFFFFF"/>
        <w:ind w:left="1620" w:right="4" w:hanging="450"/>
        <w:rPr>
          <w:color w:val="000001"/>
          <w:shd w:val="clear" w:color="auto" w:fill="FFFFFF"/>
        </w:rPr>
      </w:pPr>
      <w:r w:rsidRPr="00DD74DB">
        <w:rPr>
          <w:color w:val="000001"/>
          <w:shd w:val="clear" w:color="auto" w:fill="FFFFFF"/>
        </w:rPr>
        <w:t xml:space="preserve">Where a proposed residential development is traversed by a watercourse or drainage way, the Board may require a </w:t>
      </w:r>
      <w:proofErr w:type="spellStart"/>
      <w:r w:rsidRPr="00DD74DB">
        <w:rPr>
          <w:color w:val="000001"/>
          <w:shd w:val="clear" w:color="auto" w:fill="FFFFFF"/>
        </w:rPr>
        <w:t>stormwater</w:t>
      </w:r>
      <w:proofErr w:type="spellEnd"/>
      <w:r w:rsidRPr="00DD74DB">
        <w:rPr>
          <w:color w:val="000001"/>
          <w:shd w:val="clear" w:color="auto" w:fill="FFFFFF"/>
        </w:rPr>
        <w:t xml:space="preserve"> easement or drainage right-of-way at least twenty-five (25) feet in width. </w:t>
      </w:r>
    </w:p>
    <w:p w:rsidR="00090562" w:rsidRPr="00DD74DB" w:rsidRDefault="00090562" w:rsidP="00DD74DB">
      <w:pPr>
        <w:pStyle w:val="ListParagraph"/>
        <w:shd w:val="clear" w:color="auto" w:fill="FFFFFF"/>
        <w:ind w:left="1440" w:right="-1"/>
        <w:rPr>
          <w:color w:val="08080A"/>
          <w:shd w:val="clear" w:color="auto" w:fill="FFFFFF"/>
        </w:rPr>
      </w:pPr>
    </w:p>
    <w:p w:rsidR="00E81A5E" w:rsidRPr="00DD74DB" w:rsidRDefault="00CC4011" w:rsidP="00B34EE8">
      <w:pPr>
        <w:pStyle w:val="Heading1"/>
        <w:rPr>
          <w:shd w:val="clear" w:color="auto" w:fill="FFFFFF"/>
        </w:rPr>
      </w:pPr>
      <w:bookmarkStart w:id="235" w:name="_Toc421622632"/>
      <w:bookmarkStart w:id="236" w:name="_Toc454963177"/>
      <w:r w:rsidRPr="00DD74DB">
        <w:rPr>
          <w:shd w:val="clear" w:color="auto" w:fill="FFFFFF"/>
        </w:rPr>
        <w:t>ARTICLE 17</w:t>
      </w:r>
      <w:r w:rsidR="00E81A5E" w:rsidRPr="00DD74DB">
        <w:rPr>
          <w:shd w:val="clear" w:color="auto" w:fill="FFFFFF"/>
        </w:rPr>
        <w:t xml:space="preserve"> - SUBSURFACE SEWAGE SYSTEM DESIGN STANDARDS</w:t>
      </w:r>
      <w:bookmarkEnd w:id="235"/>
      <w:bookmarkEnd w:id="236"/>
      <w:r w:rsidR="00E81A5E" w:rsidRPr="00DD74DB">
        <w:rPr>
          <w:shd w:val="clear" w:color="auto" w:fill="FFFFFF"/>
        </w:rPr>
        <w:t xml:space="preserve"> </w:t>
      </w:r>
    </w:p>
    <w:p w:rsidR="00E81A5E" w:rsidRPr="00DD74DB" w:rsidRDefault="00E81A5E" w:rsidP="00DD74DB">
      <w:pPr>
        <w:pStyle w:val="ListParagraph"/>
        <w:shd w:val="clear" w:color="auto" w:fill="FFFFFF"/>
        <w:rPr>
          <w:b/>
          <w:bCs/>
          <w:color w:val="000001"/>
          <w:shd w:val="clear" w:color="auto" w:fill="FFFFFF"/>
        </w:rPr>
      </w:pPr>
    </w:p>
    <w:p w:rsidR="00E81A5E" w:rsidRPr="00DD74DB" w:rsidRDefault="00CC4011" w:rsidP="00DD74DB">
      <w:pPr>
        <w:pStyle w:val="Heading3"/>
        <w:numPr>
          <w:ilvl w:val="0"/>
          <w:numId w:val="0"/>
        </w:numPr>
        <w:rPr>
          <w:shd w:val="clear" w:color="auto" w:fill="FFFFFF"/>
        </w:rPr>
      </w:pPr>
      <w:bookmarkStart w:id="237" w:name="_Toc421622633"/>
      <w:bookmarkStart w:id="238" w:name="_Toc454963178"/>
      <w:r w:rsidRPr="00DD74DB">
        <w:rPr>
          <w:shd w:val="clear" w:color="auto" w:fill="FFFFFF"/>
        </w:rPr>
        <w:t>17</w:t>
      </w:r>
      <w:r w:rsidR="00E81A5E" w:rsidRPr="00DD74DB">
        <w:rPr>
          <w:shd w:val="clear" w:color="auto" w:fill="FFFFFF"/>
        </w:rPr>
        <w:t>.1 Minimum Standards</w:t>
      </w:r>
      <w:bookmarkEnd w:id="237"/>
      <w:bookmarkEnd w:id="238"/>
      <w:r w:rsidR="00E81A5E" w:rsidRPr="00DD74DB">
        <w:rPr>
          <w:shd w:val="clear" w:color="auto" w:fill="FFFFFF"/>
        </w:rPr>
        <w:t xml:space="preserve"> </w:t>
      </w:r>
    </w:p>
    <w:p w:rsidR="00E81A5E" w:rsidRPr="00DD74DB" w:rsidRDefault="00E81A5E" w:rsidP="00DD74DB">
      <w:pPr>
        <w:pStyle w:val="ListParagraph"/>
        <w:shd w:val="clear" w:color="auto" w:fill="FFFFFF"/>
        <w:ind w:left="355" w:right="4"/>
        <w:rPr>
          <w:color w:val="000001"/>
          <w:shd w:val="clear" w:color="auto" w:fill="FFFFFF"/>
        </w:rPr>
      </w:pPr>
    </w:p>
    <w:p w:rsidR="001829B8" w:rsidRPr="00DD74DB" w:rsidRDefault="00E81A5E" w:rsidP="00DD74DB">
      <w:pPr>
        <w:pStyle w:val="ListParagraph"/>
        <w:shd w:val="clear" w:color="auto" w:fill="FFFFFF"/>
        <w:ind w:right="-1"/>
        <w:rPr>
          <w:color w:val="000001"/>
          <w:shd w:val="clear" w:color="auto" w:fill="FFFFFF"/>
        </w:rPr>
      </w:pPr>
      <w:r w:rsidRPr="00DD74DB">
        <w:rPr>
          <w:color w:val="000001"/>
          <w:shd w:val="clear" w:color="auto" w:fill="FFFFFF"/>
        </w:rPr>
        <w:t>No site plan shall be approved where the site does not meet the minimum standards imposed by the New Hampshire Department of Environmental Services and the design standards for sewage systems in this Article.</w:t>
      </w:r>
    </w:p>
    <w:p w:rsidR="00E81A5E" w:rsidRPr="00DD74DB" w:rsidRDefault="00E81A5E" w:rsidP="00DD74DB">
      <w:pPr>
        <w:pStyle w:val="ListParagraph"/>
        <w:shd w:val="clear" w:color="auto" w:fill="FFFFFF"/>
        <w:ind w:left="1440" w:right="-1"/>
        <w:rPr>
          <w:color w:val="000001"/>
          <w:shd w:val="clear" w:color="auto" w:fill="FFFFFF"/>
        </w:rPr>
      </w:pPr>
    </w:p>
    <w:p w:rsidR="00E81A5E" w:rsidRPr="00DD74DB" w:rsidRDefault="00CC4011" w:rsidP="00DD74DB">
      <w:pPr>
        <w:pStyle w:val="Heading3"/>
        <w:numPr>
          <w:ilvl w:val="0"/>
          <w:numId w:val="0"/>
        </w:numPr>
        <w:rPr>
          <w:shd w:val="clear" w:color="auto" w:fill="FFFFFF"/>
        </w:rPr>
      </w:pPr>
      <w:bookmarkStart w:id="239" w:name="_Toc421622634"/>
      <w:bookmarkStart w:id="240" w:name="_Toc454963179"/>
      <w:r w:rsidRPr="00DD74DB">
        <w:rPr>
          <w:shd w:val="clear" w:color="auto" w:fill="FFFFFF"/>
        </w:rPr>
        <w:t>17</w:t>
      </w:r>
      <w:r w:rsidR="00E81A5E" w:rsidRPr="00DD74DB">
        <w:rPr>
          <w:shd w:val="clear" w:color="auto" w:fill="FFFFFF"/>
        </w:rPr>
        <w:t>.2 Test Pits</w:t>
      </w:r>
      <w:bookmarkEnd w:id="239"/>
      <w:bookmarkEnd w:id="240"/>
      <w:r w:rsidR="00E81A5E" w:rsidRPr="00DD74DB">
        <w:rPr>
          <w:shd w:val="clear" w:color="auto" w:fill="FFFFFF"/>
        </w:rPr>
        <w:t xml:space="preserve"> </w:t>
      </w:r>
    </w:p>
    <w:p w:rsidR="00E81A5E" w:rsidRPr="00DD74DB" w:rsidRDefault="00E81A5E" w:rsidP="00DD74DB">
      <w:pPr>
        <w:pStyle w:val="ListParagraph"/>
        <w:shd w:val="clear" w:color="auto" w:fill="FFFFFF"/>
        <w:ind w:left="355" w:right="4"/>
        <w:rPr>
          <w:color w:val="000001"/>
          <w:shd w:val="clear" w:color="auto" w:fill="FFFFFF"/>
        </w:rPr>
      </w:pPr>
    </w:p>
    <w:p w:rsidR="00E81A5E" w:rsidRPr="00DD74DB" w:rsidRDefault="00E81A5E" w:rsidP="00DD74DB">
      <w:pPr>
        <w:pStyle w:val="ListParagraph"/>
        <w:shd w:val="clear" w:color="auto" w:fill="FFFFFF"/>
        <w:ind w:left="810" w:right="4"/>
        <w:rPr>
          <w:color w:val="292929"/>
          <w:shd w:val="clear" w:color="auto" w:fill="FFFFFF"/>
        </w:rPr>
      </w:pPr>
      <w:r w:rsidRPr="00DD74DB">
        <w:rPr>
          <w:color w:val="000001"/>
          <w:shd w:val="clear" w:color="auto" w:fill="FFFFFF"/>
        </w:rPr>
        <w:t>Each site or lot proposed for development shall have at least two test pits, separated by at least fifty (50) feet</w:t>
      </w:r>
      <w:r w:rsidRPr="00DD74DB">
        <w:rPr>
          <w:color w:val="000000"/>
          <w:shd w:val="clear" w:color="auto" w:fill="FFFFFF"/>
        </w:rPr>
        <w:t xml:space="preserve">. </w:t>
      </w:r>
      <w:r w:rsidRPr="00DD74DB">
        <w:rPr>
          <w:color w:val="000001"/>
          <w:shd w:val="clear" w:color="auto" w:fill="FFFFFF"/>
        </w:rPr>
        <w:t xml:space="preserve">The test pits shall establish the existence of a contiguous area of 4,000 square feet, or larger per </w:t>
      </w:r>
      <w:proofErr w:type="spellStart"/>
      <w:r w:rsidRPr="00DD74DB">
        <w:rPr>
          <w:color w:val="000001"/>
          <w:shd w:val="clear" w:color="auto" w:fill="FFFFFF"/>
        </w:rPr>
        <w:t>Env-Wq</w:t>
      </w:r>
      <w:proofErr w:type="spellEnd"/>
      <w:r w:rsidRPr="00DD74DB">
        <w:rPr>
          <w:color w:val="000001"/>
          <w:shd w:val="clear" w:color="auto" w:fill="FFFFFF"/>
        </w:rPr>
        <w:t xml:space="preserve"> 1014.01, as amended, suitable as a receiving layer for a leaching system. Both test pits and the percolation test area must be located within this area. This area shall be shown on the plan</w:t>
      </w:r>
      <w:r w:rsidRPr="00DD74DB">
        <w:rPr>
          <w:color w:val="292929"/>
          <w:shd w:val="clear" w:color="auto" w:fill="FFFFFF"/>
        </w:rPr>
        <w:t xml:space="preserve">. </w:t>
      </w:r>
      <w:r w:rsidRPr="00DD74DB">
        <w:rPr>
          <w:color w:val="000001"/>
          <w:shd w:val="clear" w:color="auto" w:fill="FFFFFF"/>
        </w:rPr>
        <w:t>The entire 4,000 square foot area must meet or exceed all applicable regulations, local, state or federal, for the installation of a septic system. That is, no portion of the contiguous area must be unavailable for the installation of a septic system for any reason</w:t>
      </w:r>
      <w:r w:rsidRPr="00DD74DB">
        <w:rPr>
          <w:color w:val="292929"/>
          <w:shd w:val="clear" w:color="auto" w:fill="FFFFFF"/>
        </w:rPr>
        <w:t xml:space="preserve">. </w:t>
      </w:r>
    </w:p>
    <w:p w:rsidR="00E81A5E" w:rsidRPr="00DD74DB" w:rsidRDefault="00E81A5E" w:rsidP="00DD74DB">
      <w:pPr>
        <w:pStyle w:val="ListParagraph"/>
        <w:shd w:val="clear" w:color="auto" w:fill="FFFFFF"/>
        <w:rPr>
          <w:color w:val="292929"/>
          <w:shd w:val="clear" w:color="auto" w:fill="FFFFFF"/>
        </w:rPr>
      </w:pPr>
    </w:p>
    <w:p w:rsidR="00E81A5E" w:rsidRPr="00DD74DB" w:rsidRDefault="00CC4011" w:rsidP="00DD74DB">
      <w:pPr>
        <w:pStyle w:val="Heading3"/>
        <w:numPr>
          <w:ilvl w:val="0"/>
          <w:numId w:val="0"/>
        </w:numPr>
        <w:rPr>
          <w:shd w:val="clear" w:color="auto" w:fill="FFFFFF"/>
        </w:rPr>
      </w:pPr>
      <w:bookmarkStart w:id="241" w:name="_Toc421622635"/>
      <w:bookmarkStart w:id="242" w:name="_Toc454963180"/>
      <w:r w:rsidRPr="00DD74DB">
        <w:rPr>
          <w:shd w:val="clear" w:color="auto" w:fill="FFFFFF"/>
        </w:rPr>
        <w:t>17</w:t>
      </w:r>
      <w:r w:rsidR="00E81A5E" w:rsidRPr="00DD74DB">
        <w:rPr>
          <w:shd w:val="clear" w:color="auto" w:fill="FFFFFF"/>
        </w:rPr>
        <w:t>.3 Hydrogeological Study</w:t>
      </w:r>
      <w:bookmarkEnd w:id="241"/>
      <w:bookmarkEnd w:id="242"/>
      <w:r w:rsidR="00E81A5E" w:rsidRPr="00DD74DB">
        <w:rPr>
          <w:shd w:val="clear" w:color="auto" w:fill="FFFFFF"/>
        </w:rPr>
        <w:t xml:space="preserve"> </w:t>
      </w:r>
    </w:p>
    <w:p w:rsidR="00E81A5E" w:rsidRPr="00DD74DB" w:rsidRDefault="00E81A5E" w:rsidP="00DD74DB">
      <w:pPr>
        <w:pStyle w:val="ListParagraph"/>
        <w:shd w:val="clear" w:color="auto" w:fill="FFFFFF"/>
        <w:rPr>
          <w:b/>
          <w:bCs/>
          <w:color w:val="000001"/>
          <w:shd w:val="clear" w:color="auto" w:fill="FFFFFF"/>
        </w:rPr>
      </w:pPr>
    </w:p>
    <w:p w:rsidR="00E81A5E" w:rsidRPr="00DD74DB" w:rsidRDefault="00E81A5E" w:rsidP="00DD74DB">
      <w:pPr>
        <w:pStyle w:val="ListParagraph"/>
        <w:shd w:val="clear" w:color="auto" w:fill="FFFFFF"/>
        <w:ind w:left="810" w:right="4"/>
        <w:rPr>
          <w:color w:val="000001"/>
          <w:shd w:val="clear" w:color="auto" w:fill="FFFFFF"/>
        </w:rPr>
      </w:pPr>
      <w:r w:rsidRPr="00DD74DB">
        <w:rPr>
          <w:color w:val="000001"/>
          <w:shd w:val="clear" w:color="auto" w:fill="FFFFFF"/>
        </w:rPr>
        <w:t xml:space="preserve">A hydrogeological study, as described in </w:t>
      </w:r>
      <w:r w:rsidR="001E6E0C" w:rsidRPr="00DD74DB">
        <w:rPr>
          <w:color w:val="000001"/>
          <w:shd w:val="clear" w:color="auto" w:fill="FFFFFF"/>
        </w:rPr>
        <w:t>Article</w:t>
      </w:r>
      <w:r w:rsidRPr="00DD74DB">
        <w:rPr>
          <w:color w:val="000001"/>
          <w:shd w:val="clear" w:color="auto" w:fill="FFFFFF"/>
        </w:rPr>
        <w:t xml:space="preserve"> 10.7, shall be required for a development where a septic system is being designed to accommodate 2,500 gallons per day, or more. </w:t>
      </w:r>
    </w:p>
    <w:p w:rsidR="00E81A5E" w:rsidRPr="00DD74DB" w:rsidRDefault="00E81A5E" w:rsidP="00DD74DB">
      <w:pPr>
        <w:pStyle w:val="ListParagraph"/>
        <w:shd w:val="clear" w:color="auto" w:fill="FFFFFF"/>
        <w:ind w:left="355" w:right="4"/>
        <w:rPr>
          <w:color w:val="000001"/>
          <w:shd w:val="clear" w:color="auto" w:fill="FFFFFF"/>
        </w:rPr>
      </w:pPr>
    </w:p>
    <w:p w:rsidR="00E81A5E" w:rsidRPr="00DD74DB" w:rsidRDefault="00CC4011" w:rsidP="00DD74DB">
      <w:pPr>
        <w:pStyle w:val="Heading3"/>
        <w:numPr>
          <w:ilvl w:val="0"/>
          <w:numId w:val="0"/>
        </w:numPr>
        <w:rPr>
          <w:shd w:val="clear" w:color="auto" w:fill="FFFFFF"/>
        </w:rPr>
      </w:pPr>
      <w:bookmarkStart w:id="243" w:name="_Toc421622636"/>
      <w:bookmarkStart w:id="244" w:name="_Toc454963181"/>
      <w:r w:rsidRPr="00DD74DB">
        <w:rPr>
          <w:shd w:val="clear" w:color="auto" w:fill="FFFFFF"/>
        </w:rPr>
        <w:t>17</w:t>
      </w:r>
      <w:r w:rsidR="00E81A5E" w:rsidRPr="00DD74DB">
        <w:rPr>
          <w:shd w:val="clear" w:color="auto" w:fill="FFFFFF"/>
        </w:rPr>
        <w:t>.4 Design Requirements</w:t>
      </w:r>
      <w:bookmarkEnd w:id="243"/>
      <w:bookmarkEnd w:id="244"/>
      <w:r w:rsidR="00E81A5E" w:rsidRPr="00DD74DB">
        <w:rPr>
          <w:shd w:val="clear" w:color="auto" w:fill="FFFFFF"/>
        </w:rPr>
        <w:t xml:space="preserve"> </w:t>
      </w:r>
    </w:p>
    <w:p w:rsidR="00E81A5E" w:rsidRPr="00DD74DB" w:rsidRDefault="00E81A5E" w:rsidP="00DD74DB">
      <w:pPr>
        <w:pStyle w:val="ListParagraph"/>
        <w:shd w:val="clear" w:color="auto" w:fill="FFFFFF"/>
        <w:ind w:left="355" w:right="4"/>
        <w:rPr>
          <w:color w:val="000001"/>
          <w:shd w:val="clear" w:color="auto" w:fill="FFFFFF"/>
        </w:rPr>
      </w:pPr>
    </w:p>
    <w:p w:rsidR="00E81A5E" w:rsidRPr="00DD74DB" w:rsidRDefault="00E81A5E" w:rsidP="00DD74DB">
      <w:pPr>
        <w:pStyle w:val="ListParagraph"/>
        <w:shd w:val="clear" w:color="auto" w:fill="FFFFFF"/>
        <w:ind w:left="810" w:right="4"/>
        <w:rPr>
          <w:color w:val="000001"/>
          <w:shd w:val="clear" w:color="auto" w:fill="FFFFFF"/>
        </w:rPr>
      </w:pPr>
      <w:r w:rsidRPr="00DD74DB">
        <w:rPr>
          <w:color w:val="000001"/>
          <w:shd w:val="clear" w:color="auto" w:fill="FFFFFF"/>
        </w:rPr>
        <w:t xml:space="preserve">Regarding the installation of on-site sewage disposal systems, the following design </w:t>
      </w:r>
      <w:r w:rsidR="001E6E0C" w:rsidRPr="00DD74DB">
        <w:rPr>
          <w:color w:val="000001"/>
          <w:shd w:val="clear" w:color="auto" w:fill="FFFFFF"/>
        </w:rPr>
        <w:t>standards shall apply:</w:t>
      </w:r>
      <w:r w:rsidRPr="00DD74DB">
        <w:rPr>
          <w:color w:val="000001"/>
          <w:shd w:val="clear" w:color="auto" w:fill="FFFFFF"/>
        </w:rPr>
        <w:t xml:space="preserve"> </w:t>
      </w:r>
    </w:p>
    <w:p w:rsidR="00E81A5E" w:rsidRPr="00DD74DB" w:rsidRDefault="00E81A5E" w:rsidP="00DD74DB">
      <w:pPr>
        <w:pStyle w:val="ListParagraph"/>
        <w:shd w:val="clear" w:color="auto" w:fill="FFFFFF"/>
        <w:ind w:left="355" w:right="4"/>
        <w:rPr>
          <w:color w:val="000001"/>
          <w:shd w:val="clear" w:color="auto" w:fill="FFFFFF"/>
        </w:rPr>
      </w:pPr>
    </w:p>
    <w:p w:rsidR="00E81A5E" w:rsidRPr="00DD74DB" w:rsidRDefault="00E81A5E" w:rsidP="00DD74DB">
      <w:pPr>
        <w:pStyle w:val="ListParagraph"/>
        <w:numPr>
          <w:ilvl w:val="0"/>
          <w:numId w:val="56"/>
        </w:numPr>
        <w:shd w:val="clear" w:color="auto" w:fill="FFFFFF"/>
        <w:ind w:left="1710" w:right="20" w:hanging="540"/>
        <w:rPr>
          <w:color w:val="0A0A0B"/>
          <w:shd w:val="clear" w:color="auto" w:fill="FFFFFF"/>
        </w:rPr>
      </w:pPr>
      <w:r w:rsidRPr="00DD74DB">
        <w:rPr>
          <w:color w:val="0A0A0B"/>
          <w:shd w:val="clear" w:color="auto" w:fill="FFFFFF"/>
        </w:rPr>
        <w:t>Subsurface sewage disposal systems under 2,500 gallons/day must be designed by a septic system designer, licensed in the State of New Hampshire, or a Professional Engineer</w:t>
      </w:r>
      <w:r w:rsidRPr="00DD74DB">
        <w:rPr>
          <w:color w:val="000000"/>
          <w:shd w:val="clear" w:color="auto" w:fill="FFFFFF"/>
        </w:rPr>
        <w:t xml:space="preserve">. </w:t>
      </w:r>
      <w:r w:rsidRPr="00DD74DB">
        <w:rPr>
          <w:color w:val="0A0A0B"/>
          <w:shd w:val="clear" w:color="auto" w:fill="FFFFFF"/>
        </w:rPr>
        <w:t xml:space="preserve">All systems must be designed and constructed in accordance with the most recent edition of </w:t>
      </w:r>
      <w:r w:rsidRPr="00DD74DB">
        <w:rPr>
          <w:color w:val="0A0A0B"/>
          <w:u w:val="single"/>
          <w:shd w:val="clear" w:color="auto" w:fill="FFFFFF"/>
        </w:rPr>
        <w:t>Subdivision and Individual Sewage Disposal System Design Rules</w:t>
      </w:r>
      <w:r w:rsidRPr="00DD74DB">
        <w:rPr>
          <w:color w:val="0A0A0B"/>
          <w:shd w:val="clear" w:color="auto" w:fill="FFFFFF"/>
        </w:rPr>
        <w:t xml:space="preserve"> as published by the </w:t>
      </w:r>
      <w:proofErr w:type="spellStart"/>
      <w:r w:rsidRPr="00DD74DB">
        <w:rPr>
          <w:color w:val="0A0A0B"/>
          <w:shd w:val="clear" w:color="auto" w:fill="FFFFFF"/>
        </w:rPr>
        <w:t>NHDES</w:t>
      </w:r>
      <w:proofErr w:type="spellEnd"/>
      <w:r w:rsidRPr="00DD74DB">
        <w:rPr>
          <w:color w:val="0A0A0B"/>
          <w:shd w:val="clear" w:color="auto" w:fill="FFFFFF"/>
        </w:rPr>
        <w:t xml:space="preserve">. </w:t>
      </w:r>
    </w:p>
    <w:p w:rsidR="00E81A5E" w:rsidRPr="00DD74DB" w:rsidRDefault="00E81A5E" w:rsidP="00DD74DB">
      <w:pPr>
        <w:pStyle w:val="ListParagraph"/>
        <w:shd w:val="clear" w:color="auto" w:fill="FFFFFF"/>
        <w:ind w:left="1710" w:right="20"/>
        <w:rPr>
          <w:color w:val="0A0A0B"/>
          <w:shd w:val="clear" w:color="auto" w:fill="FFFFFF"/>
        </w:rPr>
      </w:pPr>
    </w:p>
    <w:p w:rsidR="00E81A5E" w:rsidRPr="00DD74DB" w:rsidRDefault="00E81A5E" w:rsidP="00DD74DB">
      <w:pPr>
        <w:pStyle w:val="ListParagraph"/>
        <w:numPr>
          <w:ilvl w:val="0"/>
          <w:numId w:val="56"/>
        </w:numPr>
        <w:shd w:val="clear" w:color="auto" w:fill="FFFFFF"/>
        <w:ind w:left="1710" w:right="20" w:hanging="540"/>
        <w:rPr>
          <w:color w:val="0A0A0B"/>
          <w:shd w:val="clear" w:color="auto" w:fill="FFFFFF"/>
        </w:rPr>
      </w:pPr>
      <w:r w:rsidRPr="00DD74DB">
        <w:rPr>
          <w:color w:val="0A0A0B"/>
          <w:shd w:val="clear" w:color="auto" w:fill="FFFFFF"/>
        </w:rPr>
        <w:t xml:space="preserve">Systems over 2,500 gallons/day or 600 gallons/day on ledge lots shall be designed by a permitted designer who is also a civil or sanitary engineer licensed in the State of New Hampshire. All systems are to be constructed in accordance with the most recent edition of the </w:t>
      </w:r>
      <w:r w:rsidRPr="00DD74DB">
        <w:rPr>
          <w:color w:val="0A0A0B"/>
          <w:u w:val="single"/>
          <w:shd w:val="clear" w:color="auto" w:fill="FFFFFF"/>
        </w:rPr>
        <w:t>Subdivision and Individual Sewage Disposal System Design Rules</w:t>
      </w:r>
      <w:r w:rsidRPr="00DD74DB">
        <w:rPr>
          <w:color w:val="0A0A0B"/>
          <w:shd w:val="clear" w:color="auto" w:fill="FFFFFF"/>
        </w:rPr>
        <w:t xml:space="preserve"> as published by the New Hampshire Department of Environmental Services. (</w:t>
      </w:r>
      <w:proofErr w:type="spellStart"/>
      <w:r w:rsidRPr="00DD74DB">
        <w:rPr>
          <w:color w:val="0A0A0B"/>
          <w:shd w:val="clear" w:color="auto" w:fill="FFFFFF"/>
        </w:rPr>
        <w:t>Env-Wq</w:t>
      </w:r>
      <w:proofErr w:type="spellEnd"/>
      <w:r w:rsidRPr="00DD74DB">
        <w:rPr>
          <w:color w:val="0A0A0B"/>
          <w:shd w:val="clear" w:color="auto" w:fill="FFFFFF"/>
        </w:rPr>
        <w:t xml:space="preserve"> 1003.01 (d)). </w:t>
      </w:r>
    </w:p>
    <w:p w:rsidR="00FE6EB7" w:rsidRPr="00DD74DB" w:rsidRDefault="00FE6EB7" w:rsidP="00DD74DB">
      <w:pPr>
        <w:pStyle w:val="ListParagraph"/>
        <w:shd w:val="clear" w:color="auto" w:fill="FFFFFF"/>
        <w:ind w:right="20"/>
        <w:rPr>
          <w:color w:val="0A0A0B"/>
          <w:shd w:val="clear" w:color="auto" w:fill="FFFFFF"/>
        </w:rPr>
      </w:pPr>
    </w:p>
    <w:p w:rsidR="005E2272" w:rsidRPr="00DD74DB" w:rsidRDefault="005E2272" w:rsidP="00DD74DB">
      <w:pPr>
        <w:pStyle w:val="ListParagraph"/>
        <w:shd w:val="clear" w:color="auto" w:fill="FFFFFF"/>
        <w:ind w:left="1170" w:right="20"/>
        <w:rPr>
          <w:color w:val="0A0A0B"/>
          <w:shd w:val="clear" w:color="auto" w:fill="FFFFFF"/>
        </w:rPr>
      </w:pPr>
    </w:p>
    <w:p w:rsidR="00E81A5E" w:rsidRPr="00DD74DB" w:rsidRDefault="00CC4011" w:rsidP="00B34EE8">
      <w:pPr>
        <w:pStyle w:val="Heading1"/>
        <w:rPr>
          <w:shd w:val="clear" w:color="auto" w:fill="FFFFFF"/>
        </w:rPr>
      </w:pPr>
      <w:bookmarkStart w:id="245" w:name="_Toc421622637"/>
      <w:bookmarkStart w:id="246" w:name="_Toc454963182"/>
      <w:r w:rsidRPr="00DD74DB">
        <w:rPr>
          <w:shd w:val="clear" w:color="auto" w:fill="FFFFFF"/>
        </w:rPr>
        <w:t>ARTICLE 18</w:t>
      </w:r>
      <w:r w:rsidR="00E81A5E" w:rsidRPr="00DD74DB">
        <w:rPr>
          <w:shd w:val="clear" w:color="auto" w:fill="FFFFFF"/>
        </w:rPr>
        <w:t xml:space="preserve"> - WATER SYSTEM DESIGN STANDARDS</w:t>
      </w:r>
      <w:bookmarkEnd w:id="245"/>
      <w:bookmarkEnd w:id="246"/>
      <w:r w:rsidR="00E81A5E" w:rsidRPr="00DD74DB">
        <w:rPr>
          <w:shd w:val="clear" w:color="auto" w:fill="FFFFFF"/>
        </w:rPr>
        <w:t xml:space="preserve"> </w:t>
      </w:r>
    </w:p>
    <w:p w:rsidR="00E81A5E" w:rsidRPr="00DD74DB" w:rsidRDefault="00E81A5E" w:rsidP="00DD74DB">
      <w:pPr>
        <w:pStyle w:val="ListParagraph"/>
        <w:shd w:val="clear" w:color="auto" w:fill="FFFFFF"/>
        <w:ind w:left="14" w:right="20"/>
        <w:rPr>
          <w:b/>
          <w:bCs/>
          <w:color w:val="0A0A0B"/>
          <w:shd w:val="clear" w:color="auto" w:fill="FFFFFF"/>
        </w:rPr>
      </w:pPr>
    </w:p>
    <w:p w:rsidR="00E81A5E" w:rsidRPr="00DD74DB" w:rsidRDefault="00CC4011" w:rsidP="00DD74DB">
      <w:pPr>
        <w:pStyle w:val="Heading3"/>
        <w:numPr>
          <w:ilvl w:val="0"/>
          <w:numId w:val="0"/>
        </w:numPr>
        <w:rPr>
          <w:shd w:val="clear" w:color="auto" w:fill="FFFFFF"/>
        </w:rPr>
      </w:pPr>
      <w:bookmarkStart w:id="247" w:name="_Toc421622638"/>
      <w:bookmarkStart w:id="248" w:name="_Toc454963183"/>
      <w:r w:rsidRPr="00DD74DB">
        <w:rPr>
          <w:shd w:val="clear" w:color="auto" w:fill="FFFFFF"/>
        </w:rPr>
        <w:t>18</w:t>
      </w:r>
      <w:r w:rsidR="00E81A5E" w:rsidRPr="00DD74DB">
        <w:rPr>
          <w:shd w:val="clear" w:color="auto" w:fill="FFFFFF"/>
        </w:rPr>
        <w:t>.1 On-site Water Supply</w:t>
      </w:r>
      <w:bookmarkEnd w:id="247"/>
      <w:bookmarkEnd w:id="248"/>
      <w:r w:rsidR="00E81A5E" w:rsidRPr="00DD74DB">
        <w:rPr>
          <w:shd w:val="clear" w:color="auto" w:fill="FFFFFF"/>
        </w:rPr>
        <w:t xml:space="preserve"> </w:t>
      </w:r>
    </w:p>
    <w:p w:rsidR="00E81A5E" w:rsidRPr="00DD74DB" w:rsidRDefault="00E81A5E" w:rsidP="00DD74DB">
      <w:pPr>
        <w:pStyle w:val="ListParagraph"/>
        <w:shd w:val="clear" w:color="auto" w:fill="FFFFFF"/>
        <w:ind w:left="355"/>
        <w:rPr>
          <w:color w:val="0A0A0B"/>
          <w:shd w:val="clear" w:color="auto" w:fill="FFFFFF"/>
        </w:rPr>
      </w:pPr>
    </w:p>
    <w:p w:rsidR="00E81A5E" w:rsidRPr="00DD74DB" w:rsidRDefault="00E81A5E" w:rsidP="00DD74DB">
      <w:pPr>
        <w:pStyle w:val="ListParagraph"/>
        <w:shd w:val="clear" w:color="auto" w:fill="FFFFFF"/>
        <w:rPr>
          <w:color w:val="0A0A0B"/>
          <w:shd w:val="clear" w:color="auto" w:fill="FFFFFF"/>
        </w:rPr>
      </w:pPr>
      <w:r w:rsidRPr="00DD74DB">
        <w:rPr>
          <w:color w:val="0A0A0B"/>
          <w:shd w:val="clear" w:color="auto" w:fill="FFFFFF"/>
        </w:rPr>
        <w:t>The provision of an on-site water supply shall conform to criteria of the New Hampshire Department of Environmental Services</w:t>
      </w:r>
      <w:r w:rsidRPr="00DD74DB">
        <w:rPr>
          <w:color w:val="363636"/>
          <w:shd w:val="clear" w:color="auto" w:fill="FFFFFF"/>
        </w:rPr>
        <w:t xml:space="preserve">. </w:t>
      </w:r>
      <w:r w:rsidRPr="00DD74DB">
        <w:rPr>
          <w:color w:val="0A0A0B"/>
          <w:shd w:val="clear" w:color="auto" w:fill="FFFFFF"/>
        </w:rPr>
        <w:t xml:space="preserve">It shall be the responsibility of the applicant to provide sufficient and complete information to prove that the site is able to permit the installation of both individual on-site water supply and sewage disposal systems. </w:t>
      </w:r>
    </w:p>
    <w:p w:rsidR="00CC4011" w:rsidRPr="00DD74DB" w:rsidRDefault="00CC4011" w:rsidP="00DD74DB">
      <w:pPr>
        <w:pStyle w:val="ListParagraph"/>
        <w:shd w:val="clear" w:color="auto" w:fill="FFFFFF"/>
        <w:rPr>
          <w:color w:val="0A0A0B"/>
          <w:shd w:val="clear" w:color="auto" w:fill="FFFFFF"/>
        </w:rPr>
      </w:pPr>
    </w:p>
    <w:p w:rsidR="00E81A5E" w:rsidRPr="00DD74DB" w:rsidRDefault="00CC4011" w:rsidP="00DD74DB">
      <w:pPr>
        <w:pStyle w:val="Heading3"/>
        <w:numPr>
          <w:ilvl w:val="0"/>
          <w:numId w:val="0"/>
        </w:numPr>
        <w:rPr>
          <w:shd w:val="clear" w:color="auto" w:fill="FFFFFF"/>
        </w:rPr>
      </w:pPr>
      <w:bookmarkStart w:id="249" w:name="_Toc421622639"/>
      <w:bookmarkStart w:id="250" w:name="_Toc454963184"/>
      <w:r w:rsidRPr="00DD74DB">
        <w:rPr>
          <w:shd w:val="clear" w:color="auto" w:fill="FFFFFF"/>
        </w:rPr>
        <w:t>18</w:t>
      </w:r>
      <w:r w:rsidR="00E81A5E" w:rsidRPr="00DD74DB">
        <w:rPr>
          <w:shd w:val="clear" w:color="auto" w:fill="FFFFFF"/>
        </w:rPr>
        <w:t>.2 Hydrogeological Study</w:t>
      </w:r>
      <w:bookmarkEnd w:id="249"/>
      <w:bookmarkEnd w:id="250"/>
      <w:r w:rsidR="00E81A5E" w:rsidRPr="00DD74DB">
        <w:rPr>
          <w:shd w:val="clear" w:color="auto" w:fill="FFFFFF"/>
        </w:rPr>
        <w:t xml:space="preserve"> </w:t>
      </w:r>
    </w:p>
    <w:p w:rsidR="00E81A5E" w:rsidRPr="00DD74DB" w:rsidRDefault="00E81A5E" w:rsidP="00DD74DB">
      <w:pPr>
        <w:pStyle w:val="ListParagraph"/>
        <w:shd w:val="clear" w:color="auto" w:fill="FFFFFF"/>
        <w:ind w:left="350" w:right="39"/>
        <w:rPr>
          <w:color w:val="0A0A0B"/>
          <w:shd w:val="clear" w:color="auto" w:fill="FFFFFF"/>
        </w:rPr>
      </w:pPr>
    </w:p>
    <w:p w:rsidR="00CC4011" w:rsidRPr="00DD74DB" w:rsidRDefault="00E81A5E" w:rsidP="00DD74DB">
      <w:pPr>
        <w:pStyle w:val="ListParagraph"/>
        <w:shd w:val="clear" w:color="auto" w:fill="FFFFFF"/>
        <w:ind w:left="810" w:right="39"/>
        <w:rPr>
          <w:color w:val="0A0A0B"/>
          <w:shd w:val="clear" w:color="auto" w:fill="FFFFFF"/>
        </w:rPr>
      </w:pPr>
      <w:r w:rsidRPr="00DD74DB">
        <w:rPr>
          <w:color w:val="0A0A0B"/>
          <w:shd w:val="clear" w:color="auto" w:fill="FFFFFF"/>
        </w:rPr>
        <w:t>A Hydrogeologica</w:t>
      </w:r>
      <w:r w:rsidR="001E6E0C" w:rsidRPr="00DD74DB">
        <w:rPr>
          <w:color w:val="0A0A0B"/>
          <w:shd w:val="clear" w:color="auto" w:fill="FFFFFF"/>
        </w:rPr>
        <w:t>l Study, as described in Article</w:t>
      </w:r>
      <w:r w:rsidRPr="00DD74DB">
        <w:rPr>
          <w:color w:val="0A0A0B"/>
          <w:shd w:val="clear" w:color="auto" w:fill="FFFFFF"/>
        </w:rPr>
        <w:t xml:space="preserve">s 10.6 #6 and 10.7, shall be required for any well or group of wells within a development based on full buildout with a combined withdrawal of over 20,000 gallons per day. </w:t>
      </w:r>
    </w:p>
    <w:p w:rsidR="00E81A5E" w:rsidRPr="00DD74DB" w:rsidRDefault="00CC4011" w:rsidP="00DD74DB">
      <w:pPr>
        <w:pStyle w:val="Heading3"/>
        <w:numPr>
          <w:ilvl w:val="0"/>
          <w:numId w:val="0"/>
        </w:numPr>
        <w:rPr>
          <w:shd w:val="clear" w:color="auto" w:fill="FFFFFF"/>
        </w:rPr>
      </w:pPr>
      <w:bookmarkStart w:id="251" w:name="_Toc421622640"/>
      <w:bookmarkStart w:id="252" w:name="_Toc454963185"/>
      <w:r w:rsidRPr="00DD74DB">
        <w:rPr>
          <w:shd w:val="clear" w:color="auto" w:fill="FFFFFF"/>
        </w:rPr>
        <w:t>18</w:t>
      </w:r>
      <w:r w:rsidR="00E81A5E" w:rsidRPr="00DD74DB">
        <w:rPr>
          <w:shd w:val="clear" w:color="auto" w:fill="FFFFFF"/>
        </w:rPr>
        <w:t>.3 Well Radius Placement</w:t>
      </w:r>
      <w:bookmarkEnd w:id="251"/>
      <w:bookmarkEnd w:id="252"/>
      <w:r w:rsidR="00E81A5E" w:rsidRPr="00DD74DB">
        <w:rPr>
          <w:shd w:val="clear" w:color="auto" w:fill="FFFFFF"/>
        </w:rPr>
        <w:t xml:space="preserve"> </w:t>
      </w:r>
    </w:p>
    <w:p w:rsidR="00E81A5E" w:rsidRPr="00DD74DB" w:rsidRDefault="00E81A5E" w:rsidP="00DD74DB">
      <w:pPr>
        <w:pStyle w:val="ListParagraph"/>
        <w:shd w:val="clear" w:color="auto" w:fill="FFFFFF"/>
        <w:ind w:right="34"/>
        <w:rPr>
          <w:color w:val="0A0A0B"/>
          <w:shd w:val="clear" w:color="auto" w:fill="FFFFFF"/>
        </w:rPr>
      </w:pPr>
    </w:p>
    <w:p w:rsidR="00E81A5E" w:rsidRPr="00DD74DB" w:rsidRDefault="00CC4011" w:rsidP="00DD74DB">
      <w:pPr>
        <w:pStyle w:val="ListParagraph"/>
        <w:shd w:val="clear" w:color="auto" w:fill="FFFFFF"/>
        <w:ind w:left="1170" w:right="34"/>
        <w:rPr>
          <w:color w:val="0A0A0B"/>
          <w:shd w:val="clear" w:color="auto" w:fill="FFFFFF"/>
        </w:rPr>
      </w:pPr>
      <w:r w:rsidRPr="00DD74DB">
        <w:rPr>
          <w:color w:val="0A0A0B"/>
          <w:shd w:val="clear" w:color="auto" w:fill="FFFFFF"/>
        </w:rPr>
        <w:t xml:space="preserve">1. </w:t>
      </w:r>
      <w:r w:rsidR="00E81A5E" w:rsidRPr="00DD74DB">
        <w:rPr>
          <w:color w:val="0A0A0B"/>
          <w:shd w:val="clear" w:color="auto" w:fill="FFFFFF"/>
        </w:rPr>
        <w:t xml:space="preserve">Each newly created lot shall show the entire well radius protection area as required by the </w:t>
      </w:r>
      <w:proofErr w:type="spellStart"/>
      <w:r w:rsidR="00E81A5E" w:rsidRPr="00DD74DB">
        <w:rPr>
          <w:color w:val="0A0A0B"/>
          <w:shd w:val="clear" w:color="auto" w:fill="FFFFFF"/>
        </w:rPr>
        <w:t>NHDES</w:t>
      </w:r>
      <w:proofErr w:type="spellEnd"/>
      <w:r w:rsidR="00E81A5E" w:rsidRPr="00DD74DB">
        <w:rPr>
          <w:color w:val="0A0A0B"/>
          <w:shd w:val="clear" w:color="auto" w:fill="FFFFFF"/>
        </w:rPr>
        <w:t xml:space="preserve">. </w:t>
      </w:r>
    </w:p>
    <w:p w:rsidR="00E81A5E" w:rsidRPr="00DD74DB" w:rsidRDefault="00E81A5E" w:rsidP="00DD74DB">
      <w:pPr>
        <w:pStyle w:val="ListParagraph"/>
        <w:shd w:val="clear" w:color="auto" w:fill="FFFFFF"/>
        <w:ind w:left="1170" w:right="34"/>
        <w:rPr>
          <w:color w:val="0A0A0B"/>
          <w:shd w:val="clear" w:color="auto" w:fill="FFFFFF"/>
        </w:rPr>
      </w:pPr>
    </w:p>
    <w:p w:rsidR="00E81A5E" w:rsidRPr="00DD74DB" w:rsidRDefault="00CC4011" w:rsidP="00DD74DB">
      <w:pPr>
        <w:pStyle w:val="ListParagraph"/>
        <w:shd w:val="clear" w:color="auto" w:fill="FFFFFF"/>
        <w:ind w:left="1170" w:right="29"/>
        <w:rPr>
          <w:color w:val="000000"/>
          <w:shd w:val="clear" w:color="auto" w:fill="FFFFFF"/>
        </w:rPr>
      </w:pPr>
      <w:r w:rsidRPr="00DD74DB">
        <w:rPr>
          <w:color w:val="0A0A0B"/>
          <w:shd w:val="clear" w:color="auto" w:fill="FFFFFF"/>
        </w:rPr>
        <w:t xml:space="preserve">2. </w:t>
      </w:r>
      <w:r w:rsidR="00E81A5E" w:rsidRPr="00DD74DB">
        <w:rPr>
          <w:color w:val="0A0A0B"/>
          <w:shd w:val="clear" w:color="auto" w:fill="FFFFFF"/>
        </w:rPr>
        <w:t xml:space="preserve">The entire required well radius shall be located within the boundaries of the subdivision. </w:t>
      </w:r>
    </w:p>
    <w:p w:rsidR="00E81A5E" w:rsidRPr="00DD74DB" w:rsidRDefault="00E81A5E" w:rsidP="00DD74DB">
      <w:pPr>
        <w:pStyle w:val="ListParagraph"/>
        <w:shd w:val="clear" w:color="auto" w:fill="FFFFFF"/>
        <w:ind w:right="29"/>
        <w:rPr>
          <w:color w:val="000000"/>
          <w:shd w:val="clear" w:color="auto" w:fill="FFFFFF"/>
        </w:rPr>
      </w:pPr>
    </w:p>
    <w:p w:rsidR="00E81A5E" w:rsidRPr="00DD74DB" w:rsidRDefault="00CC4011" w:rsidP="00DD74DB">
      <w:pPr>
        <w:pStyle w:val="ListParagraph"/>
        <w:shd w:val="clear" w:color="auto" w:fill="FFFFFF"/>
        <w:ind w:left="1170" w:right="29"/>
        <w:rPr>
          <w:color w:val="000000"/>
          <w:shd w:val="clear" w:color="auto" w:fill="FFFFFF"/>
        </w:rPr>
      </w:pPr>
      <w:r w:rsidRPr="00DD74DB">
        <w:rPr>
          <w:color w:val="000000"/>
          <w:shd w:val="clear" w:color="auto" w:fill="FFFFFF"/>
        </w:rPr>
        <w:t xml:space="preserve">3. </w:t>
      </w:r>
      <w:r w:rsidR="00E81A5E" w:rsidRPr="00DD74DB">
        <w:rPr>
          <w:color w:val="000000"/>
          <w:shd w:val="clear" w:color="auto" w:fill="FFFFFF"/>
        </w:rPr>
        <w:t xml:space="preserve">Well </w:t>
      </w:r>
      <w:r w:rsidR="00E81A5E" w:rsidRPr="00DD74DB">
        <w:rPr>
          <w:color w:val="0A0A0B"/>
          <w:shd w:val="clear" w:color="auto" w:fill="FFFFFF"/>
        </w:rPr>
        <w:t xml:space="preserve">radius easements covering neighboring parcels are not permitted in new subdivisions. This ensures: </w:t>
      </w:r>
    </w:p>
    <w:p w:rsidR="00E81A5E" w:rsidRPr="00DD74DB" w:rsidRDefault="00E81A5E" w:rsidP="00DD74DB">
      <w:pPr>
        <w:pStyle w:val="ListParagraph"/>
        <w:shd w:val="clear" w:color="auto" w:fill="FFFFFF"/>
        <w:ind w:left="1800" w:right="29"/>
        <w:rPr>
          <w:color w:val="000000"/>
          <w:shd w:val="clear" w:color="auto" w:fill="FFFFFF"/>
        </w:rPr>
      </w:pPr>
    </w:p>
    <w:p w:rsidR="00E81A5E" w:rsidRPr="00DD74DB" w:rsidRDefault="00E81A5E" w:rsidP="00DD74DB">
      <w:pPr>
        <w:pStyle w:val="ListParagraph"/>
        <w:numPr>
          <w:ilvl w:val="1"/>
          <w:numId w:val="58"/>
        </w:numPr>
        <w:shd w:val="clear" w:color="auto" w:fill="FFFFFF"/>
        <w:ind w:left="1800" w:right="48"/>
        <w:rPr>
          <w:color w:val="0A0A0B"/>
          <w:shd w:val="clear" w:color="auto" w:fill="FFFFFF"/>
        </w:rPr>
      </w:pPr>
      <w:r w:rsidRPr="00DD74DB">
        <w:rPr>
          <w:color w:val="0A0A0B"/>
          <w:shd w:val="clear" w:color="auto" w:fill="FFFFFF"/>
        </w:rPr>
        <w:t xml:space="preserve">Protection of health and safety for individual on site water resources from adverse impacts of land uses on adjacent and neighboring </w:t>
      </w:r>
      <w:r w:rsidR="001E6E0C" w:rsidRPr="00DD74DB">
        <w:rPr>
          <w:color w:val="0A0A0B"/>
          <w:shd w:val="clear" w:color="auto" w:fill="FFFFFF"/>
        </w:rPr>
        <w:t>parcels;</w:t>
      </w:r>
    </w:p>
    <w:p w:rsidR="00E81A5E" w:rsidRPr="00DD74DB" w:rsidRDefault="00E81A5E" w:rsidP="00DD74DB">
      <w:pPr>
        <w:pStyle w:val="ListParagraph"/>
        <w:shd w:val="clear" w:color="auto" w:fill="FFFFFF"/>
        <w:ind w:left="1800" w:right="48" w:hanging="360"/>
        <w:rPr>
          <w:color w:val="0A0A0B"/>
          <w:shd w:val="clear" w:color="auto" w:fill="FFFFFF"/>
        </w:rPr>
      </w:pPr>
    </w:p>
    <w:p w:rsidR="00E81A5E" w:rsidRPr="00DD74DB" w:rsidRDefault="00E81A5E" w:rsidP="00DD74DB">
      <w:pPr>
        <w:pStyle w:val="ListParagraph"/>
        <w:numPr>
          <w:ilvl w:val="1"/>
          <w:numId w:val="58"/>
        </w:numPr>
        <w:shd w:val="clear" w:color="auto" w:fill="FFFFFF"/>
        <w:ind w:left="1800" w:right="48"/>
        <w:rPr>
          <w:color w:val="0A0A0B"/>
          <w:shd w:val="clear" w:color="auto" w:fill="FFFFFF"/>
        </w:rPr>
      </w:pPr>
      <w:r w:rsidRPr="00DD74DB">
        <w:rPr>
          <w:color w:val="0A0A0B"/>
          <w:shd w:val="clear" w:color="auto" w:fill="FFFFFF"/>
        </w:rPr>
        <w:t>Allows for maximum flexibility in the placement of septic systems and other land uses</w:t>
      </w:r>
      <w:r w:rsidR="001E6E0C" w:rsidRPr="00DD74DB">
        <w:rPr>
          <w:color w:val="0A0A0B"/>
          <w:shd w:val="clear" w:color="auto" w:fill="FFFFFF"/>
        </w:rPr>
        <w:t xml:space="preserve"> on neighboring parcels of land;</w:t>
      </w:r>
      <w:r w:rsidRPr="00DD74DB">
        <w:rPr>
          <w:color w:val="0A0A0B"/>
          <w:shd w:val="clear" w:color="auto" w:fill="FFFFFF"/>
        </w:rPr>
        <w:t xml:space="preserve"> </w:t>
      </w:r>
    </w:p>
    <w:p w:rsidR="00E81A5E" w:rsidRPr="00DD74DB" w:rsidRDefault="00E81A5E" w:rsidP="00DD74DB">
      <w:pPr>
        <w:pStyle w:val="ListParagraph"/>
        <w:shd w:val="clear" w:color="auto" w:fill="FFFFFF"/>
        <w:ind w:left="1800" w:right="48" w:hanging="360"/>
        <w:rPr>
          <w:color w:val="0A0A0B"/>
          <w:shd w:val="clear" w:color="auto" w:fill="FFFFFF"/>
        </w:rPr>
      </w:pPr>
    </w:p>
    <w:p w:rsidR="00415BF8" w:rsidRPr="00DD74DB" w:rsidRDefault="00E81A5E" w:rsidP="00DD74DB">
      <w:pPr>
        <w:pStyle w:val="ListParagraph"/>
        <w:numPr>
          <w:ilvl w:val="1"/>
          <w:numId w:val="58"/>
        </w:numPr>
        <w:shd w:val="clear" w:color="auto" w:fill="FFFFFF"/>
        <w:ind w:left="1800" w:right="48"/>
        <w:rPr>
          <w:color w:val="363636"/>
          <w:shd w:val="clear" w:color="auto" w:fill="FFFFFF"/>
        </w:rPr>
      </w:pPr>
      <w:r w:rsidRPr="00DD74DB">
        <w:rPr>
          <w:color w:val="0A0A0B"/>
          <w:shd w:val="clear" w:color="auto" w:fill="FFFFFF"/>
        </w:rPr>
        <w:t>Promotes the wise and free use of property unencumbered by easements</w:t>
      </w:r>
    </w:p>
    <w:p w:rsidR="00415BF8" w:rsidRPr="00DD74DB" w:rsidRDefault="00F45D38" w:rsidP="00DD74DB">
      <w:pPr>
        <w:ind w:left="2160" w:hanging="720"/>
      </w:pPr>
      <w:r w:rsidRPr="00DD74DB">
        <w:tab/>
      </w:r>
      <w:r w:rsidR="00415BF8" w:rsidRPr="00DD74DB">
        <w:tab/>
      </w:r>
      <w:r w:rsidR="00415BF8" w:rsidRPr="00DD74DB">
        <w:tab/>
      </w:r>
      <w:r w:rsidR="00415BF8" w:rsidRPr="00DD74DB">
        <w:tab/>
      </w:r>
    </w:p>
    <w:p w:rsidR="00415BF8" w:rsidRPr="00DD74DB" w:rsidRDefault="00415BF8" w:rsidP="00DD74DB"/>
    <w:p w:rsidR="00415BF8" w:rsidRPr="00DD74DB" w:rsidRDefault="00CC4011" w:rsidP="00B34EE8">
      <w:pPr>
        <w:pStyle w:val="Heading1"/>
      </w:pPr>
      <w:bookmarkStart w:id="253" w:name="_Toc454963186"/>
      <w:r w:rsidRPr="00DD74DB">
        <w:t>ARTICLE 19</w:t>
      </w:r>
      <w:r w:rsidR="00415BF8" w:rsidRPr="00DD74DB">
        <w:t xml:space="preserve"> </w:t>
      </w:r>
      <w:r w:rsidR="00B34EE8" w:rsidRPr="00DD74DB">
        <w:t>– Enforcement</w:t>
      </w:r>
      <w:r w:rsidR="00E81A5E" w:rsidRPr="00DD74DB">
        <w:t xml:space="preserve"> and Administration</w:t>
      </w:r>
      <w:bookmarkEnd w:id="253"/>
    </w:p>
    <w:p w:rsidR="00415BF8" w:rsidRPr="00DD74DB" w:rsidRDefault="00415BF8" w:rsidP="00DD74DB"/>
    <w:p w:rsidR="00415BF8" w:rsidRPr="00DD74DB" w:rsidRDefault="00415BF8" w:rsidP="00DD74DB">
      <w:pPr>
        <w:ind w:left="1440"/>
      </w:pPr>
    </w:p>
    <w:p w:rsidR="00415BF8" w:rsidRPr="00DD74DB" w:rsidRDefault="00CC4011" w:rsidP="00DD74DB">
      <w:pPr>
        <w:ind w:left="720"/>
        <w:rPr>
          <w:u w:val="single"/>
        </w:rPr>
      </w:pPr>
      <w:r w:rsidRPr="00DD74DB">
        <w:rPr>
          <w:u w:val="single"/>
        </w:rPr>
        <w:t xml:space="preserve">19.1 </w:t>
      </w:r>
      <w:r w:rsidR="00415BF8" w:rsidRPr="00DD74DB">
        <w:rPr>
          <w:u w:val="single"/>
        </w:rPr>
        <w:t>Enforcement</w:t>
      </w:r>
    </w:p>
    <w:p w:rsidR="00415BF8" w:rsidRPr="00DD74DB" w:rsidRDefault="00415BF8" w:rsidP="00DD74DB">
      <w:pPr>
        <w:ind w:left="720"/>
      </w:pPr>
    </w:p>
    <w:p w:rsidR="00415BF8" w:rsidRPr="00DD74DB" w:rsidRDefault="00415BF8" w:rsidP="00DD74DB">
      <w:pPr>
        <w:ind w:left="1440"/>
      </w:pPr>
      <w:r w:rsidRPr="00DD74DB">
        <w:t>The enforcement of these regulations shall be in the manner enacted by the Nottingham Selectmen as authorized by RSA 676:17.</w:t>
      </w:r>
    </w:p>
    <w:p w:rsidR="00415BF8" w:rsidRPr="00DD74DB" w:rsidRDefault="00415BF8" w:rsidP="00DD74DB">
      <w:pPr>
        <w:ind w:left="720"/>
      </w:pPr>
    </w:p>
    <w:p w:rsidR="00FE6EB7" w:rsidRPr="00DD74DB" w:rsidRDefault="00FE6EB7" w:rsidP="00DD74DB">
      <w:pPr>
        <w:ind w:left="720"/>
      </w:pPr>
    </w:p>
    <w:p w:rsidR="00415BF8" w:rsidRPr="00DD74DB" w:rsidRDefault="00CC4011" w:rsidP="00DD74DB">
      <w:pPr>
        <w:ind w:left="720"/>
        <w:rPr>
          <w:u w:val="single"/>
        </w:rPr>
      </w:pPr>
      <w:r w:rsidRPr="00DD74DB">
        <w:rPr>
          <w:u w:val="single"/>
        </w:rPr>
        <w:t>19.2</w:t>
      </w:r>
      <w:r w:rsidR="001E6E0C" w:rsidRPr="00DD74DB">
        <w:rPr>
          <w:u w:val="single"/>
        </w:rPr>
        <w:t xml:space="preserve"> </w:t>
      </w:r>
      <w:r w:rsidR="00415BF8" w:rsidRPr="00DD74DB">
        <w:rPr>
          <w:u w:val="single"/>
        </w:rPr>
        <w:t>Fees</w:t>
      </w:r>
    </w:p>
    <w:p w:rsidR="00415BF8" w:rsidRPr="00DD74DB" w:rsidRDefault="00415BF8" w:rsidP="00DD74DB"/>
    <w:p w:rsidR="00415BF8" w:rsidRPr="00DD74DB" w:rsidRDefault="001E6E0C" w:rsidP="00DD74DB">
      <w:pPr>
        <w:ind w:left="1440"/>
      </w:pPr>
      <w:r w:rsidRPr="00DD74DB">
        <w:t xml:space="preserve">(1) </w:t>
      </w:r>
      <w:r w:rsidR="00415BF8" w:rsidRPr="00DD74DB">
        <w:rPr>
          <w:u w:val="single"/>
        </w:rPr>
        <w:t>Additional Fees</w:t>
      </w:r>
      <w:r w:rsidR="00415BF8" w:rsidRPr="00DD74DB">
        <w:t xml:space="preserve"> – Any applicant may be required to pay additional reasonable fees imposed by the Board to cover the costs of special investigative studies, review of documents and other matters which may be required by a particular application (RSA 676:4-I(g)).</w:t>
      </w:r>
    </w:p>
    <w:p w:rsidR="00415BF8" w:rsidRPr="00DD74DB" w:rsidRDefault="00415BF8" w:rsidP="00DD74DB"/>
    <w:p w:rsidR="00415BF8" w:rsidRPr="00DD74DB" w:rsidRDefault="001E6E0C" w:rsidP="00DD74DB">
      <w:pPr>
        <w:ind w:left="1440"/>
      </w:pPr>
      <w:r w:rsidRPr="00DD74DB">
        <w:t xml:space="preserve">(2) </w:t>
      </w:r>
      <w:r w:rsidR="00415BF8" w:rsidRPr="00DD74DB">
        <w:rPr>
          <w:u w:val="single"/>
        </w:rPr>
        <w:t>Adoption</w:t>
      </w:r>
      <w:r w:rsidR="00415BF8" w:rsidRPr="00DD74DB">
        <w:t xml:space="preserve"> – In accordance with RSA 675:6, these regulations shall become effective after a public hearing is held as specified in RSA 675:7, adoption and certification by a majority of the Planning Board members, and filing of certified copies with the Town Clerk as required by RSA 675:8.  Copies shall also be filed with the New Hampshire Office of State Planning as required by RSA 675:9.</w:t>
      </w:r>
    </w:p>
    <w:p w:rsidR="00415BF8" w:rsidRPr="00DD74DB" w:rsidRDefault="00415BF8" w:rsidP="00DD74DB"/>
    <w:p w:rsidR="00415BF8" w:rsidRPr="00DD74DB" w:rsidRDefault="001E6E0C" w:rsidP="00DD74DB">
      <w:pPr>
        <w:ind w:left="1440"/>
      </w:pPr>
      <w:r w:rsidRPr="00DD74DB">
        <w:t xml:space="preserve">(3) </w:t>
      </w:r>
      <w:r w:rsidR="00415BF8" w:rsidRPr="00DD74DB">
        <w:rPr>
          <w:u w:val="single"/>
        </w:rPr>
        <w:t>Interpretation</w:t>
      </w:r>
      <w:r w:rsidR="00415BF8" w:rsidRPr="00DD74DB">
        <w:t xml:space="preserve"> and Conflict – In matters of judgment or interpretation of the requirements of these regulations, the opinion and decision of the Board shall prevail.  In any place where these regulations are in conflict with any other regulations, ordinances or law in effect in the Town, the more restrictive regulations or provision shall prevail.</w:t>
      </w:r>
    </w:p>
    <w:p w:rsidR="00415BF8" w:rsidRPr="00DD74DB" w:rsidRDefault="00415BF8" w:rsidP="00DD74DB"/>
    <w:p w:rsidR="00415BF8" w:rsidRPr="00DD74DB" w:rsidRDefault="001E6E0C" w:rsidP="00DD74DB">
      <w:pPr>
        <w:ind w:left="1440"/>
      </w:pPr>
      <w:r w:rsidRPr="00DD74DB">
        <w:t>(4)</w:t>
      </w:r>
      <w:r w:rsidRPr="00DD74DB">
        <w:rPr>
          <w:u w:val="single"/>
        </w:rPr>
        <w:t xml:space="preserve"> </w:t>
      </w:r>
      <w:r w:rsidR="00415BF8" w:rsidRPr="00DD74DB">
        <w:rPr>
          <w:u w:val="single"/>
        </w:rPr>
        <w:t>Severability</w:t>
      </w:r>
      <w:r w:rsidR="00415BF8" w:rsidRPr="00DD74DB">
        <w:t xml:space="preserve"> – If any section, subsection, paragraph, sentence, clause, or phrase of these regulations shall be held to be invalid or unconstitutional by any Court of competent authority, such holding shall not affect, impair, or invalidate any other section, subsection, paragraph, sentence, clause, or phrase of these regulations.</w:t>
      </w:r>
    </w:p>
    <w:p w:rsidR="00415BF8" w:rsidRPr="00DD74DB" w:rsidRDefault="00415BF8" w:rsidP="00DD74DB"/>
    <w:p w:rsidR="00415BF8" w:rsidRPr="00DD74DB" w:rsidRDefault="001E6E0C" w:rsidP="00DD74DB">
      <w:pPr>
        <w:ind w:left="1440"/>
      </w:pPr>
      <w:r w:rsidRPr="00DD74DB">
        <w:t xml:space="preserve">(5) </w:t>
      </w:r>
      <w:r w:rsidR="00415BF8" w:rsidRPr="00DD74DB">
        <w:rPr>
          <w:u w:val="single"/>
        </w:rPr>
        <w:t>Amendments</w:t>
      </w:r>
      <w:r w:rsidR="00415BF8" w:rsidRPr="00DD74DB">
        <w:t xml:space="preserve"> – In accordance with RSA 675:6, these regulations may be amended or rescinded by the Board following a public hearing as specified in RSA 675:7 on the proposed change.  The Chairman of the Board shall transmit a copy certified by a majority of the Planning Board members of any changes so adopted to the Town Clerk.  Copies shall also be filed with the New Hampshire Office of State Planning.</w:t>
      </w:r>
    </w:p>
    <w:p w:rsidR="00415BF8" w:rsidRPr="00DD74DB" w:rsidRDefault="00415BF8" w:rsidP="00DD74DB"/>
    <w:p w:rsidR="00415BF8" w:rsidRPr="00DD74DB" w:rsidRDefault="001E6E0C" w:rsidP="00DD74DB">
      <w:pPr>
        <w:ind w:left="1440"/>
      </w:pPr>
      <w:r w:rsidRPr="00DD74DB">
        <w:t xml:space="preserve">(6) </w:t>
      </w:r>
      <w:r w:rsidR="00415BF8" w:rsidRPr="00DD74DB">
        <w:rPr>
          <w:u w:val="single"/>
        </w:rPr>
        <w:t>Appeals</w:t>
      </w:r>
      <w:r w:rsidR="00415BF8" w:rsidRPr="00DD74DB">
        <w:t xml:space="preserve"> – As provided for in RSA 677:15, any persons aggrieved by any decision of the Planning board may present to the Superior Court a petition, duly verified, setting forth that such decision is illegal or unreasonable in whole or in part, specifying the grounds upon which the same is claimed to be illegal or unreasonable.  Such petition shall be presented to the Court within thirty (30) days after the filing of the decision by the Planning Board.</w:t>
      </w:r>
    </w:p>
    <w:p w:rsidR="00D702FD" w:rsidRPr="00DD74DB" w:rsidRDefault="00D702FD" w:rsidP="00DD74DB">
      <w:pPr>
        <w:rPr>
          <w:b/>
          <w:bCs/>
          <w:color w:val="0A0A0C"/>
          <w:shd w:val="clear" w:color="auto" w:fill="FFFFFF"/>
        </w:rPr>
      </w:pPr>
    </w:p>
    <w:p w:rsidR="00D702FD" w:rsidRPr="00DD74DB" w:rsidRDefault="00CC4011" w:rsidP="00B34EE8">
      <w:pPr>
        <w:pStyle w:val="Heading1"/>
        <w:rPr>
          <w:shd w:val="clear" w:color="auto" w:fill="FFFFFF"/>
        </w:rPr>
      </w:pPr>
      <w:bookmarkStart w:id="254" w:name="_Toc421622650"/>
      <w:bookmarkStart w:id="255" w:name="_Toc454963187"/>
      <w:r w:rsidRPr="00DD74DB">
        <w:rPr>
          <w:shd w:val="clear" w:color="auto" w:fill="FFFFFF"/>
        </w:rPr>
        <w:t>ARTICLE 20</w:t>
      </w:r>
      <w:r w:rsidR="00D702FD" w:rsidRPr="00DD74DB">
        <w:rPr>
          <w:shd w:val="clear" w:color="auto" w:fill="FFFFFF"/>
        </w:rPr>
        <w:t xml:space="preserve"> - DEFINITIONS</w:t>
      </w:r>
      <w:bookmarkEnd w:id="254"/>
      <w:bookmarkEnd w:id="255"/>
      <w:r w:rsidR="00D702FD" w:rsidRPr="00DD74DB">
        <w:rPr>
          <w:shd w:val="clear" w:color="auto" w:fill="FFFFFF"/>
        </w:rPr>
        <w:t xml:space="preserve"> </w:t>
      </w:r>
    </w:p>
    <w:p w:rsidR="00D702FD" w:rsidRPr="00DD74DB" w:rsidRDefault="00D702FD" w:rsidP="00DD74DB">
      <w:pPr>
        <w:pStyle w:val="ListParagraph"/>
        <w:shd w:val="clear" w:color="auto" w:fill="FFFFFF"/>
        <w:ind w:left="355" w:right="4"/>
        <w:rPr>
          <w:color w:val="000001"/>
          <w:shd w:val="clear" w:color="auto" w:fill="FFFFFF"/>
        </w:rPr>
      </w:pPr>
    </w:p>
    <w:p w:rsidR="00D702FD" w:rsidRPr="00DD74DB" w:rsidRDefault="001E6E0C" w:rsidP="00DD74DB">
      <w:pPr>
        <w:pStyle w:val="Thisformat"/>
        <w:spacing w:after="0"/>
        <w:ind w:left="900"/>
        <w:rPr>
          <w:szCs w:val="24"/>
        </w:rPr>
      </w:pPr>
      <w:r w:rsidRPr="00B34EE8">
        <w:rPr>
          <w:szCs w:val="24"/>
          <w:u w:val="single"/>
        </w:rPr>
        <w:t>20.1</w:t>
      </w:r>
      <w:r w:rsidR="00B34EE8">
        <w:rPr>
          <w:szCs w:val="24"/>
        </w:rPr>
        <w:t xml:space="preserve">- </w:t>
      </w:r>
      <w:r w:rsidR="00D702FD" w:rsidRPr="00DD74DB">
        <w:rPr>
          <w:szCs w:val="24"/>
        </w:rPr>
        <w:t>Undefined Terms - undefined terms shall ha</w:t>
      </w:r>
      <w:r w:rsidR="00B34EE8">
        <w:rPr>
          <w:szCs w:val="24"/>
        </w:rPr>
        <w:t xml:space="preserve">ve their usual meaning, and the </w:t>
      </w:r>
      <w:r w:rsidR="00D702FD" w:rsidRPr="00DD74DB">
        <w:rPr>
          <w:szCs w:val="24"/>
        </w:rPr>
        <w:t>Planning Board shall have the authority to settle disputes.</w:t>
      </w:r>
    </w:p>
    <w:p w:rsidR="00D702FD" w:rsidRPr="00DD74DB" w:rsidRDefault="00D702FD" w:rsidP="00DD74DB">
      <w:pPr>
        <w:pStyle w:val="Thisformat"/>
        <w:spacing w:after="0"/>
        <w:ind w:left="900"/>
        <w:rPr>
          <w:szCs w:val="24"/>
        </w:rPr>
      </w:pPr>
    </w:p>
    <w:p w:rsidR="00D702FD" w:rsidRPr="00DD74DB" w:rsidRDefault="001E6E0C" w:rsidP="00DD74DB">
      <w:pPr>
        <w:pStyle w:val="Thisformat"/>
        <w:spacing w:after="0"/>
        <w:ind w:left="900"/>
        <w:rPr>
          <w:szCs w:val="24"/>
        </w:rPr>
      </w:pPr>
      <w:r w:rsidRPr="00DD74DB">
        <w:rPr>
          <w:szCs w:val="24"/>
          <w:u w:val="single"/>
        </w:rPr>
        <w:t>20.2</w:t>
      </w:r>
      <w:r w:rsidR="00B34EE8">
        <w:rPr>
          <w:szCs w:val="24"/>
        </w:rPr>
        <w:t xml:space="preserve">- </w:t>
      </w:r>
      <w:r w:rsidR="00D702FD" w:rsidRPr="00DD74DB">
        <w:rPr>
          <w:szCs w:val="24"/>
        </w:rPr>
        <w:t>Defined Terms - for the purposes of this Ordinance, the following definitions apply:</w:t>
      </w:r>
    </w:p>
    <w:p w:rsidR="00D702FD" w:rsidRPr="00DD74DB" w:rsidRDefault="00D702FD" w:rsidP="00DD74DB">
      <w:pPr>
        <w:pStyle w:val="Thisformat"/>
        <w:spacing w:after="0"/>
        <w:rPr>
          <w:szCs w:val="24"/>
        </w:rPr>
      </w:pPr>
    </w:p>
    <w:p w:rsidR="00D702FD" w:rsidRPr="00DD74DB" w:rsidRDefault="00D702FD" w:rsidP="00DD74DB">
      <w:pPr>
        <w:pStyle w:val="ListParagraph"/>
        <w:shd w:val="clear" w:color="auto" w:fill="FFFFFF"/>
        <w:ind w:left="900" w:right="19"/>
        <w:rPr>
          <w:bCs/>
        </w:rPr>
      </w:pPr>
      <w:r w:rsidRPr="00DD74DB">
        <w:rPr>
          <w:bCs/>
        </w:rPr>
        <w:t xml:space="preserve">4K AREA- A reserved 4,000 sq. ft. area of land reserved for sewage disposal.  </w:t>
      </w:r>
    </w:p>
    <w:p w:rsidR="00D702FD" w:rsidRPr="00DD74DB" w:rsidRDefault="00D702FD" w:rsidP="00DD74DB">
      <w:pPr>
        <w:pStyle w:val="ListParagraph"/>
        <w:shd w:val="clear" w:color="auto" w:fill="FFFFFF"/>
        <w:ind w:left="900" w:right="19"/>
        <w:rPr>
          <w:bCs/>
        </w:rPr>
      </w:pPr>
    </w:p>
    <w:p w:rsidR="00D702FD" w:rsidRPr="00DD74DB" w:rsidRDefault="00D702FD" w:rsidP="00DD74DB">
      <w:pPr>
        <w:pStyle w:val="ListParagraph"/>
        <w:shd w:val="clear" w:color="auto" w:fill="FFFFFF"/>
        <w:ind w:left="900" w:right="19"/>
      </w:pPr>
      <w:r w:rsidRPr="00DD74DB">
        <w:rPr>
          <w:bCs/>
        </w:rPr>
        <w:t>ABUTTER</w:t>
      </w:r>
      <w:r w:rsidRPr="00DD74DB">
        <w:t xml:space="preserve"> – As defined under RSA 672:3 and 676:4 I any person whose property is located in New Hampshire and adjoins or is directly across the street or stream from the land under consideration by the local land use board. For purposes of receiving testimony only, and not for purposes of notification, the term "abutter'' shall include any person who is able to demonstrate the land will be directly affected by the proposal under consideration. For purposes of receipt of notification by a municipality of a local land use board hearing, in the case of an abutting property being under a condominium or other collective form of ownership, the term abutter means the officers of the collective or association, as defined in RSA 356-B:3, XXIII. For purposes of receipt of notification by a municipality of a local land use board hearing, in the case of an abutting property being under a manufactured housing park form of ownership as defined in RSA 205-A: 1, II, the term "abutter'' includes the manufactured housing park owner and the tenants who own manufactured housing which adjoins or is directly across the street or stream from the land under consideration by the local land use board</w:t>
      </w:r>
    </w:p>
    <w:p w:rsidR="00D702FD" w:rsidRPr="00DD74DB" w:rsidRDefault="00D702FD" w:rsidP="00DD74DB">
      <w:pPr>
        <w:pStyle w:val="ListParagraph"/>
        <w:shd w:val="clear" w:color="auto" w:fill="FFFFFF"/>
        <w:ind w:left="900" w:right="19"/>
      </w:pPr>
    </w:p>
    <w:p w:rsidR="00D702FD" w:rsidRPr="00DD74DB" w:rsidRDefault="00D702FD" w:rsidP="00DD74DB">
      <w:pPr>
        <w:pStyle w:val="ListParagraph"/>
        <w:shd w:val="clear" w:color="auto" w:fill="FFFFFF"/>
        <w:ind w:left="900" w:right="792"/>
        <w:rPr>
          <w:color w:val="121212"/>
          <w:shd w:val="clear" w:color="auto" w:fill="FFFFFF"/>
        </w:rPr>
      </w:pPr>
      <w:r w:rsidRPr="00DD74DB">
        <w:rPr>
          <w:color w:val="121212"/>
          <w:shd w:val="clear" w:color="auto" w:fill="FFFFFF"/>
        </w:rPr>
        <w:t xml:space="preserve">ACCEPTANCE- An affirmative vote by a majority of </w:t>
      </w:r>
      <w:r w:rsidR="00DC64C4" w:rsidRPr="00DD74DB">
        <w:rPr>
          <w:color w:val="121212"/>
          <w:shd w:val="clear" w:color="auto" w:fill="FFFFFF"/>
        </w:rPr>
        <w:t xml:space="preserve">the Planning Board at a public </w:t>
      </w:r>
      <w:r w:rsidRPr="00DD74DB">
        <w:rPr>
          <w:color w:val="121212"/>
          <w:shd w:val="clear" w:color="auto" w:fill="FFFFFF"/>
        </w:rPr>
        <w:t xml:space="preserve">meeting that an application contains all of the items required </w:t>
      </w:r>
      <w:r w:rsidR="005E2272" w:rsidRPr="00DD74DB">
        <w:rPr>
          <w:color w:val="121212"/>
          <w:shd w:val="clear" w:color="auto" w:fill="FFFFFF"/>
        </w:rPr>
        <w:t>by the site plan review regulations.</w:t>
      </w:r>
      <w:r w:rsidRPr="00DD74DB">
        <w:rPr>
          <w:color w:val="121212"/>
          <w:shd w:val="clear" w:color="auto" w:fill="FFFFFF"/>
        </w:rPr>
        <w:t xml:space="preserve"> </w:t>
      </w:r>
    </w:p>
    <w:p w:rsidR="00D702FD" w:rsidRPr="00DD74DB" w:rsidRDefault="00D702FD" w:rsidP="00DD74DB">
      <w:pPr>
        <w:pStyle w:val="Thisformat"/>
        <w:spacing w:after="0"/>
        <w:rPr>
          <w:szCs w:val="24"/>
        </w:rPr>
      </w:pPr>
    </w:p>
    <w:p w:rsidR="00D702FD" w:rsidRPr="00DD74DB" w:rsidRDefault="00D702FD" w:rsidP="00DD74DB">
      <w:pPr>
        <w:pStyle w:val="ListParagraph"/>
        <w:shd w:val="clear" w:color="auto" w:fill="FFFFFF"/>
        <w:ind w:left="900" w:right="9"/>
        <w:rPr>
          <w:color w:val="121212"/>
          <w:shd w:val="clear" w:color="auto" w:fill="FFFFFF"/>
        </w:rPr>
      </w:pPr>
      <w:r w:rsidRPr="00DD74DB">
        <w:rPr>
          <w:color w:val="121212"/>
          <w:shd w:val="clear" w:color="auto" w:fill="FFFFFF"/>
        </w:rPr>
        <w:t>APPLICANT- Applicant shall mean the owner of record of t</w:t>
      </w:r>
      <w:r w:rsidR="005E2272" w:rsidRPr="00DD74DB">
        <w:rPr>
          <w:color w:val="121212"/>
          <w:shd w:val="clear" w:color="auto" w:fill="FFFFFF"/>
        </w:rPr>
        <w:t>he land that is proposed to be developed</w:t>
      </w:r>
      <w:r w:rsidRPr="00DD74DB">
        <w:rPr>
          <w:color w:val="2F2F2F"/>
          <w:shd w:val="clear" w:color="auto" w:fill="FFFFFF"/>
        </w:rPr>
        <w:t xml:space="preserve">, </w:t>
      </w:r>
      <w:r w:rsidRPr="00DD74DB">
        <w:rPr>
          <w:color w:val="121212"/>
          <w:shd w:val="clear" w:color="auto" w:fill="FFFFFF"/>
        </w:rPr>
        <w:t>including any subsequent owner of record who proposes such development</w:t>
      </w:r>
      <w:r w:rsidRPr="00DD74DB">
        <w:rPr>
          <w:color w:val="2F2F2F"/>
          <w:shd w:val="clear" w:color="auto" w:fill="FFFFFF"/>
        </w:rPr>
        <w:t xml:space="preserve">, </w:t>
      </w:r>
      <w:r w:rsidRPr="00DD74DB">
        <w:rPr>
          <w:color w:val="121212"/>
          <w:shd w:val="clear" w:color="auto" w:fill="FFFFFF"/>
        </w:rPr>
        <w:t>or the duly authorized, i</w:t>
      </w:r>
      <w:r w:rsidRPr="00DD74DB">
        <w:rPr>
          <w:color w:val="2F2F2F"/>
          <w:shd w:val="clear" w:color="auto" w:fill="FFFFFF"/>
        </w:rPr>
        <w:t xml:space="preserve">n </w:t>
      </w:r>
      <w:r w:rsidRPr="00DD74DB">
        <w:rPr>
          <w:color w:val="121212"/>
          <w:shd w:val="clear" w:color="auto" w:fill="FFFFFF"/>
        </w:rPr>
        <w:t xml:space="preserve">writing, agent of any such owner. </w:t>
      </w:r>
    </w:p>
    <w:p w:rsidR="00D702FD" w:rsidRPr="00DD74DB" w:rsidRDefault="00D702FD" w:rsidP="00DD74DB">
      <w:pPr>
        <w:pStyle w:val="ListParagraph"/>
        <w:shd w:val="clear" w:color="auto" w:fill="FFFFFF"/>
        <w:ind w:left="900" w:right="9"/>
        <w:rPr>
          <w:color w:val="121212"/>
          <w:shd w:val="clear" w:color="auto" w:fill="FFFFFF"/>
        </w:rPr>
      </w:pPr>
    </w:p>
    <w:p w:rsidR="00D702FD" w:rsidRPr="00DD74DB" w:rsidRDefault="00D702FD" w:rsidP="00DD74DB">
      <w:pPr>
        <w:pStyle w:val="ListParagraph"/>
        <w:shd w:val="clear" w:color="auto" w:fill="FFFFFF"/>
        <w:ind w:left="900" w:right="9"/>
        <w:rPr>
          <w:color w:val="121212"/>
          <w:shd w:val="clear" w:color="auto" w:fill="FFFFFF"/>
        </w:rPr>
      </w:pPr>
      <w:r w:rsidRPr="00DD74DB">
        <w:rPr>
          <w:color w:val="121212"/>
          <w:shd w:val="clear" w:color="auto" w:fill="FFFFFF"/>
        </w:rPr>
        <w:t>APPROVAL- Action by a majority of the Planning Boar</w:t>
      </w:r>
      <w:r w:rsidR="005E2272" w:rsidRPr="00DD74DB">
        <w:rPr>
          <w:color w:val="121212"/>
          <w:shd w:val="clear" w:color="auto" w:fill="FFFFFF"/>
        </w:rPr>
        <w:t xml:space="preserve">d signifying that the proposal </w:t>
      </w:r>
      <w:r w:rsidRPr="00DD74DB">
        <w:rPr>
          <w:color w:val="121212"/>
          <w:shd w:val="clear" w:color="auto" w:fill="FFFFFF"/>
        </w:rPr>
        <w:t>meets all applicable regulations and that there are no</w:t>
      </w:r>
      <w:r w:rsidR="005E2272" w:rsidRPr="00DD74DB">
        <w:rPr>
          <w:color w:val="121212"/>
          <w:shd w:val="clear" w:color="auto" w:fill="FFFFFF"/>
        </w:rPr>
        <w:t xml:space="preserve"> unresolved concerns requiring </w:t>
      </w:r>
      <w:r w:rsidRPr="00DD74DB">
        <w:rPr>
          <w:color w:val="121212"/>
          <w:shd w:val="clear" w:color="auto" w:fill="FFFFFF"/>
        </w:rPr>
        <w:t xml:space="preserve">further Board consideration. </w:t>
      </w:r>
    </w:p>
    <w:p w:rsidR="00D702FD" w:rsidRPr="00DD74DB" w:rsidRDefault="00D702FD" w:rsidP="00DD74DB">
      <w:pPr>
        <w:pStyle w:val="ListParagraph"/>
        <w:shd w:val="clear" w:color="auto" w:fill="FFFFFF"/>
        <w:ind w:left="900" w:right="9"/>
        <w:rPr>
          <w:color w:val="121212"/>
          <w:shd w:val="clear" w:color="auto" w:fill="FFFFFF"/>
        </w:rPr>
      </w:pPr>
    </w:p>
    <w:p w:rsidR="00D702FD" w:rsidRPr="00DD74DB" w:rsidRDefault="00D702FD" w:rsidP="00DD74DB">
      <w:pPr>
        <w:pStyle w:val="ListParagraph"/>
        <w:shd w:val="clear" w:color="auto" w:fill="FFFFFF"/>
        <w:ind w:left="900" w:right="9"/>
        <w:rPr>
          <w:color w:val="121212"/>
          <w:shd w:val="clear" w:color="auto" w:fill="FFFFFF"/>
        </w:rPr>
      </w:pPr>
      <w:r w:rsidRPr="00DD74DB">
        <w:rPr>
          <w:color w:val="121212"/>
          <w:shd w:val="clear" w:color="auto" w:fill="FFFFFF"/>
        </w:rPr>
        <w:t>APPROVAL WITH CONDITIONS PRECEDENT- Action by a majority of the Board that signifies that not all of the applicable regulat</w:t>
      </w:r>
      <w:r w:rsidRPr="00DD74DB">
        <w:rPr>
          <w:color w:val="2F2F2F"/>
          <w:shd w:val="clear" w:color="auto" w:fill="FFFFFF"/>
        </w:rPr>
        <w:t>i</w:t>
      </w:r>
      <w:r w:rsidRPr="00DD74DB">
        <w:rPr>
          <w:color w:val="121212"/>
          <w:shd w:val="clear" w:color="auto" w:fill="FFFFFF"/>
        </w:rPr>
        <w:t>ons have been met but that only minor revisions or non-discretionary issues such as recei</w:t>
      </w:r>
      <w:r w:rsidRPr="00DD74DB">
        <w:rPr>
          <w:color w:val="2F2F2F"/>
          <w:shd w:val="clear" w:color="auto" w:fill="FFFFFF"/>
        </w:rPr>
        <w:t>v</w:t>
      </w:r>
      <w:r w:rsidRPr="00DD74DB">
        <w:rPr>
          <w:color w:val="121212"/>
          <w:shd w:val="clear" w:color="auto" w:fill="FFFFFF"/>
        </w:rPr>
        <w:t>i</w:t>
      </w:r>
      <w:r w:rsidRPr="00DD74DB">
        <w:rPr>
          <w:color w:val="2F2F2F"/>
          <w:shd w:val="clear" w:color="auto" w:fill="FFFFFF"/>
        </w:rPr>
        <w:t>n</w:t>
      </w:r>
      <w:r w:rsidRPr="00DD74DB">
        <w:rPr>
          <w:color w:val="121212"/>
          <w:shd w:val="clear" w:color="auto" w:fill="FFFFFF"/>
        </w:rPr>
        <w:t>g state permits</w:t>
      </w:r>
      <w:r w:rsidR="005E2272" w:rsidRPr="00DD74DB">
        <w:rPr>
          <w:color w:val="121212"/>
          <w:shd w:val="clear" w:color="auto" w:fill="FFFFFF"/>
        </w:rPr>
        <w:t xml:space="preserve">, bonds to be posted with the </w:t>
      </w:r>
      <w:r w:rsidRPr="00DD74DB">
        <w:rPr>
          <w:color w:val="121212"/>
          <w:shd w:val="clear" w:color="auto" w:fill="FFFFFF"/>
        </w:rPr>
        <w:t>Town, or payment of fees are required to meet all applicable requirements</w:t>
      </w:r>
      <w:r w:rsidRPr="00DD74DB">
        <w:rPr>
          <w:color w:val="2F2F2F"/>
          <w:shd w:val="clear" w:color="auto" w:fill="FFFFFF"/>
        </w:rPr>
        <w:t xml:space="preserve">. </w:t>
      </w:r>
      <w:r w:rsidRPr="00DD74DB">
        <w:rPr>
          <w:color w:val="121212"/>
          <w:shd w:val="clear" w:color="auto" w:fill="FFFFFF"/>
        </w:rPr>
        <w:t xml:space="preserve">This </w:t>
      </w:r>
      <w:r w:rsidR="005E2272" w:rsidRPr="00DD74DB">
        <w:rPr>
          <w:color w:val="121212"/>
          <w:shd w:val="clear" w:color="auto" w:fill="FFFFFF"/>
        </w:rPr>
        <w:t>action is not a formal</w:t>
      </w:r>
      <w:r w:rsidRPr="00DD74DB">
        <w:rPr>
          <w:color w:val="121212"/>
          <w:shd w:val="clear" w:color="auto" w:fill="FFFFFF"/>
        </w:rPr>
        <w:t xml:space="preserve"> action of the Board and plats shall not be signed</w:t>
      </w:r>
      <w:r w:rsidRPr="00DD74DB">
        <w:rPr>
          <w:color w:val="2F2F2F"/>
          <w:shd w:val="clear" w:color="auto" w:fill="FFFFFF"/>
        </w:rPr>
        <w:t xml:space="preserve">. </w:t>
      </w:r>
      <w:r w:rsidR="00DC64C4" w:rsidRPr="00DD74DB">
        <w:rPr>
          <w:color w:val="121212"/>
          <w:shd w:val="clear" w:color="auto" w:fill="FFFFFF"/>
        </w:rPr>
        <w:t xml:space="preserve">Such approvals impose </w:t>
      </w:r>
      <w:r w:rsidRPr="00DD74DB">
        <w:rPr>
          <w:color w:val="121212"/>
          <w:shd w:val="clear" w:color="auto" w:fill="FFFFFF"/>
        </w:rPr>
        <w:t xml:space="preserve">reasonable time limits for compliance. </w:t>
      </w:r>
    </w:p>
    <w:p w:rsidR="00D702FD" w:rsidRPr="00DD74DB" w:rsidRDefault="00D702FD" w:rsidP="00DD74DB">
      <w:pPr>
        <w:pStyle w:val="ListParagraph"/>
        <w:shd w:val="clear" w:color="auto" w:fill="FFFFFF"/>
        <w:ind w:left="900" w:right="9"/>
        <w:rPr>
          <w:color w:val="121212"/>
          <w:shd w:val="clear" w:color="auto" w:fill="FFFFFF"/>
        </w:rPr>
      </w:pPr>
    </w:p>
    <w:p w:rsidR="00D702FD" w:rsidRPr="00DD74DB" w:rsidRDefault="00D702FD" w:rsidP="00DD74DB">
      <w:pPr>
        <w:pStyle w:val="ListParagraph"/>
        <w:shd w:val="clear" w:color="auto" w:fill="FFFFFF"/>
        <w:ind w:left="900" w:right="9"/>
        <w:rPr>
          <w:color w:val="000000"/>
          <w:shd w:val="clear" w:color="auto" w:fill="FFFFFF"/>
        </w:rPr>
      </w:pPr>
      <w:r w:rsidRPr="00DD74DB">
        <w:rPr>
          <w:color w:val="121212"/>
          <w:shd w:val="clear" w:color="auto" w:fill="FFFFFF"/>
        </w:rPr>
        <w:t>APPROVAL WITH CONDITIONS SUBSEQUENT- Action by the Board that includes conditions that appear on the plat or within the minutes or decision that place restrictions on the use of the property or safeguards that must be observed during development of the parcel or once the</w:t>
      </w:r>
      <w:r w:rsidR="005E2272" w:rsidRPr="00DD74DB">
        <w:rPr>
          <w:color w:val="121212"/>
          <w:shd w:val="clear" w:color="auto" w:fill="FFFFFF"/>
        </w:rPr>
        <w:t xml:space="preserve"> project is in use. Such issues </w:t>
      </w:r>
      <w:r w:rsidRPr="00DD74DB">
        <w:rPr>
          <w:color w:val="121212"/>
          <w:shd w:val="clear" w:color="auto" w:fill="FFFFFF"/>
        </w:rPr>
        <w:t>might include the lo</w:t>
      </w:r>
      <w:r w:rsidR="005E2272" w:rsidRPr="00DD74DB">
        <w:rPr>
          <w:color w:val="121212"/>
          <w:shd w:val="clear" w:color="auto" w:fill="FFFFFF"/>
        </w:rPr>
        <w:t xml:space="preserve">cation of a road, preservation </w:t>
      </w:r>
      <w:r w:rsidRPr="00DD74DB">
        <w:rPr>
          <w:color w:val="121212"/>
          <w:shd w:val="clear" w:color="auto" w:fill="FFFFFF"/>
        </w:rPr>
        <w:t>of vegetation and stone walls, etc</w:t>
      </w:r>
      <w:r w:rsidRPr="00DD74DB">
        <w:rPr>
          <w:color w:val="2F2F2F"/>
          <w:shd w:val="clear" w:color="auto" w:fill="FFFFFF"/>
        </w:rPr>
        <w:t xml:space="preserve">. </w:t>
      </w:r>
      <w:r w:rsidRPr="00DD74DB">
        <w:rPr>
          <w:color w:val="121212"/>
          <w:shd w:val="clear" w:color="auto" w:fill="FFFFFF"/>
        </w:rPr>
        <w:t>Such action is a</w:t>
      </w:r>
      <w:r w:rsidR="005E2272" w:rsidRPr="00DD74DB">
        <w:rPr>
          <w:color w:val="121212"/>
          <w:shd w:val="clear" w:color="auto" w:fill="FFFFFF"/>
        </w:rPr>
        <w:t xml:space="preserve"> final action and can result in </w:t>
      </w:r>
      <w:r w:rsidRPr="00DD74DB">
        <w:rPr>
          <w:color w:val="121212"/>
          <w:shd w:val="clear" w:color="auto" w:fill="FFFFFF"/>
        </w:rPr>
        <w:t xml:space="preserve">the </w:t>
      </w:r>
      <w:r w:rsidRPr="00DD74DB">
        <w:rPr>
          <w:color w:val="121212"/>
          <w:shd w:val="clear" w:color="auto" w:fill="FFFFFF"/>
        </w:rPr>
        <w:br/>
        <w:t>signing of plats as long as other issues are met</w:t>
      </w:r>
      <w:r w:rsidRPr="00DD74DB">
        <w:rPr>
          <w:color w:val="000000"/>
          <w:shd w:val="clear" w:color="auto" w:fill="FFFFFF"/>
        </w:rPr>
        <w:t xml:space="preserve">. </w:t>
      </w:r>
    </w:p>
    <w:p w:rsidR="00D702FD" w:rsidRPr="00DD74DB" w:rsidRDefault="00D702FD" w:rsidP="00DD74DB">
      <w:pPr>
        <w:pStyle w:val="ListParagraph"/>
        <w:shd w:val="clear" w:color="auto" w:fill="FFFFFF"/>
        <w:ind w:left="900" w:right="9"/>
        <w:rPr>
          <w:color w:val="000000"/>
          <w:shd w:val="clear" w:color="auto" w:fill="FFFFFF"/>
        </w:rPr>
      </w:pPr>
    </w:p>
    <w:p w:rsidR="00D702FD" w:rsidRPr="00DD74DB" w:rsidRDefault="00D702FD" w:rsidP="00DD74DB">
      <w:pPr>
        <w:pStyle w:val="ListParagraph"/>
        <w:shd w:val="clear" w:color="auto" w:fill="FFFFFF"/>
        <w:ind w:left="900" w:right="28"/>
        <w:rPr>
          <w:color w:val="2F2F2F"/>
          <w:shd w:val="clear" w:color="auto" w:fill="FFFFFF"/>
        </w:rPr>
      </w:pPr>
      <w:r w:rsidRPr="00DD74DB">
        <w:rPr>
          <w:color w:val="121212"/>
          <w:shd w:val="clear" w:color="auto" w:fill="FFFFFF"/>
        </w:rPr>
        <w:t>ARTERIAL ROADS</w:t>
      </w:r>
      <w:r w:rsidRPr="00DD74DB">
        <w:rPr>
          <w:color w:val="2F2F2F"/>
          <w:shd w:val="clear" w:color="auto" w:fill="FFFFFF"/>
        </w:rPr>
        <w:t xml:space="preserve">- </w:t>
      </w:r>
      <w:r w:rsidRPr="00DD74DB">
        <w:rPr>
          <w:color w:val="121212"/>
          <w:shd w:val="clear" w:color="auto" w:fill="FFFFFF"/>
        </w:rPr>
        <w:t>Major roads carrying traffic from collec</w:t>
      </w:r>
      <w:r w:rsidR="005E2272" w:rsidRPr="00DD74DB">
        <w:rPr>
          <w:color w:val="121212"/>
          <w:shd w:val="clear" w:color="auto" w:fill="FFFFFF"/>
        </w:rPr>
        <w:t xml:space="preserve">tor and local access roads and </w:t>
      </w:r>
      <w:r w:rsidRPr="00DD74DB">
        <w:rPr>
          <w:color w:val="121212"/>
          <w:shd w:val="clear" w:color="auto" w:fill="FFFFFF"/>
        </w:rPr>
        <w:t>providing a means of travel from one part of Town to another (See Section 12.2)</w:t>
      </w:r>
      <w:r w:rsidRPr="00DD74DB">
        <w:rPr>
          <w:color w:val="2F2F2F"/>
          <w:shd w:val="clear" w:color="auto" w:fill="FFFFFF"/>
        </w:rPr>
        <w:t xml:space="preserve">. </w:t>
      </w:r>
    </w:p>
    <w:p w:rsidR="00D702FD" w:rsidRPr="00DD74DB" w:rsidRDefault="00D702FD" w:rsidP="00DD74DB">
      <w:pPr>
        <w:pStyle w:val="ListParagraph"/>
        <w:shd w:val="clear" w:color="auto" w:fill="FFFFFF"/>
        <w:ind w:left="900" w:right="9"/>
        <w:rPr>
          <w:color w:val="121212"/>
          <w:shd w:val="clear" w:color="auto" w:fill="FFFFFF"/>
        </w:rPr>
      </w:pPr>
    </w:p>
    <w:p w:rsidR="00D702FD" w:rsidRPr="00DD74DB" w:rsidRDefault="00D702FD" w:rsidP="00DD74DB">
      <w:pPr>
        <w:pStyle w:val="ListParagraph"/>
        <w:shd w:val="clear" w:color="auto" w:fill="FFFFFF"/>
        <w:ind w:left="900" w:right="9"/>
        <w:rPr>
          <w:color w:val="121212"/>
          <w:shd w:val="clear" w:color="auto" w:fill="FFFFFF"/>
        </w:rPr>
      </w:pPr>
      <w:r w:rsidRPr="00DD74DB">
        <w:rPr>
          <w:color w:val="121212"/>
          <w:shd w:val="clear" w:color="auto" w:fill="FFFFFF"/>
        </w:rPr>
        <w:t>AVERAGE DAILY TRAFFIC- An estimate of the daily volume of traffic utilizing a road. The value shall be deter</w:t>
      </w:r>
      <w:r w:rsidR="00DC64C4" w:rsidRPr="00DD74DB">
        <w:rPr>
          <w:color w:val="121212"/>
          <w:shd w:val="clear" w:color="auto" w:fill="FFFFFF"/>
        </w:rPr>
        <w:t xml:space="preserve">mined by </w:t>
      </w:r>
      <w:proofErr w:type="spellStart"/>
      <w:r w:rsidR="00DC64C4" w:rsidRPr="00DD74DB">
        <w:rPr>
          <w:color w:val="121212"/>
          <w:shd w:val="clear" w:color="auto" w:fill="FFFFFF"/>
        </w:rPr>
        <w:t>ITE</w:t>
      </w:r>
      <w:proofErr w:type="spellEnd"/>
      <w:r w:rsidR="00DC64C4" w:rsidRPr="00DD74DB">
        <w:rPr>
          <w:color w:val="121212"/>
          <w:shd w:val="clear" w:color="auto" w:fill="FFFFFF"/>
        </w:rPr>
        <w:t xml:space="preserve"> and will be no fewer</w:t>
      </w:r>
      <w:r w:rsidRPr="00DD74DB">
        <w:rPr>
          <w:color w:val="121212"/>
          <w:shd w:val="clear" w:color="auto" w:fill="FFFFFF"/>
        </w:rPr>
        <w:t xml:space="preserve"> than </w:t>
      </w:r>
      <w:r w:rsidR="00DC64C4" w:rsidRPr="00DD74DB">
        <w:rPr>
          <w:color w:val="121212"/>
          <w:shd w:val="clear" w:color="auto" w:fill="FFFFFF"/>
        </w:rPr>
        <w:t>eight (</w:t>
      </w:r>
      <w:r w:rsidRPr="00DD74DB">
        <w:rPr>
          <w:color w:val="121212"/>
          <w:shd w:val="clear" w:color="auto" w:fill="FFFFFF"/>
        </w:rPr>
        <w:t>8</w:t>
      </w:r>
      <w:r w:rsidR="00DC64C4" w:rsidRPr="00DD74DB">
        <w:rPr>
          <w:color w:val="121212"/>
          <w:shd w:val="clear" w:color="auto" w:fill="FFFFFF"/>
        </w:rPr>
        <w:t>)</w:t>
      </w:r>
      <w:r w:rsidRPr="00DD74DB">
        <w:rPr>
          <w:color w:val="121212"/>
          <w:shd w:val="clear" w:color="auto" w:fill="FFFFFF"/>
        </w:rPr>
        <w:t xml:space="preserve"> trips per household in residential areas. </w:t>
      </w:r>
    </w:p>
    <w:p w:rsidR="00D702FD" w:rsidRPr="00DD74DB" w:rsidRDefault="00D702FD" w:rsidP="00DD74DB">
      <w:pPr>
        <w:ind w:left="900"/>
        <w:rPr>
          <w:color w:val="121212"/>
          <w:shd w:val="clear" w:color="auto" w:fill="FFFFFF"/>
        </w:rPr>
      </w:pPr>
    </w:p>
    <w:p w:rsidR="00D702FD" w:rsidRPr="00DD74DB" w:rsidRDefault="00D702FD" w:rsidP="00DD74DB">
      <w:pPr>
        <w:ind w:left="900"/>
      </w:pPr>
      <w:r w:rsidRPr="00DD74DB">
        <w:t>AS-BUILT DRAWINGS- Drawings which delineate the specific location of site utilities</w:t>
      </w:r>
      <w:r w:rsidR="00DC64C4" w:rsidRPr="00DD74DB">
        <w:t xml:space="preserve"> and r</w:t>
      </w:r>
      <w:r w:rsidRPr="00DD74DB">
        <w:t>oadways upon completion of construction.</w:t>
      </w:r>
    </w:p>
    <w:p w:rsidR="00D702FD" w:rsidRPr="00DD74DB" w:rsidRDefault="00D702FD" w:rsidP="00DD74DB">
      <w:pPr>
        <w:ind w:left="900"/>
      </w:pPr>
    </w:p>
    <w:p w:rsidR="00D702FD" w:rsidRPr="00DD74DB" w:rsidRDefault="00D702FD" w:rsidP="00DD74DB">
      <w:pPr>
        <w:pStyle w:val="Thisformat"/>
        <w:spacing w:after="0"/>
        <w:ind w:left="900"/>
        <w:rPr>
          <w:szCs w:val="24"/>
        </w:rPr>
      </w:pPr>
      <w:r w:rsidRPr="00DD74DB">
        <w:rPr>
          <w:szCs w:val="24"/>
        </w:rPr>
        <w:t>AQUIFER- For the purpose of this Regulation, aquifer means a geologic formation, group of formations, or part of a formation that is capable of yielding quantities of groundwater usable for municipal or private water supplies.</w:t>
      </w:r>
    </w:p>
    <w:p w:rsidR="00D702FD" w:rsidRPr="00DD74DB" w:rsidRDefault="00D702FD" w:rsidP="00DD74DB">
      <w:pPr>
        <w:pStyle w:val="ListParagraph"/>
        <w:shd w:val="clear" w:color="auto" w:fill="FFFFFF"/>
        <w:ind w:left="900" w:right="9"/>
        <w:rPr>
          <w:color w:val="121212"/>
          <w:shd w:val="clear" w:color="auto" w:fill="FFFFFF"/>
        </w:rPr>
      </w:pPr>
    </w:p>
    <w:p w:rsidR="00D702FD" w:rsidRPr="00DD74DB" w:rsidRDefault="00D702FD" w:rsidP="00DD74DB">
      <w:pPr>
        <w:pStyle w:val="Thisformat"/>
        <w:spacing w:after="0"/>
        <w:ind w:left="900"/>
        <w:rPr>
          <w:color w:val="121212"/>
          <w:szCs w:val="24"/>
          <w:shd w:val="clear" w:color="auto" w:fill="FFFFFF"/>
        </w:rPr>
      </w:pPr>
      <w:r w:rsidRPr="00DD74DB">
        <w:rPr>
          <w:color w:val="121212"/>
          <w:szCs w:val="24"/>
          <w:shd w:val="clear" w:color="auto" w:fill="FFFFFF"/>
        </w:rPr>
        <w:t>BASE- The elevation that base materials must be brought up to prior to installation of pavement</w:t>
      </w:r>
      <w:r w:rsidRPr="00DD74DB">
        <w:rPr>
          <w:color w:val="000000"/>
          <w:szCs w:val="24"/>
          <w:shd w:val="clear" w:color="auto" w:fill="FFFFFF"/>
        </w:rPr>
        <w:t xml:space="preserve">. </w:t>
      </w:r>
      <w:r w:rsidRPr="00DD74DB">
        <w:rPr>
          <w:color w:val="121212"/>
          <w:szCs w:val="24"/>
          <w:shd w:val="clear" w:color="auto" w:fill="FFFFFF"/>
        </w:rPr>
        <w:t xml:space="preserve">The base materials are comprised of </w:t>
      </w:r>
      <w:r w:rsidR="00DC64C4" w:rsidRPr="00DD74DB">
        <w:rPr>
          <w:color w:val="121212"/>
          <w:szCs w:val="24"/>
          <w:shd w:val="clear" w:color="auto" w:fill="FFFFFF"/>
        </w:rPr>
        <w:t>twelve (12) inches</w:t>
      </w:r>
      <w:r w:rsidRPr="00DD74DB">
        <w:rPr>
          <w:color w:val="121212"/>
          <w:szCs w:val="24"/>
          <w:shd w:val="clear" w:color="auto" w:fill="FFFFFF"/>
        </w:rPr>
        <w:t xml:space="preserve"> of ban</w:t>
      </w:r>
      <w:r w:rsidR="00DC64C4" w:rsidRPr="00DD74DB">
        <w:rPr>
          <w:color w:val="121212"/>
          <w:szCs w:val="24"/>
          <w:shd w:val="clear" w:color="auto" w:fill="FFFFFF"/>
        </w:rPr>
        <w:t xml:space="preserve">k run gravel and six (6) inches of crushed </w:t>
      </w:r>
      <w:r w:rsidRPr="00DD74DB">
        <w:rPr>
          <w:color w:val="121212"/>
          <w:szCs w:val="24"/>
          <w:shd w:val="clear" w:color="auto" w:fill="FFFFFF"/>
        </w:rPr>
        <w:t>gravel.</w:t>
      </w:r>
    </w:p>
    <w:p w:rsidR="00D702FD" w:rsidRPr="00DD74DB" w:rsidRDefault="00D702FD" w:rsidP="00DD74DB">
      <w:pPr>
        <w:pStyle w:val="Thisformat"/>
        <w:spacing w:after="0"/>
        <w:ind w:left="900"/>
        <w:rPr>
          <w:bCs/>
          <w:caps/>
          <w:szCs w:val="24"/>
        </w:rPr>
      </w:pPr>
    </w:p>
    <w:p w:rsidR="00D702FD" w:rsidRPr="00DD74DB" w:rsidRDefault="00D702FD" w:rsidP="00DD74DB">
      <w:pPr>
        <w:pStyle w:val="Thisformat"/>
        <w:spacing w:after="0"/>
        <w:ind w:left="900"/>
        <w:rPr>
          <w:bCs/>
          <w:szCs w:val="24"/>
        </w:rPr>
      </w:pPr>
      <w:r w:rsidRPr="00DD74DB">
        <w:rPr>
          <w:bCs/>
          <w:caps/>
          <w:szCs w:val="24"/>
        </w:rPr>
        <w:t>Board</w:t>
      </w:r>
      <w:r w:rsidRPr="00DD74DB">
        <w:rPr>
          <w:szCs w:val="24"/>
        </w:rPr>
        <w:t xml:space="preserve">- </w:t>
      </w:r>
      <w:r w:rsidRPr="00DD74DB">
        <w:rPr>
          <w:bCs/>
          <w:szCs w:val="24"/>
        </w:rPr>
        <w:t>The Planning Board of the Town of Nottingham, New Hampshire.</w:t>
      </w:r>
    </w:p>
    <w:p w:rsidR="00D702FD" w:rsidRPr="00DD74DB" w:rsidRDefault="00D702FD" w:rsidP="00DD74DB">
      <w:pPr>
        <w:pStyle w:val="Thisformat"/>
        <w:spacing w:after="0"/>
        <w:ind w:left="900"/>
        <w:rPr>
          <w:szCs w:val="24"/>
        </w:rPr>
      </w:pPr>
    </w:p>
    <w:p w:rsidR="00D702FD" w:rsidRPr="00DD74DB" w:rsidRDefault="00D702FD" w:rsidP="00DD74DB">
      <w:pPr>
        <w:pStyle w:val="Thisformat"/>
        <w:spacing w:after="0"/>
        <w:ind w:left="900"/>
        <w:rPr>
          <w:szCs w:val="24"/>
        </w:rPr>
      </w:pPr>
      <w:r w:rsidRPr="00DD74DB">
        <w:rPr>
          <w:szCs w:val="24"/>
        </w:rPr>
        <w:t xml:space="preserve">BUFFER- Land area within which adequate vegetation is maintained or provided to visually separate or screen one use from another and/or to minimize potentially negative impacts on surrounding areas. </w:t>
      </w:r>
    </w:p>
    <w:p w:rsidR="00D702FD" w:rsidRPr="00DD74DB" w:rsidRDefault="00D702FD" w:rsidP="00DD74DB">
      <w:pPr>
        <w:pStyle w:val="Thisformat"/>
        <w:spacing w:after="0"/>
        <w:ind w:left="900"/>
        <w:rPr>
          <w:szCs w:val="24"/>
        </w:rPr>
      </w:pPr>
    </w:p>
    <w:p w:rsidR="00D702FD" w:rsidRPr="00DD74DB" w:rsidRDefault="00D702FD" w:rsidP="00DD74DB">
      <w:pPr>
        <w:ind w:left="900"/>
        <w:rPr>
          <w:b/>
          <w:u w:val="single" w:color="000000"/>
        </w:rPr>
      </w:pPr>
      <w:r w:rsidRPr="00DD74DB">
        <w:t>BUILDING INSPECTOR- The officer or other designated authority charged with the administration and enforcement of the Town Regulations, Zoning Ordinance, and Building Code.  Whenever no active Building Inspector is available in Town, this refers to the Board of Selectmen</w:t>
      </w:r>
    </w:p>
    <w:p w:rsidR="00D702FD" w:rsidRPr="00DD74DB" w:rsidRDefault="00D702FD" w:rsidP="00DD74DB">
      <w:pPr>
        <w:pStyle w:val="Thisformat"/>
        <w:spacing w:after="0"/>
        <w:ind w:left="900"/>
        <w:rPr>
          <w:szCs w:val="24"/>
        </w:rPr>
      </w:pPr>
    </w:p>
    <w:p w:rsidR="00D702FD" w:rsidRPr="00DD74DB" w:rsidRDefault="00D702FD" w:rsidP="00DD74DB">
      <w:pPr>
        <w:pStyle w:val="ListParagraph"/>
        <w:shd w:val="clear" w:color="auto" w:fill="FFFFFF"/>
        <w:ind w:left="900" w:right="28"/>
        <w:rPr>
          <w:color w:val="121212"/>
          <w:shd w:val="clear" w:color="auto" w:fill="FFFFFF"/>
        </w:rPr>
      </w:pPr>
    </w:p>
    <w:p w:rsidR="00D702FD" w:rsidRPr="00DD74DB" w:rsidRDefault="00D702FD" w:rsidP="00DD74DB">
      <w:pPr>
        <w:pStyle w:val="ListParagraph"/>
        <w:shd w:val="clear" w:color="auto" w:fill="FFFFFF"/>
        <w:ind w:left="900" w:right="28"/>
        <w:rPr>
          <w:color w:val="2F2F2F"/>
          <w:shd w:val="clear" w:color="auto" w:fill="FFFFFF"/>
        </w:rPr>
      </w:pPr>
      <w:r w:rsidRPr="00DD74DB">
        <w:rPr>
          <w:color w:val="121212"/>
          <w:shd w:val="clear" w:color="auto" w:fill="FFFFFF"/>
        </w:rPr>
        <w:t xml:space="preserve">BUILD OUT- Is intended to mean that point in time when </w:t>
      </w:r>
      <w:r w:rsidR="00DC64C4" w:rsidRPr="00DD74DB">
        <w:rPr>
          <w:color w:val="121212"/>
          <w:shd w:val="clear" w:color="auto" w:fill="FFFFFF"/>
        </w:rPr>
        <w:t xml:space="preserve">all approved lots and/or units </w:t>
      </w:r>
      <w:r w:rsidRPr="00DD74DB">
        <w:rPr>
          <w:color w:val="121212"/>
          <w:shd w:val="clear" w:color="auto" w:fill="FFFFFF"/>
        </w:rPr>
        <w:t>along a road have been completed and occupied</w:t>
      </w:r>
      <w:r w:rsidRPr="00DD74DB">
        <w:rPr>
          <w:color w:val="2F2F2F"/>
          <w:shd w:val="clear" w:color="auto" w:fill="FFFFFF"/>
        </w:rPr>
        <w:t xml:space="preserve">. </w:t>
      </w:r>
    </w:p>
    <w:p w:rsidR="00D702FD" w:rsidRPr="00DD74DB" w:rsidRDefault="00D702FD" w:rsidP="00DD74DB">
      <w:pPr>
        <w:pStyle w:val="ListParagraph"/>
        <w:shd w:val="clear" w:color="auto" w:fill="FFFFFF"/>
        <w:ind w:left="900" w:right="28"/>
        <w:rPr>
          <w:color w:val="2F2F2F"/>
          <w:shd w:val="clear" w:color="auto" w:fill="FFFFFF"/>
        </w:rPr>
      </w:pPr>
    </w:p>
    <w:p w:rsidR="00D702FD" w:rsidRPr="00DD74DB" w:rsidRDefault="00D702FD" w:rsidP="00DD74DB">
      <w:pPr>
        <w:pStyle w:val="ListParagraph"/>
        <w:shd w:val="clear" w:color="auto" w:fill="FFFFFF"/>
        <w:ind w:left="900"/>
        <w:rPr>
          <w:color w:val="161515"/>
          <w:shd w:val="clear" w:color="auto" w:fill="FFFFFF"/>
        </w:rPr>
      </w:pPr>
      <w:r w:rsidRPr="00DD74DB">
        <w:rPr>
          <w:color w:val="121212"/>
          <w:shd w:val="clear" w:color="auto" w:fill="FFFFFF"/>
        </w:rPr>
        <w:t>BUILDING ENVELOPE- Shall mean the area of a newly created subdivided lot eligible for the placement of dwelling units. Building envelopes are rest</w:t>
      </w:r>
      <w:r w:rsidRPr="00DD74DB">
        <w:rPr>
          <w:color w:val="2F2F2F"/>
          <w:shd w:val="clear" w:color="auto" w:fill="FFFFFF"/>
        </w:rPr>
        <w:t>r</w:t>
      </w:r>
      <w:r w:rsidRPr="00DD74DB">
        <w:rPr>
          <w:color w:val="121212"/>
          <w:shd w:val="clear" w:color="auto" w:fill="FFFFFF"/>
        </w:rPr>
        <w:t xml:space="preserve">icted by operation of local </w:t>
      </w:r>
      <w:r w:rsidRPr="00DD74DB">
        <w:rPr>
          <w:color w:val="161515"/>
          <w:shd w:val="clear" w:color="auto" w:fill="FFFFFF"/>
        </w:rPr>
        <w:t>federal and state law and can be further restricted in th</w:t>
      </w:r>
      <w:r w:rsidR="005E2272" w:rsidRPr="00DD74DB">
        <w:rPr>
          <w:color w:val="161515"/>
          <w:shd w:val="clear" w:color="auto" w:fill="FFFFFF"/>
        </w:rPr>
        <w:t xml:space="preserve">eir location by operation of a </w:t>
      </w:r>
      <w:r w:rsidRPr="00DD74DB">
        <w:rPr>
          <w:color w:val="161515"/>
          <w:shd w:val="clear" w:color="auto" w:fill="FFFFFF"/>
        </w:rPr>
        <w:t>subdivision appro</w:t>
      </w:r>
      <w:r w:rsidR="005E2272" w:rsidRPr="00DD74DB">
        <w:rPr>
          <w:color w:val="161515"/>
          <w:shd w:val="clear" w:color="auto" w:fill="FFFFFF"/>
        </w:rPr>
        <w:t xml:space="preserve">val to enhance the purposes and </w:t>
      </w:r>
      <w:r w:rsidRPr="00DD74DB">
        <w:rPr>
          <w:color w:val="161515"/>
          <w:shd w:val="clear" w:color="auto" w:fill="FFFFFF"/>
        </w:rPr>
        <w:t xml:space="preserve">further the requirements of </w:t>
      </w:r>
      <w:r w:rsidR="005E2272" w:rsidRPr="00DD74DB">
        <w:rPr>
          <w:color w:val="161515"/>
          <w:shd w:val="clear" w:color="auto" w:fill="FFFFFF"/>
        </w:rPr>
        <w:t xml:space="preserve">these </w:t>
      </w:r>
      <w:r w:rsidRPr="00DD74DB">
        <w:rPr>
          <w:color w:val="161515"/>
          <w:shd w:val="clear" w:color="auto" w:fill="FFFFFF"/>
        </w:rPr>
        <w:t xml:space="preserve">regulations. </w:t>
      </w:r>
    </w:p>
    <w:p w:rsidR="001017CA" w:rsidRPr="00DD74DB" w:rsidRDefault="001017CA" w:rsidP="00DD74DB">
      <w:pPr>
        <w:pStyle w:val="ListParagraph"/>
        <w:shd w:val="clear" w:color="auto" w:fill="FFFFFF"/>
        <w:ind w:left="900"/>
        <w:rPr>
          <w:color w:val="161515"/>
          <w:shd w:val="clear" w:color="auto" w:fill="FFFFFF"/>
        </w:rPr>
      </w:pPr>
    </w:p>
    <w:p w:rsidR="001017CA" w:rsidRPr="00DD74DB" w:rsidRDefault="001017CA" w:rsidP="00DD74DB">
      <w:pPr>
        <w:ind w:left="720"/>
      </w:pPr>
      <w:r w:rsidRPr="00DD74DB">
        <w:t>CERTIFICATE OF OCCUPANCY (CO) – A document issued by the proper Town officials allowing the occupancy or use of a building and certifying that the structure or use has been constructed or will be used in compliance with all the applicable Town ordinances and regulations.</w:t>
      </w:r>
    </w:p>
    <w:p w:rsidR="001017CA" w:rsidRPr="00DD74DB" w:rsidRDefault="001017CA" w:rsidP="00DD74DB">
      <w:pPr>
        <w:pStyle w:val="ListParagraph"/>
        <w:shd w:val="clear" w:color="auto" w:fill="FFFFFF"/>
        <w:ind w:left="900"/>
        <w:rPr>
          <w:color w:val="161515"/>
          <w:shd w:val="clear" w:color="auto" w:fill="FFFFFF"/>
        </w:rPr>
      </w:pPr>
    </w:p>
    <w:p w:rsidR="00D702FD" w:rsidRPr="00DD74DB" w:rsidRDefault="00D702FD" w:rsidP="00DD74DB">
      <w:pPr>
        <w:pStyle w:val="Thisformat"/>
        <w:spacing w:after="0"/>
        <w:rPr>
          <w:szCs w:val="24"/>
        </w:rPr>
      </w:pPr>
    </w:p>
    <w:p w:rsidR="00D702FD" w:rsidRPr="00DD74DB" w:rsidRDefault="00D702FD" w:rsidP="00DD74DB">
      <w:pPr>
        <w:pStyle w:val="Thisformat"/>
        <w:spacing w:after="0"/>
        <w:ind w:left="720"/>
        <w:rPr>
          <w:szCs w:val="24"/>
        </w:rPr>
      </w:pPr>
      <w:r w:rsidRPr="00DD74DB">
        <w:rPr>
          <w:caps/>
          <w:szCs w:val="24"/>
        </w:rPr>
        <w:t>Certified Soil Scientist</w:t>
      </w:r>
      <w:r w:rsidRPr="00DD74DB">
        <w:rPr>
          <w:szCs w:val="24"/>
        </w:rPr>
        <w:t xml:space="preserve"> - A person who, by reason of his or her special knowledge of soil classification and mapping as acquired by course work and experience, as specified by RSA 310-A:84, I and II and who is certified by the State of New Hampshire Board of Natural Scientists </w:t>
      </w:r>
    </w:p>
    <w:p w:rsidR="00D702FD" w:rsidRPr="00DD74DB" w:rsidRDefault="00D702FD" w:rsidP="00DD74DB">
      <w:pPr>
        <w:pStyle w:val="Thisformat"/>
        <w:spacing w:after="0"/>
        <w:ind w:left="900"/>
        <w:rPr>
          <w:caps/>
          <w:szCs w:val="24"/>
        </w:rPr>
      </w:pPr>
    </w:p>
    <w:p w:rsidR="00D702FD" w:rsidRPr="00DD74DB" w:rsidRDefault="00D702FD" w:rsidP="00DD74DB">
      <w:pPr>
        <w:spacing w:before="240"/>
        <w:ind w:left="720"/>
      </w:pPr>
      <w:r w:rsidRPr="00DD74DB">
        <w:rPr>
          <w:caps/>
        </w:rPr>
        <w:t>Certified Wetland Scientist</w:t>
      </w:r>
      <w:r w:rsidRPr="00DD74DB">
        <w:t xml:space="preserve">- A person who, by reason of his or her special knowledge of hydric soils, </w:t>
      </w:r>
      <w:proofErr w:type="spellStart"/>
      <w:r w:rsidRPr="00DD74DB">
        <w:t>hydrophytic</w:t>
      </w:r>
      <w:proofErr w:type="spellEnd"/>
      <w:r w:rsidRPr="00DD74DB">
        <w:t xml:space="preserve"> vegetation, and wetland hydrology acquired by course work and experience, as specified by RSA 310-A:84, II-a and II-b, is qualified to delineate wetland boundaries and prepare wetland maps in accordance with standards for identification of wetlands adopted by the New Hampshire Department of Environmental Services or the United</w:t>
      </w:r>
      <w:r w:rsidR="005E2272" w:rsidRPr="00DD74DB">
        <w:t xml:space="preserve"> </w:t>
      </w:r>
      <w:r w:rsidRPr="00DD74DB">
        <w:t>States Army Corps of Engineers or its successor, and who has been duly certified.</w:t>
      </w:r>
    </w:p>
    <w:p w:rsidR="00385FA4" w:rsidRPr="00DD74DB" w:rsidRDefault="00385FA4" w:rsidP="00DD74DB">
      <w:pPr>
        <w:spacing w:before="240"/>
        <w:ind w:left="720"/>
      </w:pPr>
      <w:r w:rsidRPr="00DD74DB">
        <w:t xml:space="preserve">Change of Use </w:t>
      </w:r>
      <w:proofErr w:type="gramStart"/>
      <w:r w:rsidRPr="00DD74DB">
        <w:t>-  The</w:t>
      </w:r>
      <w:proofErr w:type="gramEnd"/>
      <w:r w:rsidRPr="00DD74DB">
        <w:t xml:space="preserve"> replacement of an existing use by a new use, but not including a change of ownership, tenancy, or management where the previous nature of the use, line of business, or other function is substantially unchanged.</w:t>
      </w:r>
    </w:p>
    <w:p w:rsidR="00D702FD" w:rsidRPr="00DD74DB" w:rsidRDefault="00D702FD" w:rsidP="00DD74DB">
      <w:pPr>
        <w:pStyle w:val="ListParagraph"/>
        <w:shd w:val="clear" w:color="auto" w:fill="FFFFFF"/>
        <w:ind w:left="900" w:right="4"/>
        <w:rPr>
          <w:color w:val="161515"/>
          <w:shd w:val="clear" w:color="auto" w:fill="FFFFFF"/>
        </w:rPr>
      </w:pPr>
    </w:p>
    <w:p w:rsidR="00D702FD" w:rsidRPr="00DD74DB" w:rsidRDefault="00D702FD" w:rsidP="00DD74DB">
      <w:pPr>
        <w:pStyle w:val="ListParagraph"/>
        <w:shd w:val="clear" w:color="auto" w:fill="FFFFFF"/>
        <w:ind w:right="4"/>
        <w:rPr>
          <w:color w:val="323232"/>
          <w:shd w:val="clear" w:color="auto" w:fill="FFFFFF"/>
        </w:rPr>
      </w:pPr>
      <w:r w:rsidRPr="00DD74DB">
        <w:rPr>
          <w:color w:val="161515"/>
          <w:shd w:val="clear" w:color="auto" w:fill="FFFFFF"/>
        </w:rPr>
        <w:t>COLLECTOR ROADS- Roads that service a number of local r</w:t>
      </w:r>
      <w:r w:rsidR="005E2272" w:rsidRPr="00DD74DB">
        <w:rPr>
          <w:color w:val="161515"/>
          <w:shd w:val="clear" w:color="auto" w:fill="FFFFFF"/>
        </w:rPr>
        <w:t xml:space="preserve">oads and/or convey traffic to/ </w:t>
      </w:r>
      <w:r w:rsidRPr="00DD74DB">
        <w:rPr>
          <w:color w:val="161515"/>
          <w:shd w:val="clear" w:color="auto" w:fill="FFFFFF"/>
        </w:rPr>
        <w:t xml:space="preserve">from arterial roads (See </w:t>
      </w:r>
      <w:r w:rsidR="00DC64C4" w:rsidRPr="00DD74DB">
        <w:rPr>
          <w:color w:val="161515"/>
          <w:shd w:val="clear" w:color="auto" w:fill="FFFFFF"/>
        </w:rPr>
        <w:t>Article</w:t>
      </w:r>
      <w:r w:rsidRPr="00DD74DB">
        <w:rPr>
          <w:color w:val="161515"/>
          <w:shd w:val="clear" w:color="auto" w:fill="FFFFFF"/>
        </w:rPr>
        <w:t xml:space="preserve"> 12.2)</w:t>
      </w:r>
      <w:r w:rsidRPr="00DD74DB">
        <w:rPr>
          <w:color w:val="323232"/>
          <w:shd w:val="clear" w:color="auto" w:fill="FFFFFF"/>
        </w:rPr>
        <w:t xml:space="preserve">. </w:t>
      </w:r>
    </w:p>
    <w:p w:rsidR="00D702FD" w:rsidRPr="00DD74DB" w:rsidRDefault="00D702FD" w:rsidP="00DD74DB">
      <w:pPr>
        <w:pStyle w:val="ListParagraph"/>
        <w:shd w:val="clear" w:color="auto" w:fill="FFFFFF"/>
        <w:ind w:left="900" w:right="9"/>
        <w:rPr>
          <w:color w:val="121212"/>
          <w:shd w:val="clear" w:color="auto" w:fill="FFFFFF"/>
        </w:rPr>
      </w:pPr>
    </w:p>
    <w:p w:rsidR="00D702FD" w:rsidRPr="00DD74DB" w:rsidRDefault="00D702FD" w:rsidP="00DD74DB">
      <w:pPr>
        <w:pStyle w:val="Thisformat"/>
        <w:spacing w:after="0"/>
        <w:ind w:left="720"/>
        <w:rPr>
          <w:szCs w:val="24"/>
        </w:rPr>
      </w:pPr>
      <w:r w:rsidRPr="00DD74DB">
        <w:rPr>
          <w:szCs w:val="24"/>
        </w:rPr>
        <w:t>COMMERCIAL SOIL STRIPPING- Removal of loam, clay, sand, gravel, peat, quarried stone, or construction aggregate for use off the premises, except when incidental to construction for which a building permit has been obtained.</w:t>
      </w:r>
    </w:p>
    <w:p w:rsidR="00D702FD" w:rsidRPr="00DD74DB" w:rsidRDefault="00D702FD" w:rsidP="00DD74DB">
      <w:pPr>
        <w:pStyle w:val="Thisformat"/>
        <w:spacing w:after="0"/>
        <w:ind w:left="900"/>
        <w:rPr>
          <w:szCs w:val="24"/>
        </w:rPr>
      </w:pPr>
    </w:p>
    <w:p w:rsidR="00FE6EB7" w:rsidRPr="00DD74DB" w:rsidRDefault="00D702FD" w:rsidP="00DD74DB">
      <w:pPr>
        <w:pStyle w:val="Thisformat"/>
        <w:spacing w:after="0"/>
        <w:ind w:left="720"/>
        <w:rPr>
          <w:szCs w:val="24"/>
        </w:rPr>
      </w:pPr>
      <w:r w:rsidRPr="00DD74DB">
        <w:rPr>
          <w:szCs w:val="24"/>
        </w:rPr>
        <w:t>COMMERCIAL USE- Facilities for the sale, lease, trade or delivery of products, goods or services, and their accessory uses. Home Occupations are excluded from this category.</w:t>
      </w:r>
    </w:p>
    <w:p w:rsidR="00FE6EB7" w:rsidRPr="00DD74DB" w:rsidRDefault="00FE6EB7" w:rsidP="00DD74DB">
      <w:pPr>
        <w:pStyle w:val="ListParagraph"/>
        <w:shd w:val="clear" w:color="auto" w:fill="FFFFFF"/>
        <w:ind w:left="900" w:right="9"/>
      </w:pPr>
    </w:p>
    <w:p w:rsidR="00D702FD" w:rsidRPr="00DD74DB" w:rsidRDefault="00D702FD" w:rsidP="00DD74DB">
      <w:pPr>
        <w:pStyle w:val="ListParagraph"/>
        <w:shd w:val="clear" w:color="auto" w:fill="FFFFFF"/>
        <w:ind w:right="9"/>
      </w:pPr>
      <w:r w:rsidRPr="00DD74DB">
        <w:t>COMMON AREA- Land within or related to a development, exclusive of land dedicated as designated open space, not individually owned, which is designed and intended for the common use or enjoyment of the residents of the development and/or the Town and may include such complementary structures and improvements as are necessary, appropriate and approved by the Planning Board.</w:t>
      </w:r>
    </w:p>
    <w:p w:rsidR="00D702FD" w:rsidRPr="00DD74DB" w:rsidRDefault="00D702FD" w:rsidP="00DD74DB">
      <w:pPr>
        <w:pStyle w:val="ListParagraph"/>
        <w:shd w:val="clear" w:color="auto" w:fill="FFFFFF"/>
        <w:ind w:left="900" w:right="9"/>
      </w:pPr>
    </w:p>
    <w:p w:rsidR="00D702FD" w:rsidRPr="00DD74DB" w:rsidRDefault="00D702FD" w:rsidP="00DD74DB">
      <w:pPr>
        <w:pStyle w:val="ListParagraph"/>
        <w:shd w:val="clear" w:color="auto" w:fill="FFFFFF"/>
        <w:ind w:right="4"/>
        <w:rPr>
          <w:color w:val="323232"/>
          <w:shd w:val="clear" w:color="auto" w:fill="FFFFFF"/>
        </w:rPr>
      </w:pPr>
      <w:r w:rsidRPr="00DD74DB">
        <w:rPr>
          <w:color w:val="161515"/>
          <w:shd w:val="clear" w:color="auto" w:fill="FFFFFF"/>
        </w:rPr>
        <w:t>COMMON FILL- Earth material from either on-site or off-si</w:t>
      </w:r>
      <w:r w:rsidR="00385FA4" w:rsidRPr="00DD74DB">
        <w:rPr>
          <w:color w:val="161515"/>
          <w:shd w:val="clear" w:color="auto" w:fill="FFFFFF"/>
        </w:rPr>
        <w:t xml:space="preserve">te that is free from frozen </w:t>
      </w:r>
      <w:r w:rsidRPr="00DD74DB">
        <w:rPr>
          <w:color w:val="161515"/>
          <w:shd w:val="clear" w:color="auto" w:fill="FFFFFF"/>
        </w:rPr>
        <w:t>material, foreign debris, clay pockets, peat</w:t>
      </w:r>
      <w:r w:rsidRPr="00DD74DB">
        <w:rPr>
          <w:color w:val="323232"/>
          <w:shd w:val="clear" w:color="auto" w:fill="FFFFFF"/>
        </w:rPr>
        <w:t xml:space="preserve">, </w:t>
      </w:r>
      <w:r w:rsidRPr="00DD74DB">
        <w:rPr>
          <w:color w:val="161515"/>
          <w:shd w:val="clear" w:color="auto" w:fill="FFFFFF"/>
        </w:rPr>
        <w:t>organic matter</w:t>
      </w:r>
      <w:r w:rsidR="00385FA4" w:rsidRPr="00DD74DB">
        <w:rPr>
          <w:color w:val="161515"/>
          <w:shd w:val="clear" w:color="auto" w:fill="FFFFFF"/>
        </w:rPr>
        <w:t>, perishable rubbish</w:t>
      </w:r>
      <w:r w:rsidR="00DC64C4" w:rsidRPr="00DD74DB">
        <w:rPr>
          <w:color w:val="161515"/>
          <w:shd w:val="clear" w:color="auto" w:fill="FFFFFF"/>
        </w:rPr>
        <w:t>, invasive plant species</w:t>
      </w:r>
      <w:r w:rsidR="00385FA4" w:rsidRPr="00DD74DB">
        <w:rPr>
          <w:color w:val="161515"/>
          <w:shd w:val="clear" w:color="auto" w:fill="FFFFFF"/>
        </w:rPr>
        <w:t xml:space="preserve"> and other </w:t>
      </w:r>
      <w:r w:rsidRPr="00DD74DB">
        <w:rPr>
          <w:color w:val="161515"/>
          <w:shd w:val="clear" w:color="auto" w:fill="FFFFFF"/>
        </w:rPr>
        <w:t>deleterious materials</w:t>
      </w:r>
      <w:r w:rsidRPr="00DD74DB">
        <w:rPr>
          <w:color w:val="323232"/>
          <w:shd w:val="clear" w:color="auto" w:fill="FFFFFF"/>
        </w:rPr>
        <w:t xml:space="preserve">. </w:t>
      </w:r>
      <w:r w:rsidRPr="00DD74DB">
        <w:rPr>
          <w:color w:val="161515"/>
          <w:shd w:val="clear" w:color="auto" w:fill="FFFFFF"/>
        </w:rPr>
        <w:t>Materia</w:t>
      </w:r>
      <w:r w:rsidR="00385FA4" w:rsidRPr="00DD74DB">
        <w:rPr>
          <w:color w:val="161515"/>
          <w:shd w:val="clear" w:color="auto" w:fill="FFFFFF"/>
        </w:rPr>
        <w:t xml:space="preserve">l shall contain no rocks larger than half the compacted </w:t>
      </w:r>
      <w:r w:rsidRPr="00DD74DB">
        <w:rPr>
          <w:color w:val="161515"/>
          <w:shd w:val="clear" w:color="auto" w:fill="FFFFFF"/>
        </w:rPr>
        <w:t>thickness of each lift, with a maximum rock of six inches. Remove rocks as required</w:t>
      </w:r>
      <w:r w:rsidRPr="00DD74DB">
        <w:rPr>
          <w:color w:val="323232"/>
          <w:shd w:val="clear" w:color="auto" w:fill="FFFFFF"/>
        </w:rPr>
        <w:t xml:space="preserve">. </w:t>
      </w:r>
    </w:p>
    <w:p w:rsidR="00DC64C4" w:rsidRPr="00DD74DB" w:rsidRDefault="00DC64C4" w:rsidP="00DD74DB">
      <w:pPr>
        <w:pStyle w:val="ListParagraph"/>
        <w:shd w:val="clear" w:color="auto" w:fill="FFFFFF"/>
        <w:ind w:right="4"/>
        <w:rPr>
          <w:color w:val="323232"/>
          <w:shd w:val="clear" w:color="auto" w:fill="FFFFFF"/>
        </w:rPr>
      </w:pPr>
    </w:p>
    <w:p w:rsidR="00D702FD" w:rsidRPr="00DD74DB" w:rsidRDefault="00D702FD" w:rsidP="00DD74DB">
      <w:pPr>
        <w:pStyle w:val="ListParagraph"/>
        <w:shd w:val="clear" w:color="auto" w:fill="FFFFFF"/>
        <w:ind w:right="4"/>
        <w:rPr>
          <w:color w:val="161515"/>
          <w:shd w:val="clear" w:color="auto" w:fill="FFFFFF"/>
        </w:rPr>
      </w:pPr>
      <w:r w:rsidRPr="00DD74DB">
        <w:rPr>
          <w:color w:val="161515"/>
          <w:shd w:val="clear" w:color="auto" w:fill="FFFFFF"/>
        </w:rPr>
        <w:t>COMMUNITY WASTE SYSTEM- A non-municipal w</w:t>
      </w:r>
      <w:r w:rsidR="00385FA4" w:rsidRPr="00DD74DB">
        <w:rPr>
          <w:color w:val="161515"/>
          <w:shd w:val="clear" w:color="auto" w:fill="FFFFFF"/>
        </w:rPr>
        <w:t xml:space="preserve">astewater disposal system that </w:t>
      </w:r>
      <w:r w:rsidRPr="00DD74DB">
        <w:rPr>
          <w:color w:val="161515"/>
          <w:shd w:val="clear" w:color="auto" w:fill="FFFFFF"/>
        </w:rPr>
        <w:t>serves more than one lot</w:t>
      </w:r>
      <w:r w:rsidRPr="00DD74DB">
        <w:rPr>
          <w:color w:val="000000"/>
          <w:shd w:val="clear" w:color="auto" w:fill="FFFFFF"/>
        </w:rPr>
        <w:t xml:space="preserve">. </w:t>
      </w:r>
      <w:r w:rsidRPr="00DD74DB">
        <w:rPr>
          <w:color w:val="161515"/>
          <w:shd w:val="clear" w:color="auto" w:fill="FFFFFF"/>
        </w:rPr>
        <w:t>When this type of syst</w:t>
      </w:r>
      <w:r w:rsidR="00385FA4" w:rsidRPr="00DD74DB">
        <w:rPr>
          <w:color w:val="161515"/>
          <w:shd w:val="clear" w:color="auto" w:fill="FFFFFF"/>
        </w:rPr>
        <w:t xml:space="preserve">em is proposed, the design and </w:t>
      </w:r>
      <w:r w:rsidRPr="00DD74DB">
        <w:rPr>
          <w:color w:val="161515"/>
          <w:shd w:val="clear" w:color="auto" w:fill="FFFFFF"/>
        </w:rPr>
        <w:t>specifications for the same shall be submitted and shall have be</w:t>
      </w:r>
      <w:r w:rsidR="00385FA4" w:rsidRPr="00DD74DB">
        <w:rPr>
          <w:color w:val="161515"/>
          <w:shd w:val="clear" w:color="auto" w:fill="FFFFFF"/>
        </w:rPr>
        <w:t xml:space="preserve">en certified by a </w:t>
      </w:r>
      <w:r w:rsidRPr="00DD74DB">
        <w:rPr>
          <w:color w:val="161515"/>
          <w:shd w:val="clear" w:color="auto" w:fill="FFFFFF"/>
        </w:rPr>
        <w:t xml:space="preserve">professional engineer qualified and registered under applicable New Hampshire statutes. </w:t>
      </w:r>
    </w:p>
    <w:p w:rsidR="00DC64C4" w:rsidRPr="00DD74DB" w:rsidRDefault="00DC64C4" w:rsidP="00DD74DB">
      <w:pPr>
        <w:pStyle w:val="ListParagraph"/>
        <w:shd w:val="clear" w:color="auto" w:fill="FFFFFF"/>
        <w:ind w:right="4"/>
        <w:rPr>
          <w:color w:val="161515"/>
          <w:shd w:val="clear" w:color="auto" w:fill="FFFFFF"/>
        </w:rPr>
      </w:pPr>
    </w:p>
    <w:p w:rsidR="00D702FD" w:rsidRPr="00DD74DB" w:rsidRDefault="00D702FD" w:rsidP="00DD74DB">
      <w:pPr>
        <w:pStyle w:val="ListParagraph"/>
        <w:shd w:val="clear" w:color="auto" w:fill="FFFFFF"/>
        <w:ind w:right="4"/>
        <w:rPr>
          <w:color w:val="161515"/>
          <w:shd w:val="clear" w:color="auto" w:fill="FFFFFF"/>
        </w:rPr>
      </w:pPr>
      <w:r w:rsidRPr="00DD74DB">
        <w:rPr>
          <w:color w:val="161515"/>
          <w:shd w:val="clear" w:color="auto" w:fill="FFFFFF"/>
        </w:rPr>
        <w:t xml:space="preserve">COMMUNITY WATER SUPPLY- A non-municipal water </w:t>
      </w:r>
      <w:r w:rsidR="00385FA4" w:rsidRPr="00DD74DB">
        <w:rPr>
          <w:color w:val="161515"/>
          <w:shd w:val="clear" w:color="auto" w:fill="FFFFFF"/>
        </w:rPr>
        <w:t xml:space="preserve">supply system that serves more </w:t>
      </w:r>
      <w:r w:rsidRPr="00DD74DB">
        <w:rPr>
          <w:color w:val="161515"/>
          <w:shd w:val="clear" w:color="auto" w:fill="FFFFFF"/>
        </w:rPr>
        <w:t>than one lot</w:t>
      </w:r>
      <w:r w:rsidR="00DC64C4" w:rsidRPr="00DD74DB">
        <w:rPr>
          <w:color w:val="161515"/>
          <w:shd w:val="clear" w:color="auto" w:fill="FFFFFF"/>
        </w:rPr>
        <w:t xml:space="preserve"> or twenty-five (25) or more people</w:t>
      </w:r>
      <w:r w:rsidRPr="00DD74DB">
        <w:rPr>
          <w:color w:val="000000"/>
          <w:shd w:val="clear" w:color="auto" w:fill="FFFFFF"/>
        </w:rPr>
        <w:t xml:space="preserve">. </w:t>
      </w:r>
      <w:r w:rsidRPr="00DD74DB">
        <w:rPr>
          <w:color w:val="161515"/>
          <w:shd w:val="clear" w:color="auto" w:fill="FFFFFF"/>
        </w:rPr>
        <w:t>When this type of system is proposed, the design and sp</w:t>
      </w:r>
      <w:r w:rsidR="00385FA4" w:rsidRPr="00DD74DB">
        <w:rPr>
          <w:color w:val="161515"/>
          <w:shd w:val="clear" w:color="auto" w:fill="FFFFFF"/>
        </w:rPr>
        <w:t xml:space="preserve">ecifications for the </w:t>
      </w:r>
      <w:r w:rsidRPr="00DD74DB">
        <w:rPr>
          <w:color w:val="161515"/>
          <w:shd w:val="clear" w:color="auto" w:fill="FFFFFF"/>
        </w:rPr>
        <w:t>same shall be submitted and shall have been certified by a profess</w:t>
      </w:r>
      <w:r w:rsidRPr="00DD74DB">
        <w:rPr>
          <w:color w:val="323232"/>
          <w:shd w:val="clear" w:color="auto" w:fill="FFFFFF"/>
        </w:rPr>
        <w:t>i</w:t>
      </w:r>
      <w:r w:rsidR="00385FA4" w:rsidRPr="00DD74DB">
        <w:rPr>
          <w:color w:val="161515"/>
          <w:shd w:val="clear" w:color="auto" w:fill="FFFFFF"/>
        </w:rPr>
        <w:t xml:space="preserve">onal engineer qualified </w:t>
      </w:r>
      <w:r w:rsidRPr="00DD74DB">
        <w:rPr>
          <w:color w:val="161515"/>
          <w:shd w:val="clear" w:color="auto" w:fill="FFFFFF"/>
        </w:rPr>
        <w:t xml:space="preserve">and registered under applicable New Hampshire statutes. </w:t>
      </w:r>
    </w:p>
    <w:p w:rsidR="00B34EE8" w:rsidRDefault="00B34EE8" w:rsidP="00DD74DB">
      <w:pPr>
        <w:pStyle w:val="ListParagraph"/>
        <w:shd w:val="clear" w:color="auto" w:fill="FFFFFF"/>
        <w:ind w:left="900"/>
        <w:rPr>
          <w:color w:val="161515"/>
          <w:shd w:val="clear" w:color="auto" w:fill="FFFFFF"/>
        </w:rPr>
      </w:pPr>
    </w:p>
    <w:p w:rsidR="00D702FD" w:rsidRPr="00DD74DB" w:rsidRDefault="00D702FD" w:rsidP="00B34EE8">
      <w:pPr>
        <w:pStyle w:val="ListParagraph"/>
        <w:shd w:val="clear" w:color="auto" w:fill="FFFFFF"/>
        <w:rPr>
          <w:color w:val="161515"/>
          <w:shd w:val="clear" w:color="auto" w:fill="FFFFFF"/>
        </w:rPr>
      </w:pPr>
      <w:r w:rsidRPr="00DD74DB">
        <w:rPr>
          <w:color w:val="161515"/>
          <w:shd w:val="clear" w:color="auto" w:fill="FFFFFF"/>
        </w:rPr>
        <w:t>COMPLETED APPLICATION- This term refers to the application form with all information</w:t>
      </w:r>
      <w:r w:rsidR="00385FA4" w:rsidRPr="00DD74DB">
        <w:rPr>
          <w:color w:val="161515"/>
          <w:shd w:val="clear" w:color="auto" w:fill="FFFFFF"/>
        </w:rPr>
        <w:t xml:space="preserve"> </w:t>
      </w:r>
      <w:r w:rsidRPr="00DD74DB">
        <w:rPr>
          <w:color w:val="161515"/>
          <w:shd w:val="clear" w:color="auto" w:fill="FFFFFF"/>
        </w:rPr>
        <w:t>completed as requested on the form (with the excep</w:t>
      </w:r>
      <w:r w:rsidR="00385FA4" w:rsidRPr="00DD74DB">
        <w:rPr>
          <w:color w:val="161515"/>
          <w:shd w:val="clear" w:color="auto" w:fill="FFFFFF"/>
        </w:rPr>
        <w:t xml:space="preserve">tion of requested waivers from </w:t>
      </w:r>
      <w:r w:rsidRPr="00DD74DB">
        <w:rPr>
          <w:color w:val="161515"/>
          <w:shd w:val="clear" w:color="auto" w:fill="FFFFFF"/>
        </w:rPr>
        <w:t>applicable regulatio</w:t>
      </w:r>
      <w:r w:rsidR="00385FA4" w:rsidRPr="00DD74DB">
        <w:rPr>
          <w:color w:val="161515"/>
          <w:shd w:val="clear" w:color="auto" w:fill="FFFFFF"/>
        </w:rPr>
        <w:t xml:space="preserve">ns), all attachments, drawings, </w:t>
      </w:r>
      <w:r w:rsidRPr="00DD74DB">
        <w:rPr>
          <w:color w:val="161515"/>
          <w:shd w:val="clear" w:color="auto" w:fill="FFFFFF"/>
        </w:rPr>
        <w:t>approvals</w:t>
      </w:r>
      <w:r w:rsidRPr="00DD74DB">
        <w:rPr>
          <w:color w:val="323232"/>
          <w:shd w:val="clear" w:color="auto" w:fill="FFFFFF"/>
        </w:rPr>
        <w:t xml:space="preserve">, </w:t>
      </w:r>
      <w:r w:rsidR="00385FA4" w:rsidRPr="00DD74DB">
        <w:rPr>
          <w:color w:val="161515"/>
          <w:shd w:val="clear" w:color="auto" w:fill="FFFFFF"/>
        </w:rPr>
        <w:t xml:space="preserve">additional studies, and other </w:t>
      </w:r>
      <w:r w:rsidRPr="00DD74DB">
        <w:rPr>
          <w:color w:val="161515"/>
          <w:shd w:val="clear" w:color="auto" w:fill="FFFFFF"/>
        </w:rPr>
        <w:t>paperwork as requested in the form, or as specified elsewhere in these regulat</w:t>
      </w:r>
      <w:r w:rsidR="00385FA4" w:rsidRPr="00DD74DB">
        <w:rPr>
          <w:color w:val="161515"/>
          <w:shd w:val="clear" w:color="auto" w:fill="FFFFFF"/>
        </w:rPr>
        <w:t xml:space="preserve">ions, or </w:t>
      </w:r>
      <w:r w:rsidRPr="00DD74DB">
        <w:rPr>
          <w:color w:val="161515"/>
          <w:shd w:val="clear" w:color="auto" w:fill="FFFFFF"/>
        </w:rPr>
        <w:t>required by the Planning Board</w:t>
      </w:r>
      <w:r w:rsidRPr="00DD74DB">
        <w:rPr>
          <w:color w:val="323232"/>
          <w:shd w:val="clear" w:color="auto" w:fill="FFFFFF"/>
        </w:rPr>
        <w:t xml:space="preserve">, </w:t>
      </w:r>
      <w:r w:rsidRPr="00DD74DB">
        <w:rPr>
          <w:color w:val="161515"/>
          <w:shd w:val="clear" w:color="auto" w:fill="FFFFFF"/>
        </w:rPr>
        <w:t>and all fees and administr</w:t>
      </w:r>
      <w:r w:rsidR="00385FA4" w:rsidRPr="00DD74DB">
        <w:rPr>
          <w:color w:val="161515"/>
          <w:shd w:val="clear" w:color="auto" w:fill="FFFFFF"/>
        </w:rPr>
        <w:t xml:space="preserve">ative expenses as indicated in </w:t>
      </w:r>
      <w:r w:rsidRPr="00DD74DB">
        <w:rPr>
          <w:color w:val="161515"/>
          <w:shd w:val="clear" w:color="auto" w:fill="FFFFFF"/>
        </w:rPr>
        <w:t>these regulations. The information pro</w:t>
      </w:r>
      <w:r w:rsidRPr="00DD74DB">
        <w:rPr>
          <w:color w:val="323232"/>
          <w:shd w:val="clear" w:color="auto" w:fill="FFFFFF"/>
        </w:rPr>
        <w:t>v</w:t>
      </w:r>
      <w:r w:rsidRPr="00DD74DB">
        <w:rPr>
          <w:color w:val="161515"/>
          <w:shd w:val="clear" w:color="auto" w:fill="FFFFFF"/>
        </w:rPr>
        <w:t>ided shall provide sufficient information to al</w:t>
      </w:r>
      <w:r w:rsidRPr="00DD74DB">
        <w:rPr>
          <w:color w:val="323232"/>
          <w:shd w:val="clear" w:color="auto" w:fill="FFFFFF"/>
        </w:rPr>
        <w:t>l</w:t>
      </w:r>
      <w:r w:rsidR="00385FA4" w:rsidRPr="00DD74DB">
        <w:rPr>
          <w:color w:val="161515"/>
          <w:shd w:val="clear" w:color="auto" w:fill="FFFFFF"/>
        </w:rPr>
        <w:t xml:space="preserve">ow </w:t>
      </w:r>
      <w:r w:rsidRPr="00DD74DB">
        <w:rPr>
          <w:color w:val="161515"/>
          <w:shd w:val="clear" w:color="auto" w:fill="FFFFFF"/>
        </w:rPr>
        <w:t xml:space="preserve">the Board to proceed with consideration and to make an informed decision. </w:t>
      </w:r>
    </w:p>
    <w:p w:rsidR="00D702FD" w:rsidRPr="00DD74DB" w:rsidRDefault="00D702FD" w:rsidP="00DD74DB">
      <w:pPr>
        <w:pStyle w:val="ListParagraph"/>
        <w:shd w:val="clear" w:color="auto" w:fill="FFFFFF"/>
        <w:ind w:left="900"/>
        <w:rPr>
          <w:color w:val="161515"/>
          <w:shd w:val="clear" w:color="auto" w:fill="FFFFFF"/>
        </w:rPr>
      </w:pPr>
    </w:p>
    <w:p w:rsidR="00D702FD" w:rsidRPr="00DD74DB" w:rsidRDefault="00D702FD" w:rsidP="00B34EE8">
      <w:pPr>
        <w:tabs>
          <w:tab w:val="left" w:pos="-720"/>
        </w:tabs>
        <w:suppressAutoHyphens/>
        <w:ind w:left="720"/>
      </w:pPr>
      <w:r w:rsidRPr="00DD74DB">
        <w:rPr>
          <w:bCs/>
        </w:rPr>
        <w:t>COMPLETENESS REVIEW</w:t>
      </w:r>
      <w:r w:rsidRPr="00DD74DB">
        <w:t>- The process used by the Planning Board and/or their designated age</w:t>
      </w:r>
      <w:r w:rsidR="00385FA4" w:rsidRPr="00DD74DB">
        <w:t>n</w:t>
      </w:r>
      <w:r w:rsidR="00DC64C4" w:rsidRPr="00DD74DB">
        <w:t>t to ensure that all necessary applications/permits/plans/various paperwork required from the applicant have been submitted with the application for Subdivision to be considered for  approval by the Planning Board.</w:t>
      </w:r>
    </w:p>
    <w:p w:rsidR="00D702FD" w:rsidRPr="00DD74DB" w:rsidRDefault="00D702FD" w:rsidP="00B34EE8">
      <w:pPr>
        <w:pStyle w:val="ListParagraph"/>
        <w:shd w:val="clear" w:color="auto" w:fill="FFFFFF"/>
        <w:rPr>
          <w:color w:val="161515"/>
          <w:shd w:val="clear" w:color="auto" w:fill="FFFFFF"/>
        </w:rPr>
      </w:pPr>
    </w:p>
    <w:p w:rsidR="00D702FD" w:rsidRPr="00DD74DB" w:rsidRDefault="00D702FD" w:rsidP="00B34EE8">
      <w:pPr>
        <w:tabs>
          <w:tab w:val="left" w:pos="-720"/>
        </w:tabs>
        <w:suppressAutoHyphens/>
        <w:ind w:left="720"/>
      </w:pPr>
      <w:r w:rsidRPr="00DD74DB">
        <w:rPr>
          <w:bCs/>
        </w:rPr>
        <w:t>COMPLIANCE REVIEW</w:t>
      </w:r>
      <w:r w:rsidRPr="00DD74DB">
        <w:t>- The process in which the Planning Board and/or their designated agent determine that the applicant complies with all of the Town and State regulations as confirmed by the Planning Board or designated agent.</w:t>
      </w:r>
    </w:p>
    <w:p w:rsidR="00DC64C4" w:rsidRPr="00DD74DB" w:rsidRDefault="00DC64C4" w:rsidP="00B34EE8">
      <w:pPr>
        <w:tabs>
          <w:tab w:val="left" w:pos="-720"/>
        </w:tabs>
        <w:suppressAutoHyphens/>
        <w:ind w:left="720"/>
      </w:pPr>
    </w:p>
    <w:p w:rsidR="00D702FD" w:rsidRPr="00DD74DB" w:rsidRDefault="00D702FD" w:rsidP="00B34EE8">
      <w:pPr>
        <w:tabs>
          <w:tab w:val="left" w:pos="-720"/>
          <w:tab w:val="left" w:pos="0"/>
        </w:tabs>
        <w:suppressAutoHyphens/>
        <w:ind w:left="720"/>
      </w:pPr>
      <w:r w:rsidRPr="00DD74DB">
        <w:rPr>
          <w:bCs/>
        </w:rPr>
        <w:t>CRITICAL AREAS</w:t>
      </w:r>
      <w:r w:rsidRPr="00DD74DB">
        <w:t>- Disturbed areas of any size within fifty (50) feet of a stream, water body, or poorly or very poorly drained soils; disturbed areas exceeding two thousand (2,000) square feet in highly erodible soils; or, disturbed areas containing slope lengths exceeding twenty-five (25) feet on slopes greater than fifteen (15) percent.</w:t>
      </w:r>
    </w:p>
    <w:p w:rsidR="00D702FD" w:rsidRPr="00DD74DB" w:rsidRDefault="00D702FD" w:rsidP="00B34EE8">
      <w:pPr>
        <w:tabs>
          <w:tab w:val="left" w:pos="-720"/>
          <w:tab w:val="left" w:pos="0"/>
        </w:tabs>
        <w:suppressAutoHyphens/>
        <w:ind w:left="720"/>
      </w:pPr>
    </w:p>
    <w:p w:rsidR="00D702FD" w:rsidRPr="00DD74DB" w:rsidRDefault="00D702FD" w:rsidP="00B34EE8">
      <w:pPr>
        <w:pStyle w:val="Thisformat"/>
        <w:spacing w:after="0"/>
        <w:ind w:left="720"/>
        <w:rPr>
          <w:szCs w:val="24"/>
        </w:rPr>
      </w:pPr>
      <w:r w:rsidRPr="00DD74DB">
        <w:rPr>
          <w:szCs w:val="24"/>
        </w:rPr>
        <w:t>CONSERVATION EASEMENT- A permanent legal restriction against future development and other activities as specified in the conservation easement deed.  An easement may be worded to permit or restrict public access, allow or disallow recreational uses, allow or disallow other uses, such as limited development, agriculture, or forestry. Easements are tied to the title of the land, regardless of subsequent ownership and runs with the land in perpetuity.</w:t>
      </w:r>
    </w:p>
    <w:p w:rsidR="00D702FD" w:rsidRPr="00DD74DB" w:rsidRDefault="00D702FD" w:rsidP="00B34EE8">
      <w:pPr>
        <w:tabs>
          <w:tab w:val="left" w:pos="540"/>
        </w:tabs>
        <w:ind w:left="720"/>
        <w:rPr>
          <w:bCs/>
        </w:rPr>
      </w:pPr>
    </w:p>
    <w:p w:rsidR="00D702FD" w:rsidRPr="00DD74DB" w:rsidRDefault="00D702FD" w:rsidP="00B34EE8">
      <w:pPr>
        <w:tabs>
          <w:tab w:val="left" w:pos="540"/>
        </w:tabs>
        <w:ind w:left="720"/>
      </w:pPr>
      <w:r w:rsidRPr="00DD74DB">
        <w:rPr>
          <w:bCs/>
        </w:rPr>
        <w:t>CONSERVATION LAND</w:t>
      </w:r>
      <w:r w:rsidRPr="00DD74DB">
        <w:t>- Land owned by a public body, land trust, conservation organization, individual(s) or other group for the purpose of the protection of natural resources or scenic, cultural, historic or archeological values, the provision of open space, and/or for passive recreational use and which is permanently restricted from development or intensive use and protected in perpetuity in a substantially undeveloped state by legally binding arrangements.</w:t>
      </w:r>
    </w:p>
    <w:p w:rsidR="00D702FD" w:rsidRPr="00DD74DB" w:rsidRDefault="00D702FD" w:rsidP="00B34EE8">
      <w:pPr>
        <w:pStyle w:val="ListParagraph"/>
        <w:shd w:val="clear" w:color="auto" w:fill="FFFFFF"/>
        <w:ind w:right="547"/>
        <w:rPr>
          <w:color w:val="161515"/>
          <w:shd w:val="clear" w:color="auto" w:fill="FFFFFF"/>
        </w:rPr>
      </w:pPr>
    </w:p>
    <w:p w:rsidR="00D702FD" w:rsidRPr="00DD74DB" w:rsidRDefault="00D702FD" w:rsidP="00B34EE8">
      <w:pPr>
        <w:pStyle w:val="ListParagraph"/>
        <w:shd w:val="clear" w:color="auto" w:fill="FFFFFF"/>
        <w:ind w:right="547"/>
        <w:rPr>
          <w:color w:val="161515"/>
          <w:shd w:val="clear" w:color="auto" w:fill="FFFFFF"/>
        </w:rPr>
      </w:pPr>
      <w:r w:rsidRPr="00DD74DB">
        <w:rPr>
          <w:color w:val="161515"/>
          <w:shd w:val="clear" w:color="auto" w:fill="FFFFFF"/>
        </w:rPr>
        <w:t xml:space="preserve">CROWN- The elevation of a road surface at its center above its elevation at its edges. </w:t>
      </w:r>
    </w:p>
    <w:p w:rsidR="00D702FD" w:rsidRPr="00DD74DB" w:rsidRDefault="00D702FD" w:rsidP="00B34EE8">
      <w:pPr>
        <w:pStyle w:val="ListParagraph"/>
        <w:shd w:val="clear" w:color="auto" w:fill="FFFFFF"/>
        <w:ind w:right="547"/>
        <w:rPr>
          <w:color w:val="000000"/>
          <w:shd w:val="clear" w:color="auto" w:fill="FFFFFF"/>
        </w:rPr>
      </w:pPr>
      <w:r w:rsidRPr="00DD74DB">
        <w:rPr>
          <w:color w:val="161515"/>
          <w:shd w:val="clear" w:color="auto" w:fill="FFFFFF"/>
        </w:rPr>
        <w:br/>
        <w:t>CURB- The granite edging of a sidewalk or paved street</w:t>
      </w:r>
      <w:r w:rsidRPr="00DD74DB">
        <w:rPr>
          <w:color w:val="000000"/>
          <w:shd w:val="clear" w:color="auto" w:fill="FFFFFF"/>
        </w:rPr>
        <w:t xml:space="preserve">. </w:t>
      </w:r>
    </w:p>
    <w:p w:rsidR="00D702FD" w:rsidRPr="00DD74DB" w:rsidRDefault="00D702FD" w:rsidP="00B34EE8">
      <w:pPr>
        <w:pStyle w:val="ListParagraph"/>
        <w:shd w:val="clear" w:color="auto" w:fill="FFFFFF"/>
        <w:ind w:right="547"/>
        <w:rPr>
          <w:color w:val="000000"/>
          <w:shd w:val="clear" w:color="auto" w:fill="FFFFFF"/>
        </w:rPr>
      </w:pPr>
    </w:p>
    <w:p w:rsidR="00D702FD" w:rsidRPr="00DD74DB" w:rsidRDefault="00D702FD" w:rsidP="00B34EE8">
      <w:pPr>
        <w:pStyle w:val="ListParagraph"/>
        <w:shd w:val="clear" w:color="auto" w:fill="FFFFFF"/>
        <w:ind w:right="4"/>
        <w:rPr>
          <w:color w:val="323232"/>
          <w:shd w:val="clear" w:color="auto" w:fill="FFFFFF"/>
        </w:rPr>
      </w:pPr>
      <w:r w:rsidRPr="00DD74DB">
        <w:rPr>
          <w:color w:val="161515"/>
          <w:shd w:val="clear" w:color="auto" w:fill="FFFFFF"/>
        </w:rPr>
        <w:t>CURB RADIUS- That radius that pavement must obtain when a street flares into an intersection</w:t>
      </w:r>
      <w:r w:rsidRPr="00DD74DB">
        <w:rPr>
          <w:color w:val="323232"/>
          <w:shd w:val="clear" w:color="auto" w:fill="FFFFFF"/>
        </w:rPr>
        <w:t xml:space="preserve">. </w:t>
      </w:r>
    </w:p>
    <w:p w:rsidR="00D702FD" w:rsidRPr="00DD74DB" w:rsidRDefault="00D702FD" w:rsidP="00DD74DB">
      <w:pPr>
        <w:pStyle w:val="ListParagraph"/>
        <w:shd w:val="clear" w:color="auto" w:fill="FFFFFF"/>
        <w:ind w:left="900" w:right="4"/>
        <w:rPr>
          <w:color w:val="323232"/>
          <w:shd w:val="clear" w:color="auto" w:fill="FFFFFF"/>
        </w:rPr>
      </w:pPr>
    </w:p>
    <w:p w:rsidR="00D702FD" w:rsidRPr="00DD74DB" w:rsidRDefault="00D702FD" w:rsidP="00B34EE8">
      <w:pPr>
        <w:pStyle w:val="ListParagraph"/>
        <w:shd w:val="clear" w:color="auto" w:fill="FFFFFF"/>
        <w:rPr>
          <w:color w:val="161515"/>
          <w:shd w:val="clear" w:color="auto" w:fill="FFFFFF"/>
        </w:rPr>
      </w:pPr>
      <w:r w:rsidRPr="00DD74DB">
        <w:rPr>
          <w:color w:val="161515"/>
          <w:shd w:val="clear" w:color="auto" w:fill="FFFFFF"/>
        </w:rPr>
        <w:t xml:space="preserve">DEAD END ROAD OR STREET- A </w:t>
      </w:r>
      <w:proofErr w:type="gramStart"/>
      <w:r w:rsidRPr="00DD74DB">
        <w:rPr>
          <w:color w:val="161515"/>
          <w:shd w:val="clear" w:color="auto" w:fill="FFFFFF"/>
        </w:rPr>
        <w:t>street</w:t>
      </w:r>
      <w:proofErr w:type="gramEnd"/>
      <w:r w:rsidRPr="00DD74DB">
        <w:rPr>
          <w:color w:val="161515"/>
          <w:shd w:val="clear" w:color="auto" w:fill="FFFFFF"/>
        </w:rPr>
        <w:t xml:space="preserve"> with entrance and exit at the same end. Such street</w:t>
      </w:r>
      <w:r w:rsidRPr="00DD74DB">
        <w:rPr>
          <w:color w:val="323232"/>
          <w:shd w:val="clear" w:color="auto" w:fill="FFFFFF"/>
        </w:rPr>
        <w:t xml:space="preserve">s </w:t>
      </w:r>
      <w:r w:rsidRPr="00DD74DB">
        <w:rPr>
          <w:color w:val="161515"/>
          <w:shd w:val="clear" w:color="auto" w:fill="FFFFFF"/>
        </w:rPr>
        <w:t>have a cul-de-sac or alternative terminus treatment at the end of the street</w:t>
      </w:r>
      <w:r w:rsidRPr="00DD74DB">
        <w:rPr>
          <w:color w:val="000000"/>
          <w:shd w:val="clear" w:color="auto" w:fill="FFFFFF"/>
        </w:rPr>
        <w:t xml:space="preserve">. </w:t>
      </w:r>
      <w:r w:rsidR="00385FA4" w:rsidRPr="00DD74DB">
        <w:rPr>
          <w:color w:val="161515"/>
          <w:shd w:val="clear" w:color="auto" w:fill="FFFFFF"/>
        </w:rPr>
        <w:t xml:space="preserve">Dead end </w:t>
      </w:r>
      <w:r w:rsidRPr="00DD74DB">
        <w:rPr>
          <w:color w:val="161515"/>
          <w:shd w:val="clear" w:color="auto" w:fill="FFFFFF"/>
        </w:rPr>
        <w:t xml:space="preserve">streets are a type of local access road. </w:t>
      </w:r>
    </w:p>
    <w:p w:rsidR="001017CA" w:rsidRPr="00DD74DB" w:rsidRDefault="001017CA" w:rsidP="00B34EE8">
      <w:pPr>
        <w:pStyle w:val="ListParagraph"/>
        <w:shd w:val="clear" w:color="auto" w:fill="FFFFFF"/>
        <w:rPr>
          <w:color w:val="161515"/>
          <w:shd w:val="clear" w:color="auto" w:fill="FFFFFF"/>
        </w:rPr>
      </w:pPr>
    </w:p>
    <w:p w:rsidR="001017CA" w:rsidRPr="00DD74DB" w:rsidRDefault="001017CA" w:rsidP="00B34EE8">
      <w:pPr>
        <w:ind w:left="720"/>
      </w:pPr>
      <w:r w:rsidRPr="00DD74DB">
        <w:t xml:space="preserve">DEED RESTRICTION – See </w:t>
      </w:r>
      <w:r w:rsidR="00B415E2" w:rsidRPr="00DD74DB">
        <w:t>RESTRICTED COVENANT</w:t>
      </w:r>
    </w:p>
    <w:p w:rsidR="00D702FD" w:rsidRPr="00DD74DB" w:rsidRDefault="00D702FD" w:rsidP="00B34EE8">
      <w:pPr>
        <w:pStyle w:val="ListParagraph"/>
        <w:shd w:val="clear" w:color="auto" w:fill="FFFFFF"/>
        <w:rPr>
          <w:color w:val="161515"/>
          <w:shd w:val="clear" w:color="auto" w:fill="FFFFFF"/>
        </w:rPr>
      </w:pPr>
    </w:p>
    <w:p w:rsidR="00D702FD" w:rsidRPr="00DD74DB" w:rsidRDefault="00D702FD" w:rsidP="00B34EE8">
      <w:pPr>
        <w:pStyle w:val="ListParagraph"/>
        <w:shd w:val="clear" w:color="auto" w:fill="FFFFFF"/>
        <w:rPr>
          <w:color w:val="161515"/>
          <w:shd w:val="clear" w:color="auto" w:fill="FFFFFF"/>
        </w:rPr>
      </w:pPr>
      <w:r w:rsidRPr="00DD74DB">
        <w:rPr>
          <w:color w:val="161515"/>
          <w:shd w:val="clear" w:color="auto" w:fill="FFFFFF"/>
        </w:rPr>
        <w:t xml:space="preserve">DESIGNATED AGENTS- A person or agency who has been designated to perform some duty or carry out some specific role as appointed by the Planning Board or Town. </w:t>
      </w:r>
    </w:p>
    <w:p w:rsidR="00D702FD" w:rsidRPr="00DD74DB" w:rsidRDefault="00D702FD" w:rsidP="00DD74DB">
      <w:pPr>
        <w:pStyle w:val="ListParagraph"/>
        <w:shd w:val="clear" w:color="auto" w:fill="FFFFFF"/>
        <w:ind w:left="900"/>
        <w:rPr>
          <w:color w:val="161515"/>
          <w:shd w:val="clear" w:color="auto" w:fill="FFFFFF"/>
        </w:rPr>
      </w:pPr>
    </w:p>
    <w:p w:rsidR="00D702FD" w:rsidRPr="00DD74DB" w:rsidRDefault="00D702FD" w:rsidP="00B34EE8">
      <w:pPr>
        <w:pStyle w:val="Thisformat"/>
        <w:spacing w:after="0"/>
        <w:ind w:left="720"/>
        <w:rPr>
          <w:szCs w:val="24"/>
        </w:rPr>
      </w:pPr>
      <w:r w:rsidRPr="00DD74DB">
        <w:rPr>
          <w:szCs w:val="24"/>
        </w:rPr>
        <w:t xml:space="preserve">DESIGNATED OPEN SPACE - Reserved land that is permanently protected from further development and remains in a natural condition or is managed according to an approved management plan for natural resource functions, e.g., forestry, agriculture, habitat protection, passive recreation or limited uses as approved by the Planning Board under this ordinance as part of an Open Space Subdivision. </w:t>
      </w:r>
    </w:p>
    <w:p w:rsidR="00B415E2" w:rsidRPr="00DD74DB" w:rsidRDefault="00B415E2" w:rsidP="00B34EE8">
      <w:pPr>
        <w:pStyle w:val="Thisformat"/>
        <w:spacing w:after="0"/>
        <w:ind w:left="720"/>
        <w:rPr>
          <w:szCs w:val="24"/>
        </w:rPr>
      </w:pPr>
    </w:p>
    <w:p w:rsidR="001017CA" w:rsidRPr="00DD74DB" w:rsidRDefault="001017CA" w:rsidP="00B34EE8">
      <w:pPr>
        <w:pStyle w:val="Thisformat"/>
        <w:spacing w:after="0"/>
        <w:ind w:left="720"/>
        <w:rPr>
          <w:szCs w:val="24"/>
        </w:rPr>
      </w:pPr>
      <w:r w:rsidRPr="00DD74DB">
        <w:rPr>
          <w:szCs w:val="24"/>
        </w:rPr>
        <w:t>DEVELOPER – The owner of land proposed for site plan review or his representative.  Consent shall be required from the legal owners of the property</w:t>
      </w:r>
    </w:p>
    <w:p w:rsidR="00D702FD" w:rsidRPr="00DD74DB" w:rsidRDefault="00D702FD" w:rsidP="00B34EE8">
      <w:pPr>
        <w:pStyle w:val="Thisformat"/>
        <w:spacing w:after="0"/>
        <w:ind w:left="720"/>
        <w:rPr>
          <w:szCs w:val="24"/>
        </w:rPr>
      </w:pPr>
    </w:p>
    <w:p w:rsidR="00D702FD" w:rsidRPr="00DD74DB" w:rsidRDefault="00D702FD" w:rsidP="00B34EE8">
      <w:pPr>
        <w:pStyle w:val="Thisformat"/>
        <w:spacing w:after="0"/>
        <w:ind w:left="720"/>
        <w:rPr>
          <w:szCs w:val="24"/>
        </w:rPr>
      </w:pPr>
      <w:r w:rsidRPr="00DD74DB">
        <w:rPr>
          <w:szCs w:val="24"/>
        </w:rPr>
        <w:t>DEVELOPMENT- Any man-made change to improved or unimproved real estate, including but not limited to buildings or other structures, mining, dredging, filling, grading, paving, excavation or drilling operations.</w:t>
      </w:r>
    </w:p>
    <w:p w:rsidR="00D702FD" w:rsidRPr="00DD74DB" w:rsidRDefault="00D702FD" w:rsidP="00DD74DB">
      <w:pPr>
        <w:pStyle w:val="Thisformat"/>
        <w:spacing w:after="0"/>
        <w:ind w:left="900"/>
        <w:rPr>
          <w:caps/>
          <w:szCs w:val="24"/>
        </w:rPr>
      </w:pPr>
    </w:p>
    <w:p w:rsidR="00D702FD" w:rsidRPr="00DD74DB" w:rsidRDefault="00D702FD" w:rsidP="00B34EE8">
      <w:pPr>
        <w:pStyle w:val="Thisformat"/>
        <w:spacing w:after="0"/>
        <w:ind w:left="720"/>
        <w:rPr>
          <w:szCs w:val="24"/>
        </w:rPr>
      </w:pPr>
      <w:r w:rsidRPr="00DD74DB">
        <w:rPr>
          <w:caps/>
          <w:szCs w:val="24"/>
        </w:rPr>
        <w:t>Disturbed Area</w:t>
      </w:r>
      <w:r w:rsidRPr="00DD74DB">
        <w:rPr>
          <w:szCs w:val="24"/>
        </w:rPr>
        <w:t>- An area where the natural vegetation has been removed exposing the underlying soil.</w:t>
      </w:r>
    </w:p>
    <w:p w:rsidR="00D702FD" w:rsidRPr="00DD74DB" w:rsidRDefault="00D702FD" w:rsidP="00B34EE8">
      <w:pPr>
        <w:pStyle w:val="ListParagraph"/>
        <w:shd w:val="clear" w:color="auto" w:fill="FFFFFF"/>
        <w:ind w:right="4"/>
        <w:rPr>
          <w:color w:val="161515"/>
          <w:shd w:val="clear" w:color="auto" w:fill="FFFFFF"/>
        </w:rPr>
      </w:pPr>
    </w:p>
    <w:p w:rsidR="00D702FD" w:rsidRPr="00DD74DB" w:rsidRDefault="00D702FD" w:rsidP="00B34EE8">
      <w:pPr>
        <w:pStyle w:val="ListParagraph"/>
        <w:shd w:val="clear" w:color="auto" w:fill="FFFFFF"/>
        <w:ind w:right="4"/>
        <w:rPr>
          <w:color w:val="161515"/>
          <w:shd w:val="clear" w:color="auto" w:fill="FFFFFF"/>
        </w:rPr>
      </w:pPr>
      <w:r w:rsidRPr="00DD74DB">
        <w:rPr>
          <w:color w:val="161515"/>
          <w:shd w:val="clear" w:color="auto" w:fill="FFFFFF"/>
        </w:rPr>
        <w:t>DRAINAGE- All drainage systems catch basins, drains, ditches, culverts, pipes</w:t>
      </w:r>
      <w:r w:rsidRPr="00DD74DB">
        <w:rPr>
          <w:color w:val="323232"/>
          <w:shd w:val="clear" w:color="auto" w:fill="FFFFFF"/>
        </w:rPr>
        <w:t xml:space="preserve">, </w:t>
      </w:r>
      <w:r w:rsidR="00385FA4" w:rsidRPr="00DD74DB">
        <w:rPr>
          <w:color w:val="161515"/>
          <w:shd w:val="clear" w:color="auto" w:fill="FFFFFF"/>
        </w:rPr>
        <w:t xml:space="preserve">mains and </w:t>
      </w:r>
      <w:r w:rsidRPr="00DD74DB">
        <w:rPr>
          <w:color w:val="161515"/>
          <w:shd w:val="clear" w:color="auto" w:fill="FFFFFF"/>
        </w:rPr>
        <w:t xml:space="preserve">other similar structures. </w:t>
      </w:r>
    </w:p>
    <w:p w:rsidR="00D702FD" w:rsidRPr="00DD74DB" w:rsidRDefault="00D702FD" w:rsidP="00B34EE8">
      <w:pPr>
        <w:pStyle w:val="ListParagraph"/>
        <w:shd w:val="clear" w:color="auto" w:fill="FFFFFF"/>
        <w:ind w:right="4"/>
        <w:rPr>
          <w:color w:val="161515"/>
          <w:shd w:val="clear" w:color="auto" w:fill="FFFFFF"/>
        </w:rPr>
      </w:pPr>
    </w:p>
    <w:p w:rsidR="00D702FD" w:rsidRPr="00DD74DB" w:rsidRDefault="00D702FD" w:rsidP="00B34EE8">
      <w:pPr>
        <w:pStyle w:val="ListParagraph"/>
        <w:shd w:val="clear" w:color="auto" w:fill="FFFFFF"/>
        <w:rPr>
          <w:color w:val="323232"/>
          <w:shd w:val="clear" w:color="auto" w:fill="FFFFFF"/>
        </w:rPr>
      </w:pPr>
      <w:r w:rsidRPr="00DD74DB">
        <w:rPr>
          <w:color w:val="161515"/>
          <w:shd w:val="clear" w:color="auto" w:fill="FFFFFF"/>
        </w:rPr>
        <w:t>DRIVEWAY- An area located on a lot, tract or parcel of land and built for access from</w:t>
      </w:r>
      <w:r w:rsidR="00385FA4" w:rsidRPr="00DD74DB">
        <w:rPr>
          <w:color w:val="161515"/>
          <w:shd w:val="clear" w:color="auto" w:fill="FFFFFF"/>
        </w:rPr>
        <w:t xml:space="preserve"> a </w:t>
      </w:r>
      <w:r w:rsidRPr="00DD74DB">
        <w:rPr>
          <w:color w:val="161515"/>
          <w:shd w:val="clear" w:color="auto" w:fill="FFFFFF"/>
        </w:rPr>
        <w:t>street to a ga</w:t>
      </w:r>
      <w:r w:rsidRPr="00DD74DB">
        <w:rPr>
          <w:color w:val="323232"/>
          <w:shd w:val="clear" w:color="auto" w:fill="FFFFFF"/>
        </w:rPr>
        <w:t>r</w:t>
      </w:r>
      <w:r w:rsidRPr="00DD74DB">
        <w:rPr>
          <w:color w:val="161515"/>
          <w:shd w:val="clear" w:color="auto" w:fill="FFFFFF"/>
        </w:rPr>
        <w:t>age or off-street parking space</w:t>
      </w:r>
      <w:r w:rsidRPr="00DD74DB">
        <w:rPr>
          <w:color w:val="323232"/>
          <w:shd w:val="clear" w:color="auto" w:fill="FFFFFF"/>
        </w:rPr>
        <w:t>.</w:t>
      </w:r>
    </w:p>
    <w:p w:rsidR="00385FA4" w:rsidRPr="00DD74DB" w:rsidRDefault="00385FA4" w:rsidP="00B34EE8">
      <w:pPr>
        <w:pStyle w:val="ListParagraph"/>
        <w:shd w:val="clear" w:color="auto" w:fill="FFFFFF"/>
        <w:rPr>
          <w:color w:val="323232"/>
          <w:shd w:val="clear" w:color="auto" w:fill="FFFFFF"/>
        </w:rPr>
      </w:pPr>
    </w:p>
    <w:p w:rsidR="00385FA4" w:rsidRPr="00DD74DB" w:rsidRDefault="00385FA4" w:rsidP="00B34EE8">
      <w:pPr>
        <w:pStyle w:val="Thisformat"/>
        <w:spacing w:after="0"/>
        <w:ind w:left="720"/>
        <w:rPr>
          <w:szCs w:val="24"/>
        </w:rPr>
      </w:pPr>
      <w:r w:rsidRPr="00DD74DB">
        <w:rPr>
          <w:szCs w:val="24"/>
        </w:rPr>
        <w:t xml:space="preserve">DUPLEX- Shall mean a residential structure containing two (2) dwelling units. Each of the units shall have separate entrances and exits, and be separated by a common fire wall. Driveway and parking areas may be shared. </w:t>
      </w:r>
    </w:p>
    <w:p w:rsidR="001017CA" w:rsidRPr="00DD74DB" w:rsidRDefault="001017CA" w:rsidP="00B34EE8">
      <w:pPr>
        <w:pStyle w:val="ListParagraph"/>
        <w:shd w:val="clear" w:color="auto" w:fill="FFFFFF"/>
        <w:rPr>
          <w:color w:val="323232"/>
          <w:shd w:val="clear" w:color="auto" w:fill="FFFFFF"/>
        </w:rPr>
      </w:pPr>
    </w:p>
    <w:p w:rsidR="001017CA" w:rsidRPr="00DD74DB" w:rsidRDefault="001017CA" w:rsidP="00B34EE8">
      <w:pPr>
        <w:ind w:left="720"/>
      </w:pPr>
      <w:r w:rsidRPr="00DD74DB">
        <w:t>DWELLING – A structure or portion thereof which is used exclusively for human habitation.</w:t>
      </w:r>
    </w:p>
    <w:p w:rsidR="001017CA" w:rsidRPr="00DD74DB" w:rsidRDefault="001017CA" w:rsidP="00B34EE8">
      <w:pPr>
        <w:ind w:left="720"/>
      </w:pPr>
    </w:p>
    <w:p w:rsidR="001017CA" w:rsidRPr="00DD74DB" w:rsidRDefault="001017CA" w:rsidP="00B34EE8">
      <w:pPr>
        <w:ind w:left="720"/>
      </w:pPr>
      <w:r w:rsidRPr="00DD74DB">
        <w:t>DWELLING, MULTI-FAMILY – A dwelling containing more than two (2) dwelling units.</w:t>
      </w:r>
    </w:p>
    <w:p w:rsidR="001017CA" w:rsidRPr="00DD74DB" w:rsidRDefault="001017CA" w:rsidP="00DD74DB">
      <w:pPr>
        <w:pStyle w:val="Thisformat"/>
        <w:spacing w:after="0"/>
        <w:ind w:left="900"/>
        <w:rPr>
          <w:szCs w:val="24"/>
        </w:rPr>
      </w:pPr>
    </w:p>
    <w:p w:rsidR="001017CA" w:rsidRPr="00DD74DB" w:rsidRDefault="001017CA" w:rsidP="00B34EE8">
      <w:pPr>
        <w:pStyle w:val="Thisformat"/>
        <w:spacing w:after="0"/>
        <w:ind w:left="720"/>
        <w:rPr>
          <w:szCs w:val="24"/>
        </w:rPr>
      </w:pPr>
      <w:r w:rsidRPr="00DD74DB">
        <w:rPr>
          <w:szCs w:val="24"/>
        </w:rPr>
        <w:t>DWELLING UNIT- A building or that portion of a building consisting of one or more rooms designed for living and sleeping purposes, including kitchen and sanitary facilities and intended for occupancy by not more than one family or household.</w:t>
      </w:r>
    </w:p>
    <w:p w:rsidR="001017CA" w:rsidRPr="00DD74DB" w:rsidRDefault="001017CA" w:rsidP="00DD74DB">
      <w:pPr>
        <w:pStyle w:val="ListParagraph"/>
        <w:shd w:val="clear" w:color="auto" w:fill="FFFFFF"/>
        <w:ind w:left="900" w:right="19"/>
        <w:rPr>
          <w:color w:val="131212"/>
          <w:shd w:val="clear" w:color="auto" w:fill="FFFFFF"/>
        </w:rPr>
      </w:pPr>
    </w:p>
    <w:p w:rsidR="001017CA" w:rsidRPr="00DD74DB" w:rsidRDefault="001017CA" w:rsidP="00B34EE8">
      <w:pPr>
        <w:pStyle w:val="ListParagraph"/>
        <w:shd w:val="clear" w:color="auto" w:fill="FFFFFF"/>
        <w:ind w:right="19"/>
        <w:rPr>
          <w:color w:val="131212"/>
          <w:shd w:val="clear" w:color="auto" w:fill="FFFFFF"/>
        </w:rPr>
      </w:pPr>
      <w:r w:rsidRPr="00DD74DB">
        <w:rPr>
          <w:color w:val="131212"/>
          <w:shd w:val="clear" w:color="auto" w:fill="FFFFFF"/>
        </w:rPr>
        <w:t xml:space="preserve">EASEMENT- A right of use which one party may have in </w:t>
      </w:r>
      <w:r w:rsidR="00385FA4" w:rsidRPr="00DD74DB">
        <w:rPr>
          <w:color w:val="131212"/>
          <w:shd w:val="clear" w:color="auto" w:fill="FFFFFF"/>
        </w:rPr>
        <w:t xml:space="preserve">the land of another, often but </w:t>
      </w:r>
      <w:r w:rsidRPr="00DD74DB">
        <w:rPr>
          <w:color w:val="131212"/>
          <w:shd w:val="clear" w:color="auto" w:fill="FFFFFF"/>
        </w:rPr>
        <w:t>not limited to</w:t>
      </w:r>
      <w:r w:rsidRPr="00DD74DB">
        <w:rPr>
          <w:color w:val="2D2C2D"/>
          <w:shd w:val="clear" w:color="auto" w:fill="FFFFFF"/>
        </w:rPr>
        <w:t xml:space="preserve">, </w:t>
      </w:r>
      <w:r w:rsidRPr="00DD74DB">
        <w:rPr>
          <w:color w:val="131212"/>
          <w:shd w:val="clear" w:color="auto" w:fill="FFFFFF"/>
        </w:rPr>
        <w:t xml:space="preserve">a strip of land used or intended to be used </w:t>
      </w:r>
      <w:r w:rsidR="00385FA4" w:rsidRPr="00DD74DB">
        <w:rPr>
          <w:color w:val="131212"/>
          <w:shd w:val="clear" w:color="auto" w:fill="FFFFFF"/>
        </w:rPr>
        <w:t xml:space="preserve">for the location of utilities, </w:t>
      </w:r>
      <w:r w:rsidRPr="00DD74DB">
        <w:rPr>
          <w:color w:val="131212"/>
          <w:shd w:val="clear" w:color="auto" w:fill="FFFFFF"/>
        </w:rPr>
        <w:t xml:space="preserve">drainage ways, or access to the property. </w:t>
      </w:r>
    </w:p>
    <w:p w:rsidR="001017CA" w:rsidRPr="00DD74DB" w:rsidRDefault="001017CA" w:rsidP="00DD74DB">
      <w:pPr>
        <w:pStyle w:val="ListParagraph"/>
        <w:shd w:val="clear" w:color="auto" w:fill="FFFFFF"/>
        <w:ind w:left="900" w:right="19"/>
        <w:rPr>
          <w:color w:val="131212"/>
          <w:shd w:val="clear" w:color="auto" w:fill="FFFFFF"/>
        </w:rPr>
      </w:pPr>
    </w:p>
    <w:p w:rsidR="001017CA" w:rsidRPr="00DD74DB" w:rsidRDefault="001017CA" w:rsidP="00B34EE8">
      <w:pPr>
        <w:pStyle w:val="ListParagraph"/>
        <w:shd w:val="clear" w:color="auto" w:fill="FFFFFF"/>
        <w:ind w:right="19"/>
        <w:rPr>
          <w:color w:val="131212"/>
          <w:shd w:val="clear" w:color="auto" w:fill="FFFFFF"/>
        </w:rPr>
      </w:pPr>
      <w:r w:rsidRPr="00DD74DB">
        <w:rPr>
          <w:color w:val="131212"/>
          <w:shd w:val="clear" w:color="auto" w:fill="FFFFFF"/>
        </w:rPr>
        <w:t>ENGINEER OR SURVEYOR- These terms shall denot</w:t>
      </w:r>
      <w:r w:rsidR="00385FA4" w:rsidRPr="00DD74DB">
        <w:rPr>
          <w:color w:val="131212"/>
          <w:shd w:val="clear" w:color="auto" w:fill="FFFFFF"/>
        </w:rPr>
        <w:t xml:space="preserve">e the duly designated, legally </w:t>
      </w:r>
      <w:r w:rsidRPr="00DD74DB">
        <w:rPr>
          <w:color w:val="131212"/>
          <w:shd w:val="clear" w:color="auto" w:fill="FFFFFF"/>
        </w:rPr>
        <w:t>recognized, New Hampshire licensed engineer or surveyo</w:t>
      </w:r>
      <w:r w:rsidR="00385FA4" w:rsidRPr="00DD74DB">
        <w:rPr>
          <w:color w:val="131212"/>
          <w:shd w:val="clear" w:color="auto" w:fill="FFFFFF"/>
        </w:rPr>
        <w:t xml:space="preserve">r employed by the applicant as </w:t>
      </w:r>
      <w:r w:rsidRPr="00DD74DB">
        <w:rPr>
          <w:color w:val="131212"/>
          <w:shd w:val="clear" w:color="auto" w:fill="FFFFFF"/>
        </w:rPr>
        <w:t xml:space="preserve">may be pertinent to the actual services to be performed in </w:t>
      </w:r>
      <w:r w:rsidR="00385FA4" w:rsidRPr="00DD74DB">
        <w:rPr>
          <w:color w:val="131212"/>
          <w:shd w:val="clear" w:color="auto" w:fill="FFFFFF"/>
        </w:rPr>
        <w:t xml:space="preserve">accordance with the provisions </w:t>
      </w:r>
      <w:r w:rsidRPr="00DD74DB">
        <w:rPr>
          <w:color w:val="131212"/>
          <w:shd w:val="clear" w:color="auto" w:fill="FFFFFF"/>
        </w:rPr>
        <w:t xml:space="preserve">set forth in RSA 310-A, as amended. </w:t>
      </w:r>
    </w:p>
    <w:p w:rsidR="001017CA" w:rsidRPr="00DD74DB" w:rsidRDefault="001017CA" w:rsidP="00B34EE8">
      <w:pPr>
        <w:pStyle w:val="ListParagraph"/>
        <w:shd w:val="clear" w:color="auto" w:fill="FFFFFF"/>
        <w:ind w:right="19"/>
        <w:rPr>
          <w:color w:val="131212"/>
          <w:shd w:val="clear" w:color="auto" w:fill="FFFFFF"/>
        </w:rPr>
      </w:pPr>
    </w:p>
    <w:p w:rsidR="001017CA" w:rsidRPr="00DD74DB" w:rsidRDefault="001017CA" w:rsidP="00B34EE8">
      <w:pPr>
        <w:pStyle w:val="Thisformat"/>
        <w:spacing w:after="0"/>
        <w:ind w:left="720"/>
        <w:rPr>
          <w:szCs w:val="24"/>
        </w:rPr>
      </w:pPr>
      <w:r w:rsidRPr="00DD74DB">
        <w:rPr>
          <w:bCs/>
          <w:caps/>
          <w:szCs w:val="24"/>
        </w:rPr>
        <w:t>EROSION</w:t>
      </w:r>
      <w:r w:rsidRPr="00DD74DB">
        <w:rPr>
          <w:szCs w:val="24"/>
        </w:rPr>
        <w:t>- The detachment and movement of soil or rock fragments by water, wind, ice, or gravity.</w:t>
      </w:r>
    </w:p>
    <w:p w:rsidR="001017CA" w:rsidRPr="00DD74DB" w:rsidRDefault="001017CA" w:rsidP="00B34EE8">
      <w:pPr>
        <w:ind w:left="720"/>
      </w:pPr>
    </w:p>
    <w:p w:rsidR="001017CA" w:rsidRPr="00DD74DB" w:rsidRDefault="001017CA" w:rsidP="00B34EE8">
      <w:pPr>
        <w:ind w:left="720"/>
      </w:pPr>
      <w:r w:rsidRPr="00DD74DB">
        <w:t>ESCROW- A conditional delivery of money by a developer to a bank to be held until such time as the conditions of final plat approval have been satisfactorily complied with.</w:t>
      </w:r>
    </w:p>
    <w:p w:rsidR="001017CA" w:rsidRPr="00DD74DB" w:rsidRDefault="001017CA" w:rsidP="00B34EE8">
      <w:pPr>
        <w:pStyle w:val="ListParagraph"/>
        <w:shd w:val="clear" w:color="auto" w:fill="FFFFFF"/>
        <w:ind w:right="19"/>
        <w:rPr>
          <w:color w:val="131212"/>
          <w:shd w:val="clear" w:color="auto" w:fill="FFFFFF"/>
        </w:rPr>
      </w:pPr>
    </w:p>
    <w:p w:rsidR="001017CA" w:rsidRPr="00DD74DB" w:rsidRDefault="001017CA" w:rsidP="00B34EE8">
      <w:pPr>
        <w:pStyle w:val="Thisformat"/>
        <w:spacing w:after="0"/>
        <w:ind w:left="720"/>
        <w:rPr>
          <w:szCs w:val="24"/>
        </w:rPr>
      </w:pPr>
      <w:r w:rsidRPr="00DD74DB">
        <w:rPr>
          <w:szCs w:val="24"/>
        </w:rPr>
        <w:t>FIT FOR BUILDING- Any land, which is not classified as floodplain, wetland, watershed protection area, drainage way, and does not have slopes of twenty-five (25%) percent or more and where soil tests indicate suitability.</w:t>
      </w:r>
    </w:p>
    <w:p w:rsidR="001017CA" w:rsidRPr="00DD74DB" w:rsidRDefault="001017CA" w:rsidP="00DD74DB">
      <w:pPr>
        <w:pStyle w:val="Thisformat"/>
        <w:spacing w:after="0"/>
        <w:ind w:left="900"/>
        <w:rPr>
          <w:bCs/>
          <w:caps/>
          <w:szCs w:val="24"/>
        </w:rPr>
      </w:pPr>
    </w:p>
    <w:p w:rsidR="001017CA" w:rsidRPr="00DD74DB" w:rsidRDefault="001017CA" w:rsidP="00B34EE8">
      <w:pPr>
        <w:pStyle w:val="Thisformat"/>
        <w:spacing w:after="0"/>
        <w:ind w:left="720"/>
        <w:rPr>
          <w:color w:val="FF0000"/>
          <w:szCs w:val="24"/>
        </w:rPr>
      </w:pPr>
      <w:r w:rsidRPr="00DD74DB">
        <w:rPr>
          <w:bCs/>
          <w:caps/>
          <w:szCs w:val="24"/>
        </w:rPr>
        <w:t>Formal Application</w:t>
      </w:r>
      <w:r w:rsidRPr="00DD74DB">
        <w:rPr>
          <w:szCs w:val="24"/>
        </w:rPr>
        <w:t>- Subdivision Application Part I and Part II; or Lot Line Adjustment Application</w:t>
      </w:r>
      <w:r w:rsidRPr="00DD74DB">
        <w:rPr>
          <w:bCs/>
          <w:szCs w:val="24"/>
        </w:rPr>
        <w:t>.</w:t>
      </w:r>
    </w:p>
    <w:p w:rsidR="001017CA" w:rsidRPr="00DD74DB" w:rsidRDefault="001017CA" w:rsidP="00B34EE8">
      <w:pPr>
        <w:ind w:left="720"/>
      </w:pPr>
    </w:p>
    <w:p w:rsidR="001017CA" w:rsidRPr="00DD74DB" w:rsidRDefault="001017CA" w:rsidP="00B34EE8">
      <w:pPr>
        <w:ind w:left="720"/>
      </w:pPr>
      <w:r w:rsidRPr="00DD74DB">
        <w:t>FLOOD HAZARD AREA- That portion of land, as designated on the most current Flood Insurance Rate Maps or on the Flood Boundary and Floodway maps of the Town of Nottingham, that, on the average, is likely to be flooded once every one hundred (100) years, i.e., that has a one percent (1%) chance of flood occurrence in any given year.</w:t>
      </w:r>
    </w:p>
    <w:p w:rsidR="001017CA" w:rsidRPr="00DD74DB" w:rsidRDefault="001017CA" w:rsidP="00B34EE8">
      <w:pPr>
        <w:pStyle w:val="ListParagraph"/>
        <w:shd w:val="clear" w:color="auto" w:fill="FFFFFF"/>
        <w:ind w:right="19"/>
        <w:rPr>
          <w:color w:val="131212"/>
          <w:shd w:val="clear" w:color="auto" w:fill="FFFFFF"/>
        </w:rPr>
      </w:pPr>
    </w:p>
    <w:p w:rsidR="001017CA" w:rsidRPr="00DD74DB" w:rsidRDefault="001017CA" w:rsidP="00B34EE8">
      <w:pPr>
        <w:pStyle w:val="Thisformat"/>
        <w:spacing w:after="0"/>
        <w:ind w:left="720"/>
        <w:rPr>
          <w:szCs w:val="24"/>
        </w:rPr>
      </w:pPr>
      <w:r w:rsidRPr="00DD74DB">
        <w:rPr>
          <w:szCs w:val="24"/>
        </w:rPr>
        <w:t xml:space="preserve">FRONTAGE- The length of the lot bordering on a Class V road or better. </w:t>
      </w:r>
    </w:p>
    <w:p w:rsidR="001017CA" w:rsidRPr="00DD74DB" w:rsidRDefault="001017CA" w:rsidP="00B34EE8">
      <w:pPr>
        <w:pStyle w:val="ListParagraph"/>
        <w:shd w:val="clear" w:color="auto" w:fill="FFFFFF"/>
        <w:ind w:right="19"/>
        <w:rPr>
          <w:color w:val="131212"/>
          <w:shd w:val="clear" w:color="auto" w:fill="FFFFFF"/>
        </w:rPr>
      </w:pPr>
    </w:p>
    <w:p w:rsidR="001017CA" w:rsidRPr="00DD74DB" w:rsidRDefault="001017CA" w:rsidP="00B34EE8">
      <w:pPr>
        <w:pStyle w:val="ListParagraph"/>
        <w:shd w:val="clear" w:color="auto" w:fill="FFFFFF"/>
        <w:ind w:right="19"/>
        <w:rPr>
          <w:color w:val="131212"/>
          <w:shd w:val="clear" w:color="auto" w:fill="FFFFFF"/>
        </w:rPr>
      </w:pPr>
      <w:r w:rsidRPr="00DD74DB">
        <w:rPr>
          <w:color w:val="131212"/>
          <w:shd w:val="clear" w:color="auto" w:fill="FFFFFF"/>
        </w:rPr>
        <w:t xml:space="preserve">GRADE- The slope of a road, channel or natural ground. </w:t>
      </w:r>
    </w:p>
    <w:p w:rsidR="001017CA" w:rsidRPr="00DD74DB" w:rsidRDefault="001017CA" w:rsidP="00B34EE8">
      <w:pPr>
        <w:pStyle w:val="ListParagraph"/>
        <w:shd w:val="clear" w:color="auto" w:fill="FFFFFF"/>
        <w:ind w:right="19"/>
        <w:rPr>
          <w:color w:val="131212"/>
          <w:shd w:val="clear" w:color="auto" w:fill="FFFFFF"/>
        </w:rPr>
      </w:pPr>
    </w:p>
    <w:p w:rsidR="001017CA" w:rsidRPr="00DD74DB" w:rsidRDefault="001017CA" w:rsidP="00B34EE8">
      <w:pPr>
        <w:pStyle w:val="Thisformat"/>
        <w:spacing w:after="0"/>
        <w:ind w:left="720"/>
        <w:rPr>
          <w:szCs w:val="24"/>
        </w:rPr>
      </w:pPr>
      <w:r w:rsidRPr="00DD74DB">
        <w:rPr>
          <w:szCs w:val="24"/>
        </w:rPr>
        <w:t>GROUNDWATER- All the water below the land surface in the zone of saturation or in rock fractures capable of yielding water to a well.</w:t>
      </w:r>
    </w:p>
    <w:p w:rsidR="001017CA" w:rsidRPr="00DD74DB" w:rsidRDefault="001017CA" w:rsidP="00B34EE8">
      <w:pPr>
        <w:pStyle w:val="ListParagraph"/>
        <w:shd w:val="clear" w:color="auto" w:fill="FFFFFF"/>
        <w:ind w:right="19"/>
      </w:pPr>
    </w:p>
    <w:p w:rsidR="001017CA" w:rsidRPr="00DD74DB" w:rsidRDefault="001017CA" w:rsidP="00B34EE8">
      <w:pPr>
        <w:pStyle w:val="ListParagraph"/>
        <w:shd w:val="clear" w:color="auto" w:fill="FFFFFF"/>
        <w:ind w:right="19"/>
      </w:pPr>
      <w:r w:rsidRPr="00DD74DB">
        <w:t>GROUNDWATER RECHARGE- The infiltration of precipitation through surface soil materials into groundwater. Recharge may also occur from surface water, including lakes, streams, and wetlands</w:t>
      </w:r>
    </w:p>
    <w:p w:rsidR="001017CA" w:rsidRPr="00DD74DB" w:rsidRDefault="001017CA" w:rsidP="00DD74DB">
      <w:pPr>
        <w:pStyle w:val="ListParagraph"/>
        <w:shd w:val="clear" w:color="auto" w:fill="FFFFFF"/>
        <w:ind w:left="900" w:right="19"/>
      </w:pPr>
    </w:p>
    <w:p w:rsidR="001017CA" w:rsidRPr="00DD74DB" w:rsidRDefault="001017CA" w:rsidP="00B34EE8">
      <w:pPr>
        <w:pStyle w:val="ListParagraph"/>
        <w:shd w:val="clear" w:color="auto" w:fill="FFFFFF"/>
        <w:ind w:right="19"/>
        <w:rPr>
          <w:color w:val="131212"/>
          <w:shd w:val="clear" w:color="auto" w:fill="FFFFFF"/>
        </w:rPr>
      </w:pPr>
      <w:r w:rsidRPr="00DD74DB">
        <w:rPr>
          <w:color w:val="2D2C2D"/>
          <w:shd w:val="clear" w:color="auto" w:fill="FFFFFF"/>
        </w:rPr>
        <w:t>HARDPAN</w:t>
      </w:r>
      <w:r w:rsidRPr="00DD74DB">
        <w:rPr>
          <w:color w:val="131212"/>
          <w:shd w:val="clear" w:color="auto" w:fill="FFFFFF"/>
        </w:rPr>
        <w:t>- This term refers to a compact soil layer high in silt and very fine sand</w:t>
      </w:r>
      <w:r w:rsidRPr="00DD74DB">
        <w:rPr>
          <w:color w:val="2D2C2D"/>
          <w:shd w:val="clear" w:color="auto" w:fill="FFFFFF"/>
        </w:rPr>
        <w:t xml:space="preserve">, </w:t>
      </w:r>
      <w:r w:rsidR="00385FA4" w:rsidRPr="00DD74DB">
        <w:rPr>
          <w:color w:val="131212"/>
          <w:shd w:val="clear" w:color="auto" w:fill="FFFFFF"/>
        </w:rPr>
        <w:t xml:space="preserve">generally </w:t>
      </w:r>
      <w:r w:rsidRPr="00DD74DB">
        <w:rPr>
          <w:color w:val="131212"/>
          <w:shd w:val="clear" w:color="auto" w:fill="FFFFFF"/>
        </w:rPr>
        <w:t xml:space="preserve">low in clay; its permeability is less than 0.6 inches per hour. </w:t>
      </w:r>
    </w:p>
    <w:p w:rsidR="001017CA" w:rsidRPr="00DD74DB" w:rsidRDefault="001017CA" w:rsidP="00B34EE8">
      <w:pPr>
        <w:pStyle w:val="ListParagraph"/>
        <w:shd w:val="clear" w:color="auto" w:fill="FFFFFF"/>
        <w:rPr>
          <w:color w:val="323232"/>
          <w:shd w:val="clear" w:color="auto" w:fill="FFFFFF"/>
        </w:rPr>
      </w:pPr>
    </w:p>
    <w:p w:rsidR="001017CA" w:rsidRPr="00DD74DB" w:rsidRDefault="00D702FD" w:rsidP="00B34EE8">
      <w:pPr>
        <w:pStyle w:val="ListParagraph"/>
        <w:shd w:val="clear" w:color="auto" w:fill="FFFFFF"/>
        <w:ind w:right="19"/>
        <w:rPr>
          <w:color w:val="131212"/>
          <w:shd w:val="clear" w:color="auto" w:fill="FFFFFF"/>
        </w:rPr>
      </w:pPr>
      <w:r w:rsidRPr="00DD74DB">
        <w:rPr>
          <w:color w:val="131212"/>
          <w:shd w:val="clear" w:color="auto" w:fill="FFFFFF"/>
        </w:rPr>
        <w:t>HEADWALL- A structure protecting the exposed ends of dr</w:t>
      </w:r>
      <w:r w:rsidR="00385FA4" w:rsidRPr="00DD74DB">
        <w:rPr>
          <w:color w:val="131212"/>
          <w:shd w:val="clear" w:color="auto" w:fill="FFFFFF"/>
        </w:rPr>
        <w:t xml:space="preserve">ainage structures from erosion </w:t>
      </w:r>
      <w:r w:rsidRPr="00DD74DB">
        <w:rPr>
          <w:color w:val="131212"/>
          <w:shd w:val="clear" w:color="auto" w:fill="FFFFFF"/>
        </w:rPr>
        <w:t>and directing the flow of water into the structure. Headwall</w:t>
      </w:r>
      <w:r w:rsidR="00385FA4" w:rsidRPr="00DD74DB">
        <w:rPr>
          <w:color w:val="131212"/>
          <w:shd w:val="clear" w:color="auto" w:fill="FFFFFF"/>
        </w:rPr>
        <w:t xml:space="preserve">s are typically constructed of </w:t>
      </w:r>
      <w:r w:rsidRPr="00DD74DB">
        <w:rPr>
          <w:color w:val="131212"/>
          <w:shd w:val="clear" w:color="auto" w:fill="FFFFFF"/>
        </w:rPr>
        <w:t xml:space="preserve">reinforced concrete, mortared stone or granite slabs. </w:t>
      </w:r>
    </w:p>
    <w:p w:rsidR="00D702FD" w:rsidRPr="00DD74DB" w:rsidRDefault="00D702FD" w:rsidP="00DD74DB">
      <w:pPr>
        <w:pStyle w:val="ListParagraph"/>
        <w:shd w:val="clear" w:color="auto" w:fill="FFFFFF"/>
        <w:ind w:left="900" w:right="19"/>
        <w:rPr>
          <w:color w:val="131212"/>
          <w:shd w:val="clear" w:color="auto" w:fill="FFFFFF"/>
        </w:rPr>
      </w:pPr>
    </w:p>
    <w:p w:rsidR="00D702FD" w:rsidRPr="00DD74DB" w:rsidRDefault="00D702FD" w:rsidP="00B34EE8">
      <w:pPr>
        <w:pStyle w:val="Thisformat"/>
        <w:spacing w:after="0"/>
        <w:ind w:left="720"/>
        <w:rPr>
          <w:szCs w:val="24"/>
        </w:rPr>
      </w:pPr>
      <w:r w:rsidRPr="00DD74DB">
        <w:rPr>
          <w:bCs/>
          <w:caps/>
          <w:szCs w:val="24"/>
        </w:rPr>
        <w:t>Highly Erodible Soils</w:t>
      </w:r>
      <w:r w:rsidRPr="00DD74DB">
        <w:rPr>
          <w:szCs w:val="24"/>
        </w:rPr>
        <w:t>- Any soil with an erodibility class of high or very high, in any horizon, as found in the table entitled Erodibility (K) Values of B and C Horizons for Soils of New Hampshire of the "Erosion and Sediment Control Design Handbook for Developing Areas of New Hampshire".</w:t>
      </w:r>
    </w:p>
    <w:p w:rsidR="00D702FD" w:rsidRPr="00DD74DB" w:rsidRDefault="00D702FD" w:rsidP="00B34EE8">
      <w:pPr>
        <w:pStyle w:val="Thisformat"/>
        <w:spacing w:after="0"/>
        <w:ind w:left="720"/>
        <w:rPr>
          <w:szCs w:val="24"/>
        </w:rPr>
      </w:pPr>
    </w:p>
    <w:p w:rsidR="00D702FD" w:rsidRPr="00DD74DB" w:rsidRDefault="00D702FD" w:rsidP="00B34EE8">
      <w:pPr>
        <w:pStyle w:val="Thisformat"/>
        <w:spacing w:after="0"/>
        <w:ind w:left="720"/>
        <w:rPr>
          <w:szCs w:val="24"/>
        </w:rPr>
      </w:pPr>
      <w:r w:rsidRPr="00DD74DB">
        <w:rPr>
          <w:szCs w:val="24"/>
        </w:rPr>
        <w:t>HOME OCCUPATION- Means an approved accessory use of a residential property for gainful employment involving provision or sale of goods and/or services.  A home occupation is incidental to the primary use of the property as a residence.</w:t>
      </w:r>
    </w:p>
    <w:p w:rsidR="00D702FD" w:rsidRPr="00DD74DB" w:rsidRDefault="00D702FD" w:rsidP="00DD74DB">
      <w:pPr>
        <w:pStyle w:val="BodyText"/>
        <w:keepLines/>
        <w:tabs>
          <w:tab w:val="left" w:pos="720"/>
        </w:tabs>
      </w:pPr>
    </w:p>
    <w:p w:rsidR="00D702FD" w:rsidRPr="00DD74DB" w:rsidRDefault="00D702FD" w:rsidP="00DD74DB">
      <w:pPr>
        <w:pStyle w:val="BodyText"/>
        <w:keepLines/>
        <w:numPr>
          <w:ilvl w:val="0"/>
          <w:numId w:val="59"/>
        </w:numPr>
        <w:tabs>
          <w:tab w:val="left" w:pos="1800"/>
        </w:tabs>
        <w:ind w:left="2070" w:hanging="270"/>
      </w:pPr>
      <w:r w:rsidRPr="00DD74DB">
        <w:t>Minor Home Occupation is a home occupation in which no persons other than members of the family residing on the premises are engaged in the occupation, which has no visible exterior evidence of the conduct of the occupation, which does not create a need for off-street parking beyond normal dwelling needs, which does not generate additional traffic.  Minor home occupations shall not require a permit.</w:t>
      </w:r>
    </w:p>
    <w:p w:rsidR="00D702FD" w:rsidRPr="00DD74DB" w:rsidRDefault="00D702FD" w:rsidP="00DD74DB">
      <w:pPr>
        <w:pStyle w:val="BodyText"/>
        <w:keepLines/>
        <w:tabs>
          <w:tab w:val="left" w:pos="1800"/>
        </w:tabs>
        <w:ind w:left="2070" w:hanging="270"/>
      </w:pPr>
    </w:p>
    <w:p w:rsidR="00D702FD" w:rsidRPr="00DD74DB" w:rsidRDefault="00D702FD" w:rsidP="00DD74DB">
      <w:pPr>
        <w:pStyle w:val="BodyText"/>
        <w:keepLines/>
        <w:numPr>
          <w:ilvl w:val="0"/>
          <w:numId w:val="59"/>
        </w:numPr>
        <w:tabs>
          <w:tab w:val="left" w:pos="1800"/>
        </w:tabs>
        <w:ind w:left="2070" w:hanging="270"/>
      </w:pPr>
      <w:r w:rsidRPr="00DD74DB">
        <w:t xml:space="preserve">Major Home Occupation is a home occupation in which not more than one person other than members of the family residing on the premises is employed on the premises, and which accommodates both dwelling and home occupation parking needs off the street.  A major home occupation shall require a permit from the Planning Board. </w:t>
      </w:r>
    </w:p>
    <w:p w:rsidR="00D702FD" w:rsidRPr="00DD74DB" w:rsidRDefault="00D702FD" w:rsidP="00DD74DB">
      <w:pPr>
        <w:pStyle w:val="BodyText"/>
        <w:keepLines/>
        <w:tabs>
          <w:tab w:val="left" w:pos="720"/>
        </w:tabs>
      </w:pPr>
    </w:p>
    <w:p w:rsidR="00D702FD" w:rsidRPr="00DD74DB" w:rsidRDefault="00D702FD" w:rsidP="00B34EE8">
      <w:pPr>
        <w:pStyle w:val="Thisformat"/>
        <w:spacing w:after="0"/>
        <w:ind w:left="720"/>
        <w:rPr>
          <w:szCs w:val="24"/>
        </w:rPr>
      </w:pPr>
      <w:r w:rsidRPr="00DD74DB">
        <w:rPr>
          <w:szCs w:val="24"/>
        </w:rPr>
        <w:t xml:space="preserve">HOMEOWNERS ASSOCIATION- A private corporation, association, or other legal entity organized in accordance with state law and established by the applicant or the member individuals for the benefit and enjoyment of its members, including oversight and management of common open space, designated open space, and/or shared facilities. </w:t>
      </w:r>
    </w:p>
    <w:p w:rsidR="00D702FD" w:rsidRPr="00DD74DB" w:rsidRDefault="00D702FD" w:rsidP="00DD74DB">
      <w:pPr>
        <w:pStyle w:val="ListParagraph"/>
        <w:shd w:val="clear" w:color="auto" w:fill="FFFFFF"/>
        <w:ind w:right="19"/>
        <w:rPr>
          <w:color w:val="131212"/>
          <w:shd w:val="clear" w:color="auto" w:fill="FFFFFF"/>
        </w:rPr>
      </w:pPr>
    </w:p>
    <w:p w:rsidR="00D702FD" w:rsidRPr="00DD74DB" w:rsidRDefault="00D702FD" w:rsidP="00B34EE8">
      <w:pPr>
        <w:pStyle w:val="ListParagraph"/>
        <w:shd w:val="clear" w:color="auto" w:fill="FFFFFF"/>
        <w:ind w:right="19"/>
        <w:rPr>
          <w:color w:val="131212"/>
          <w:shd w:val="clear" w:color="auto" w:fill="FFFFFF"/>
        </w:rPr>
      </w:pPr>
      <w:r w:rsidRPr="00DD74DB">
        <w:rPr>
          <w:color w:val="131212"/>
          <w:shd w:val="clear" w:color="auto" w:fill="FFFFFF"/>
        </w:rPr>
        <w:t>IMPROVEMENT- This term shall refer to site grading, l</w:t>
      </w:r>
      <w:r w:rsidR="00385FA4" w:rsidRPr="00DD74DB">
        <w:rPr>
          <w:color w:val="131212"/>
          <w:shd w:val="clear" w:color="auto" w:fill="FFFFFF"/>
        </w:rPr>
        <w:t xml:space="preserve">andscaping, and street or road </w:t>
      </w:r>
      <w:r w:rsidRPr="00DD74DB">
        <w:rPr>
          <w:color w:val="131212"/>
          <w:shd w:val="clear" w:color="auto" w:fill="FFFFFF"/>
        </w:rPr>
        <w:t>construction, and the installation of utilities (including wate</w:t>
      </w:r>
      <w:r w:rsidR="00385FA4" w:rsidRPr="00DD74DB">
        <w:rPr>
          <w:color w:val="131212"/>
          <w:shd w:val="clear" w:color="auto" w:fill="FFFFFF"/>
        </w:rPr>
        <w:t xml:space="preserve">r, sewer, electric, gas, storm </w:t>
      </w:r>
      <w:r w:rsidRPr="00DD74DB">
        <w:rPr>
          <w:color w:val="131212"/>
          <w:shd w:val="clear" w:color="auto" w:fill="FFFFFF"/>
        </w:rPr>
        <w:t>drainage, and their appurtenances) as are necessary for the g</w:t>
      </w:r>
      <w:r w:rsidR="00385FA4" w:rsidRPr="00DD74DB">
        <w:rPr>
          <w:color w:val="131212"/>
          <w:shd w:val="clear" w:color="auto" w:fill="FFFFFF"/>
        </w:rPr>
        <w:t xml:space="preserve">eneral preparation of the site </w:t>
      </w:r>
      <w:r w:rsidRPr="00DD74DB">
        <w:rPr>
          <w:color w:val="131212"/>
          <w:shd w:val="clear" w:color="auto" w:fill="FFFFFF"/>
        </w:rPr>
        <w:t xml:space="preserve">for the proposed use. Agricultural and </w:t>
      </w:r>
      <w:proofErr w:type="spellStart"/>
      <w:r w:rsidRPr="00DD74DB">
        <w:rPr>
          <w:color w:val="131212"/>
          <w:shd w:val="clear" w:color="auto" w:fill="FFFFFF"/>
        </w:rPr>
        <w:t>s</w:t>
      </w:r>
      <w:r w:rsidRPr="00DD74DB">
        <w:rPr>
          <w:color w:val="2D2C2D"/>
          <w:shd w:val="clear" w:color="auto" w:fill="FFFFFF"/>
        </w:rPr>
        <w:t>i</w:t>
      </w:r>
      <w:r w:rsidRPr="00DD74DB">
        <w:rPr>
          <w:color w:val="131212"/>
          <w:shd w:val="clear" w:color="auto" w:fill="FFFFFF"/>
        </w:rPr>
        <w:t>lvicultural</w:t>
      </w:r>
      <w:proofErr w:type="spellEnd"/>
      <w:r w:rsidRPr="00DD74DB">
        <w:rPr>
          <w:color w:val="131212"/>
          <w:shd w:val="clear" w:color="auto" w:fill="FFFFFF"/>
        </w:rPr>
        <w:t xml:space="preserve"> </w:t>
      </w:r>
      <w:r w:rsidR="00385FA4" w:rsidRPr="00DD74DB">
        <w:rPr>
          <w:color w:val="131212"/>
          <w:shd w:val="clear" w:color="auto" w:fill="FFFFFF"/>
        </w:rPr>
        <w:t xml:space="preserve">activities are not necessarily </w:t>
      </w:r>
      <w:r w:rsidRPr="00DD74DB">
        <w:rPr>
          <w:color w:val="131212"/>
          <w:shd w:val="clear" w:color="auto" w:fill="FFFFFF"/>
        </w:rPr>
        <w:t xml:space="preserve">improvements under this definition and require a case-by-case analysis. </w:t>
      </w:r>
    </w:p>
    <w:p w:rsidR="00D702FD" w:rsidRPr="00DD74DB" w:rsidRDefault="00D702FD" w:rsidP="00B34EE8">
      <w:pPr>
        <w:pStyle w:val="ListParagraph"/>
        <w:shd w:val="clear" w:color="auto" w:fill="FFFFFF"/>
        <w:ind w:right="19"/>
        <w:rPr>
          <w:color w:val="131212"/>
          <w:shd w:val="clear" w:color="auto" w:fill="FFFFFF"/>
        </w:rPr>
      </w:pPr>
    </w:p>
    <w:p w:rsidR="00D702FD" w:rsidRPr="00DD74DB" w:rsidRDefault="00D702FD" w:rsidP="00B34EE8">
      <w:pPr>
        <w:pStyle w:val="ListParagraph"/>
        <w:shd w:val="clear" w:color="auto" w:fill="FFFFFF"/>
        <w:ind w:right="19"/>
        <w:rPr>
          <w:color w:val="131212"/>
          <w:shd w:val="clear" w:color="auto" w:fill="FFFFFF"/>
        </w:rPr>
      </w:pPr>
      <w:r w:rsidRPr="00DD74DB">
        <w:rPr>
          <w:color w:val="131212"/>
          <w:shd w:val="clear" w:color="auto" w:fill="FFFFFF"/>
        </w:rPr>
        <w:t>INDIVIDUAL WASTE DISPOSAL SYSTEM- This term refers to any sewage disposal and</w:t>
      </w:r>
      <w:r w:rsidRPr="00DD74DB">
        <w:rPr>
          <w:color w:val="2D2C2D"/>
          <w:shd w:val="clear" w:color="auto" w:fill="FFFFFF"/>
        </w:rPr>
        <w:t>/</w:t>
      </w:r>
      <w:r w:rsidRPr="00DD74DB">
        <w:rPr>
          <w:color w:val="131212"/>
          <w:shd w:val="clear" w:color="auto" w:fill="FFFFFF"/>
        </w:rPr>
        <w:t xml:space="preserve">or treatment system other than a municipal system or community system. </w:t>
      </w:r>
    </w:p>
    <w:p w:rsidR="00D702FD" w:rsidRPr="00DD74DB" w:rsidRDefault="00D702FD" w:rsidP="00B34EE8">
      <w:pPr>
        <w:pStyle w:val="ListParagraph"/>
        <w:shd w:val="clear" w:color="auto" w:fill="FFFFFF"/>
        <w:ind w:right="19"/>
        <w:rPr>
          <w:color w:val="131212"/>
          <w:shd w:val="clear" w:color="auto" w:fill="FFFFFF"/>
        </w:rPr>
      </w:pPr>
    </w:p>
    <w:p w:rsidR="00D702FD" w:rsidRPr="00DD74DB" w:rsidRDefault="00D702FD" w:rsidP="00B34EE8">
      <w:pPr>
        <w:pStyle w:val="ListParagraph"/>
        <w:shd w:val="clear" w:color="auto" w:fill="FFFFFF"/>
        <w:ind w:right="19"/>
        <w:rPr>
          <w:color w:val="000000"/>
          <w:shd w:val="clear" w:color="auto" w:fill="FFFFFF"/>
        </w:rPr>
      </w:pPr>
      <w:r w:rsidRPr="00DD74DB">
        <w:rPr>
          <w:color w:val="131212"/>
          <w:shd w:val="clear" w:color="auto" w:fill="FFFFFF"/>
        </w:rPr>
        <w:t>INDIVIDUAL WATER SUPPLY SYSTEM- This term refers to any water supply system other than a municipal system or a public water system that provides potable water</w:t>
      </w:r>
      <w:r w:rsidRPr="00DD74DB">
        <w:rPr>
          <w:color w:val="000000"/>
          <w:shd w:val="clear" w:color="auto" w:fill="FFFFFF"/>
        </w:rPr>
        <w:t xml:space="preserve">. </w:t>
      </w:r>
    </w:p>
    <w:p w:rsidR="00D702FD" w:rsidRPr="00DD74DB" w:rsidRDefault="00D702FD" w:rsidP="00B34EE8">
      <w:pPr>
        <w:pStyle w:val="ListParagraph"/>
        <w:shd w:val="clear" w:color="auto" w:fill="FFFFFF"/>
        <w:ind w:right="19"/>
        <w:rPr>
          <w:color w:val="000000"/>
          <w:shd w:val="clear" w:color="auto" w:fill="FFFFFF"/>
        </w:rPr>
      </w:pPr>
    </w:p>
    <w:p w:rsidR="00D702FD" w:rsidRPr="00DD74DB" w:rsidRDefault="00D702FD" w:rsidP="00B34EE8">
      <w:pPr>
        <w:pStyle w:val="Thisformat"/>
        <w:spacing w:after="0"/>
        <w:ind w:left="720"/>
        <w:rPr>
          <w:szCs w:val="24"/>
        </w:rPr>
      </w:pPr>
      <w:r w:rsidRPr="00DD74DB">
        <w:rPr>
          <w:szCs w:val="24"/>
        </w:rPr>
        <w:t>INDUSTRIAL USE- Facilities for the manufacture, compounding, processing, pacing, treatment or warehousing of goods and products; printing and/or publishing or newspapers, books, etc., laboratories for research and/or testing; and their accessory uses. Home o</w:t>
      </w:r>
      <w:r w:rsidR="00385FA4" w:rsidRPr="00DD74DB">
        <w:rPr>
          <w:szCs w:val="24"/>
        </w:rPr>
        <w:t>c</w:t>
      </w:r>
      <w:r w:rsidRPr="00DD74DB">
        <w:rPr>
          <w:szCs w:val="24"/>
        </w:rPr>
        <w:t>cupation is excluded from this category.</w:t>
      </w:r>
    </w:p>
    <w:p w:rsidR="00D702FD" w:rsidRPr="00DD74DB" w:rsidRDefault="00D702FD" w:rsidP="00B34EE8">
      <w:pPr>
        <w:spacing w:before="240"/>
        <w:ind w:left="720"/>
      </w:pPr>
      <w:r w:rsidRPr="00DD74DB">
        <w:t>INHARMONIOUS USE OF WETLANDS- Those uses incompatible with the purposes of these regulations; provided that, in cases of uncertainty, the use shall be denied; and determined upon</w:t>
      </w:r>
      <w:r w:rsidR="00385FA4" w:rsidRPr="00DD74DB">
        <w:t xml:space="preserve"> </w:t>
      </w:r>
      <w:r w:rsidRPr="00DD74DB">
        <w:t>appeal to the Zoning Board of Adjustment in the usual manner determined by statute.</w:t>
      </w:r>
    </w:p>
    <w:p w:rsidR="00D702FD" w:rsidRPr="00DD74DB" w:rsidRDefault="00D702FD" w:rsidP="00DD74DB">
      <w:pPr>
        <w:pStyle w:val="Thisformat"/>
        <w:spacing w:after="0"/>
        <w:ind w:left="900"/>
        <w:rPr>
          <w:caps/>
          <w:szCs w:val="24"/>
        </w:rPr>
      </w:pPr>
    </w:p>
    <w:p w:rsidR="00D702FD" w:rsidRPr="00DD74DB" w:rsidRDefault="00D702FD" w:rsidP="00B34EE8">
      <w:pPr>
        <w:pStyle w:val="Thisformat"/>
        <w:spacing w:after="0"/>
        <w:ind w:left="720"/>
        <w:rPr>
          <w:szCs w:val="24"/>
        </w:rPr>
      </w:pPr>
      <w:r w:rsidRPr="00DD74DB">
        <w:rPr>
          <w:caps/>
          <w:szCs w:val="24"/>
        </w:rPr>
        <w:t>Internal Road</w:t>
      </w:r>
      <w:r w:rsidRPr="00DD74DB">
        <w:rPr>
          <w:szCs w:val="24"/>
        </w:rPr>
        <w:t>- Street or streets within a subdivision.</w:t>
      </w:r>
    </w:p>
    <w:p w:rsidR="00D702FD" w:rsidRPr="00DD74DB" w:rsidRDefault="00D702FD" w:rsidP="00B34EE8">
      <w:pPr>
        <w:pStyle w:val="ListParagraph"/>
        <w:shd w:val="clear" w:color="auto" w:fill="FFFFFF"/>
        <w:ind w:right="19"/>
        <w:rPr>
          <w:color w:val="131212"/>
          <w:shd w:val="clear" w:color="auto" w:fill="FFFFFF"/>
        </w:rPr>
      </w:pPr>
    </w:p>
    <w:p w:rsidR="00D702FD" w:rsidRPr="00DD74DB" w:rsidRDefault="00D702FD" w:rsidP="00B34EE8">
      <w:pPr>
        <w:pStyle w:val="ListParagraph"/>
        <w:shd w:val="clear" w:color="auto" w:fill="FFFFFF"/>
        <w:ind w:right="19"/>
        <w:rPr>
          <w:color w:val="131212"/>
          <w:shd w:val="clear" w:color="auto" w:fill="FFFFFF"/>
        </w:rPr>
      </w:pPr>
      <w:r w:rsidRPr="00DD74DB">
        <w:rPr>
          <w:color w:val="131212"/>
          <w:shd w:val="clear" w:color="auto" w:fill="FFFFFF"/>
        </w:rPr>
        <w:t>INTERSECTION- That location where two or more streets intersect</w:t>
      </w:r>
      <w:r w:rsidRPr="00DD74DB">
        <w:rPr>
          <w:color w:val="000000"/>
          <w:shd w:val="clear" w:color="auto" w:fill="FFFFFF"/>
        </w:rPr>
        <w:t xml:space="preserve">. </w:t>
      </w:r>
      <w:r w:rsidR="00385FA4" w:rsidRPr="00DD74DB">
        <w:rPr>
          <w:color w:val="131212"/>
          <w:shd w:val="clear" w:color="auto" w:fill="FFFFFF"/>
        </w:rPr>
        <w:t xml:space="preserve">In no case shall more </w:t>
      </w:r>
      <w:r w:rsidRPr="00DD74DB">
        <w:rPr>
          <w:color w:val="131212"/>
          <w:shd w:val="clear" w:color="auto" w:fill="FFFFFF"/>
        </w:rPr>
        <w:t xml:space="preserve">than two streets meet at an intersection. </w:t>
      </w:r>
    </w:p>
    <w:p w:rsidR="00D702FD" w:rsidRPr="00DD74DB" w:rsidRDefault="00D702FD" w:rsidP="00B34EE8">
      <w:pPr>
        <w:pStyle w:val="ListParagraph"/>
        <w:shd w:val="clear" w:color="auto" w:fill="FFFFFF"/>
        <w:ind w:right="19"/>
        <w:rPr>
          <w:color w:val="131212"/>
          <w:shd w:val="clear" w:color="auto" w:fill="FFFFFF"/>
        </w:rPr>
      </w:pPr>
    </w:p>
    <w:p w:rsidR="00D702FD" w:rsidRPr="00DD74DB" w:rsidRDefault="00D702FD" w:rsidP="00B34EE8">
      <w:pPr>
        <w:pStyle w:val="ListParagraph"/>
        <w:shd w:val="clear" w:color="auto" w:fill="FFFFFF"/>
        <w:ind w:right="19"/>
        <w:rPr>
          <w:color w:val="000000"/>
          <w:shd w:val="clear" w:color="auto" w:fill="FFFFFF"/>
        </w:rPr>
      </w:pPr>
      <w:r w:rsidRPr="00DD74DB">
        <w:rPr>
          <w:color w:val="131212"/>
          <w:shd w:val="clear" w:color="auto" w:fill="FFFFFF"/>
        </w:rPr>
        <w:t>INVERT- The elevation at which the bottom of a pipe is to be set</w:t>
      </w:r>
      <w:r w:rsidRPr="00DD74DB">
        <w:rPr>
          <w:color w:val="000000"/>
          <w:shd w:val="clear" w:color="auto" w:fill="FFFFFF"/>
        </w:rPr>
        <w:t xml:space="preserve">. </w:t>
      </w:r>
    </w:p>
    <w:p w:rsidR="00D702FD" w:rsidRPr="00DD74DB" w:rsidRDefault="00D702FD" w:rsidP="00B34EE8">
      <w:pPr>
        <w:pStyle w:val="Thisformat"/>
        <w:spacing w:after="0"/>
        <w:ind w:left="720"/>
        <w:rPr>
          <w:szCs w:val="24"/>
        </w:rPr>
      </w:pPr>
    </w:p>
    <w:p w:rsidR="00D702FD" w:rsidRPr="00DD74DB" w:rsidRDefault="00D702FD" w:rsidP="00B34EE8">
      <w:pPr>
        <w:pStyle w:val="Thisformat"/>
        <w:spacing w:after="0"/>
        <w:ind w:left="720"/>
        <w:rPr>
          <w:szCs w:val="24"/>
        </w:rPr>
      </w:pPr>
      <w:r w:rsidRPr="00DD74DB">
        <w:rPr>
          <w:szCs w:val="24"/>
        </w:rPr>
        <w:t>LEACHABLE WASTES - Waste materials, including solid wastes, sludge, and wastes that are capable of releasing contaminants to the surrounding environment.</w:t>
      </w:r>
    </w:p>
    <w:p w:rsidR="00D702FD" w:rsidRPr="00DD74DB" w:rsidRDefault="00D702FD" w:rsidP="00B34EE8">
      <w:pPr>
        <w:ind w:left="720"/>
      </w:pPr>
    </w:p>
    <w:p w:rsidR="00D702FD" w:rsidRPr="00DD74DB" w:rsidRDefault="00D702FD" w:rsidP="00B34EE8">
      <w:pPr>
        <w:ind w:left="720"/>
      </w:pPr>
      <w:r w:rsidRPr="00DD74DB">
        <w:t>LETTERS OF CREDIT, IRREVOCABLE- A conditional delivery of money by a developer to a nominee mutually agreeable to the Planning Board and the developer.  The holder of the money will retain the money until release is authorized by the Town or the money is “called”, that is transferred to the Town of Nottingham.  The money will be called by the Town if the developer does not obtain a Certificate of Completion from the Town prior to the expiration date of the security.  Upon the expiration date, the money will be transferred to the Town if a Certificate of Completion has not been received by the developer from the Town.</w:t>
      </w:r>
    </w:p>
    <w:p w:rsidR="00D702FD" w:rsidRPr="00DD74DB" w:rsidRDefault="00D702FD" w:rsidP="00DD74DB">
      <w:pPr>
        <w:ind w:left="900"/>
      </w:pPr>
    </w:p>
    <w:p w:rsidR="00D702FD" w:rsidRPr="00DD74DB" w:rsidRDefault="00D702FD" w:rsidP="00B34EE8">
      <w:pPr>
        <w:pStyle w:val="ListParagraph"/>
        <w:shd w:val="clear" w:color="auto" w:fill="FFFFFF"/>
        <w:ind w:right="19"/>
        <w:rPr>
          <w:color w:val="131212"/>
          <w:shd w:val="clear" w:color="auto" w:fill="FFFFFF"/>
        </w:rPr>
      </w:pPr>
      <w:r w:rsidRPr="00DD74DB">
        <w:rPr>
          <w:color w:val="131212"/>
          <w:shd w:val="clear" w:color="auto" w:fill="FFFFFF"/>
        </w:rPr>
        <w:t>LIMITS OF ROADBED- Shall be defined as that area t</w:t>
      </w:r>
      <w:r w:rsidR="00385FA4" w:rsidRPr="00DD74DB">
        <w:rPr>
          <w:color w:val="131212"/>
          <w:shd w:val="clear" w:color="auto" w:fill="FFFFFF"/>
        </w:rPr>
        <w:t xml:space="preserve">hat the travel way, shoulders, </w:t>
      </w:r>
      <w:r w:rsidRPr="00DD74DB">
        <w:rPr>
          <w:color w:val="131212"/>
          <w:shd w:val="clear" w:color="auto" w:fill="FFFFFF"/>
        </w:rPr>
        <w:t xml:space="preserve">sidewalks and slope grading encompass. </w:t>
      </w:r>
    </w:p>
    <w:p w:rsidR="00D702FD" w:rsidRPr="00DD74DB" w:rsidRDefault="00D702FD" w:rsidP="00B34EE8">
      <w:pPr>
        <w:pStyle w:val="ListParagraph"/>
        <w:shd w:val="clear" w:color="auto" w:fill="FFFFFF"/>
        <w:ind w:right="19"/>
        <w:rPr>
          <w:color w:val="131212"/>
          <w:shd w:val="clear" w:color="auto" w:fill="FFFFFF"/>
        </w:rPr>
      </w:pPr>
    </w:p>
    <w:p w:rsidR="00D702FD" w:rsidRPr="00DD74DB" w:rsidRDefault="00D702FD" w:rsidP="00B34EE8">
      <w:pPr>
        <w:pStyle w:val="ListParagraph"/>
        <w:shd w:val="clear" w:color="auto" w:fill="FFFFFF"/>
        <w:ind w:right="19"/>
        <w:rPr>
          <w:color w:val="131212"/>
          <w:shd w:val="clear" w:color="auto" w:fill="FFFFFF"/>
        </w:rPr>
      </w:pPr>
      <w:r w:rsidRPr="00DD74DB">
        <w:rPr>
          <w:color w:val="131212"/>
          <w:shd w:val="clear" w:color="auto" w:fill="FFFFFF"/>
        </w:rPr>
        <w:t>LOCAL ACCESS ROAD- Roads that provide access to dwellings and businesses.</w:t>
      </w:r>
    </w:p>
    <w:p w:rsidR="00D702FD" w:rsidRPr="00DD74DB" w:rsidRDefault="00D702FD" w:rsidP="00B34EE8">
      <w:pPr>
        <w:pStyle w:val="ListParagraph"/>
        <w:shd w:val="clear" w:color="auto" w:fill="FFFFFF"/>
        <w:ind w:right="19"/>
        <w:rPr>
          <w:color w:val="131212"/>
          <w:shd w:val="clear" w:color="auto" w:fill="FFFFFF"/>
        </w:rPr>
      </w:pPr>
    </w:p>
    <w:p w:rsidR="00D702FD" w:rsidRPr="00DD74DB" w:rsidRDefault="00D702FD" w:rsidP="00B34EE8">
      <w:pPr>
        <w:pStyle w:val="ListParagraph"/>
        <w:shd w:val="clear" w:color="auto" w:fill="FFFFFF"/>
        <w:ind w:right="19"/>
        <w:rPr>
          <w:color w:val="131212"/>
          <w:shd w:val="clear" w:color="auto" w:fill="FFFFFF"/>
        </w:rPr>
      </w:pPr>
      <w:r w:rsidRPr="00DD74DB">
        <w:rPr>
          <w:color w:val="131212"/>
          <w:shd w:val="clear" w:color="auto" w:fill="FFFFFF"/>
        </w:rPr>
        <w:t xml:space="preserve">LOT- An area or parcel of land, or any part thereof, which can be legally created under the terms of these regulations and the Nottingham Zoning Ordinance. </w:t>
      </w:r>
    </w:p>
    <w:p w:rsidR="00D702FD" w:rsidRPr="00DD74DB" w:rsidRDefault="00D702FD" w:rsidP="00B34EE8">
      <w:pPr>
        <w:pStyle w:val="ListParagraph"/>
        <w:shd w:val="clear" w:color="auto" w:fill="FFFFFF"/>
        <w:ind w:right="19"/>
        <w:rPr>
          <w:color w:val="131212"/>
          <w:shd w:val="clear" w:color="auto" w:fill="FFFFFF"/>
        </w:rPr>
      </w:pPr>
    </w:p>
    <w:p w:rsidR="00D702FD" w:rsidRPr="00DD74DB" w:rsidRDefault="00D702FD" w:rsidP="00B34EE8">
      <w:pPr>
        <w:pStyle w:val="Thisformat"/>
        <w:spacing w:after="0"/>
        <w:ind w:left="720"/>
        <w:rPr>
          <w:szCs w:val="24"/>
        </w:rPr>
      </w:pPr>
      <w:r w:rsidRPr="00DD74DB">
        <w:rPr>
          <w:szCs w:val="24"/>
        </w:rPr>
        <w:t>LOT ENVELOPE - A two-hundred by two-hundred (200’ x 200’) foot square or a minimum of thirty thousand (30,000’) contiguous square foot upland buildable soil area, depicted on a plat or building permit, which is being designated as a suitable area that can meet all local and State requirements. The thirty thousand (30,00</w:t>
      </w:r>
      <w:r w:rsidR="00B415E2" w:rsidRPr="00DD74DB">
        <w:rPr>
          <w:szCs w:val="24"/>
        </w:rPr>
        <w:t>0’) contiguous square foot area</w:t>
      </w:r>
      <w:r w:rsidRPr="00DD74DB">
        <w:rPr>
          <w:szCs w:val="24"/>
        </w:rPr>
        <w:t xml:space="preserve"> shall also be of adequate width and/or depth so as not to create an hourglass ef</w:t>
      </w:r>
      <w:r w:rsidR="00B415E2" w:rsidRPr="00DD74DB">
        <w:rPr>
          <w:szCs w:val="24"/>
        </w:rPr>
        <w:t>fect of FEWER</w:t>
      </w:r>
      <w:r w:rsidRPr="00DD74DB">
        <w:rPr>
          <w:szCs w:val="24"/>
        </w:rPr>
        <w:t xml:space="preserve"> than fifty (50’) feet at the narrowest point.  The lot envelope shall not include either areas unfit for building and their appropriate setbacks or building setbacks.</w:t>
      </w:r>
    </w:p>
    <w:p w:rsidR="00D702FD" w:rsidRPr="00DD74DB" w:rsidRDefault="00D702FD" w:rsidP="00DD74DB">
      <w:pPr>
        <w:ind w:left="900"/>
      </w:pPr>
    </w:p>
    <w:p w:rsidR="00D702FD" w:rsidRPr="00DD74DB" w:rsidRDefault="00D702FD" w:rsidP="00B34EE8">
      <w:pPr>
        <w:ind w:left="720"/>
      </w:pPr>
      <w:r w:rsidRPr="00DD74DB">
        <w:t>LOT LINE- A line of record bounding a lot which divides one lot from another lot or from a public or private street or any other public space.</w:t>
      </w:r>
    </w:p>
    <w:p w:rsidR="00D702FD" w:rsidRPr="00DD74DB" w:rsidRDefault="00D702FD" w:rsidP="00B34EE8">
      <w:pPr>
        <w:pStyle w:val="ListParagraph"/>
        <w:shd w:val="clear" w:color="auto" w:fill="FFFFFF"/>
        <w:ind w:right="19"/>
        <w:rPr>
          <w:color w:val="000000"/>
          <w:shd w:val="clear" w:color="auto" w:fill="FFFFFF"/>
        </w:rPr>
      </w:pPr>
    </w:p>
    <w:p w:rsidR="00FE6EB7" w:rsidRPr="00DD74DB" w:rsidRDefault="00D702FD" w:rsidP="00B34EE8">
      <w:pPr>
        <w:pStyle w:val="ListParagraph"/>
        <w:shd w:val="clear" w:color="auto" w:fill="FFFFFF"/>
        <w:ind w:right="19"/>
      </w:pPr>
      <w:r w:rsidRPr="00DD74DB">
        <w:rPr>
          <w:caps/>
        </w:rPr>
        <w:t>Lot Line Adjustment</w:t>
      </w:r>
      <w:r w:rsidRPr="00DD74DB">
        <w:t>- The exchange of abutting land between two (2) or more lots that does not increase the number of lots.</w:t>
      </w:r>
    </w:p>
    <w:p w:rsidR="00D702FD" w:rsidRPr="00DD74DB" w:rsidRDefault="00D702FD" w:rsidP="00B34EE8">
      <w:pPr>
        <w:pStyle w:val="ListParagraph"/>
        <w:shd w:val="clear" w:color="auto" w:fill="FFFFFF"/>
        <w:ind w:right="19"/>
      </w:pPr>
    </w:p>
    <w:p w:rsidR="00D702FD" w:rsidRPr="00DD74DB" w:rsidRDefault="00D702FD" w:rsidP="00B34EE8">
      <w:pPr>
        <w:pStyle w:val="Thisformat"/>
        <w:spacing w:after="0"/>
        <w:ind w:left="720"/>
        <w:rPr>
          <w:szCs w:val="24"/>
        </w:rPr>
      </w:pPr>
      <w:r w:rsidRPr="00DD74DB">
        <w:rPr>
          <w:szCs w:val="24"/>
        </w:rPr>
        <w:t xml:space="preserve">LOT OF RECORD - Land designated as a separate and distinct parcel in a legal deed or plan filed in the Registry of Deeds of Rockingham County, New Hampshire </w:t>
      </w:r>
    </w:p>
    <w:p w:rsidR="00D702FD" w:rsidRPr="00DD74DB" w:rsidRDefault="00D702FD" w:rsidP="00B34EE8">
      <w:pPr>
        <w:pStyle w:val="Thisformat"/>
        <w:spacing w:after="0"/>
        <w:ind w:left="720"/>
        <w:rPr>
          <w:szCs w:val="24"/>
        </w:rPr>
      </w:pPr>
    </w:p>
    <w:p w:rsidR="00D702FD" w:rsidRPr="00DD74DB" w:rsidRDefault="00D702FD" w:rsidP="00B34EE8">
      <w:pPr>
        <w:pStyle w:val="Thisformat"/>
        <w:spacing w:after="0"/>
        <w:ind w:left="720"/>
        <w:rPr>
          <w:szCs w:val="24"/>
        </w:rPr>
      </w:pPr>
      <w:r w:rsidRPr="00DD74DB">
        <w:rPr>
          <w:szCs w:val="24"/>
        </w:rPr>
        <w:t xml:space="preserve">LOW IMPACT DEVELOPMENT (LID) - A sustainable storm water management strategy with the goal of maintaining or replicating the pre-development hydrologic regime of a development site through the use of design techniques to create a functionally equivalent hydrologic site design.  Hydrologic functions of storage, infiltration and ground water recharge, as well as the volume and frequency of discharges are maintained through the use of integrated and distributed micro-scale </w:t>
      </w:r>
      <w:proofErr w:type="spellStart"/>
      <w:r w:rsidRPr="00DD74DB">
        <w:rPr>
          <w:szCs w:val="24"/>
        </w:rPr>
        <w:t>stormwater</w:t>
      </w:r>
      <w:proofErr w:type="spellEnd"/>
      <w:r w:rsidRPr="00DD74DB">
        <w:rPr>
          <w:szCs w:val="24"/>
        </w:rPr>
        <w:t xml:space="preserve"> retention and detention areas, reduction of impervious surfaces, and the lengthening of runoff flow paths and flow time.</w:t>
      </w:r>
    </w:p>
    <w:p w:rsidR="00D702FD" w:rsidRPr="00DD74DB" w:rsidRDefault="00D702FD" w:rsidP="00DD74DB">
      <w:pPr>
        <w:ind w:left="900"/>
      </w:pPr>
    </w:p>
    <w:p w:rsidR="00D702FD" w:rsidRPr="00DD74DB" w:rsidRDefault="00D702FD" w:rsidP="00B34EE8">
      <w:pPr>
        <w:ind w:left="720"/>
      </w:pPr>
      <w:r w:rsidRPr="00DD74DB">
        <w:t>MAINTENANCE GUARANTEE- An irrevocable letter of credit accepted by the Town to assure that necessary improvements will function as required for a specific period of time.</w:t>
      </w:r>
    </w:p>
    <w:p w:rsidR="00D702FD" w:rsidRPr="00DD74DB" w:rsidRDefault="00D702FD" w:rsidP="00B34EE8">
      <w:pPr>
        <w:ind w:left="720"/>
      </w:pPr>
    </w:p>
    <w:p w:rsidR="00D702FD" w:rsidRPr="00DD74DB" w:rsidRDefault="00D702FD" w:rsidP="00B34EE8">
      <w:pPr>
        <w:ind w:left="720"/>
      </w:pPr>
      <w:r w:rsidRPr="00DD74DB">
        <w:t>MASTER PLAN- The plan or any portion thereof adopted by the Town for the coordinated physical development, including, among other things, plans and programs regarding the location, character and extent of highways, transportation routes, bridges, public buildings or uses, utilities, schools, residential, commercial or industrial land uses, parks, forests, dams, drainage facilities and projects affecting the conservation of natural resources of the Town.</w:t>
      </w:r>
    </w:p>
    <w:p w:rsidR="00D702FD" w:rsidRPr="00DD74DB" w:rsidRDefault="00D702FD" w:rsidP="00B34EE8">
      <w:pPr>
        <w:pStyle w:val="Thisformat"/>
        <w:spacing w:after="0"/>
        <w:ind w:left="720"/>
        <w:rPr>
          <w:szCs w:val="24"/>
        </w:rPr>
      </w:pPr>
    </w:p>
    <w:p w:rsidR="00D702FD" w:rsidRPr="00DD74DB" w:rsidRDefault="00D702FD" w:rsidP="00B34EE8">
      <w:pPr>
        <w:pStyle w:val="Thisformat"/>
        <w:spacing w:after="0"/>
        <w:ind w:left="720"/>
        <w:rPr>
          <w:szCs w:val="24"/>
        </w:rPr>
      </w:pPr>
      <w:r w:rsidRPr="00DD74DB">
        <w:rPr>
          <w:szCs w:val="24"/>
        </w:rPr>
        <w:t xml:space="preserve">MULTIFAMILY DEVELOPMENT COMPLEX - Shall mean two (2) or more multifamily structures on the same site. </w:t>
      </w:r>
    </w:p>
    <w:p w:rsidR="00D702FD" w:rsidRPr="00DD74DB" w:rsidRDefault="00D702FD" w:rsidP="00B34EE8">
      <w:pPr>
        <w:pStyle w:val="Thisformat"/>
        <w:spacing w:after="0"/>
        <w:ind w:left="720"/>
        <w:rPr>
          <w:szCs w:val="24"/>
        </w:rPr>
      </w:pPr>
    </w:p>
    <w:p w:rsidR="00D702FD" w:rsidRPr="00DD74DB" w:rsidRDefault="00D702FD" w:rsidP="00B34EE8">
      <w:pPr>
        <w:pStyle w:val="Thisformat"/>
        <w:spacing w:after="0"/>
        <w:ind w:left="720"/>
        <w:rPr>
          <w:szCs w:val="24"/>
        </w:rPr>
      </w:pPr>
      <w:r w:rsidRPr="00DD74DB">
        <w:rPr>
          <w:szCs w:val="24"/>
        </w:rPr>
        <w:t xml:space="preserve">MULTIFAMILY STRUCTURE - Shall mean a residential structure containing three (3) or more units, not to exceed four (4) units per building.  Each of the units shall have separate entrances and exits and shall be separated by a common fire wall. Driveway and parking areas may be shared. </w:t>
      </w:r>
    </w:p>
    <w:p w:rsidR="00D702FD" w:rsidRPr="00DD74DB" w:rsidRDefault="00D702FD" w:rsidP="00B34EE8">
      <w:pPr>
        <w:pStyle w:val="ListParagraph"/>
        <w:shd w:val="clear" w:color="auto" w:fill="FFFFFF"/>
        <w:ind w:right="19"/>
        <w:rPr>
          <w:color w:val="000000"/>
        </w:rPr>
      </w:pPr>
    </w:p>
    <w:p w:rsidR="00D702FD" w:rsidRPr="00DD74DB" w:rsidRDefault="00D702FD" w:rsidP="00B34EE8">
      <w:pPr>
        <w:pStyle w:val="ListParagraph"/>
        <w:shd w:val="clear" w:color="auto" w:fill="FFFFFF"/>
        <w:ind w:right="19"/>
        <w:rPr>
          <w:color w:val="000000"/>
        </w:rPr>
      </w:pPr>
      <w:r w:rsidRPr="00DD74DB">
        <w:rPr>
          <w:color w:val="000000"/>
        </w:rPr>
        <w:t>NON-CONFORMING BUILDING, STRUCTURE OR USE- A building, structure or use of land legally existing at the time of enactment of this ordinance and which does not conform to the regulation of the zoning district in which it is situated.</w:t>
      </w:r>
    </w:p>
    <w:p w:rsidR="00D702FD" w:rsidRPr="00DD74DB" w:rsidRDefault="00D702FD" w:rsidP="00DD74DB">
      <w:pPr>
        <w:pStyle w:val="ListParagraph"/>
        <w:shd w:val="clear" w:color="auto" w:fill="FFFFFF"/>
        <w:ind w:left="900" w:right="19"/>
        <w:rPr>
          <w:color w:val="000000"/>
        </w:rPr>
      </w:pPr>
    </w:p>
    <w:p w:rsidR="00D702FD" w:rsidRPr="00DD74DB" w:rsidRDefault="00D702FD" w:rsidP="00F94A97">
      <w:pPr>
        <w:ind w:left="720"/>
      </w:pPr>
      <w:r w:rsidRPr="00DD74DB">
        <w:t xml:space="preserve">NONRESIDENTIAL SUBDIVISION- A subdivision intended to be used for purposes other than residential, such as commercial and industrial.  Such subdivisions shall comply with the applicable provisions of these regulations.  </w:t>
      </w:r>
    </w:p>
    <w:p w:rsidR="00D702FD" w:rsidRPr="00DD74DB" w:rsidRDefault="00D702FD" w:rsidP="00F94A97">
      <w:pPr>
        <w:pStyle w:val="Thisformat"/>
        <w:spacing w:after="0"/>
        <w:ind w:left="720"/>
        <w:rPr>
          <w:bCs/>
          <w:caps/>
          <w:szCs w:val="24"/>
        </w:rPr>
      </w:pPr>
    </w:p>
    <w:p w:rsidR="00D702FD" w:rsidRPr="00DD74DB" w:rsidRDefault="00D702FD" w:rsidP="00F94A97">
      <w:pPr>
        <w:pStyle w:val="Thisformat"/>
        <w:spacing w:after="0"/>
        <w:ind w:left="720"/>
        <w:rPr>
          <w:szCs w:val="24"/>
        </w:rPr>
      </w:pPr>
      <w:r w:rsidRPr="00DD74DB">
        <w:rPr>
          <w:bCs/>
          <w:caps/>
          <w:szCs w:val="24"/>
        </w:rPr>
        <w:t>Open Water</w:t>
      </w:r>
      <w:r w:rsidRPr="00DD74DB">
        <w:rPr>
          <w:szCs w:val="24"/>
        </w:rPr>
        <w:t>- Lakes, rivers, ponds and perennial streams as identified on current Soil Conservation Service Maps for the Town of Nottingham.</w:t>
      </w:r>
    </w:p>
    <w:p w:rsidR="00385FA4" w:rsidRPr="00DD74DB" w:rsidRDefault="00385FA4" w:rsidP="00F94A97">
      <w:pPr>
        <w:pStyle w:val="Thisformat"/>
        <w:spacing w:after="0"/>
        <w:ind w:left="720"/>
        <w:rPr>
          <w:szCs w:val="24"/>
        </w:rPr>
      </w:pPr>
    </w:p>
    <w:p w:rsidR="00D702FD" w:rsidRPr="00DD74DB" w:rsidRDefault="00D702FD" w:rsidP="00F94A97">
      <w:pPr>
        <w:ind w:left="720"/>
      </w:pPr>
      <w:r w:rsidRPr="00DD74DB">
        <w:t xml:space="preserve">OWNER- Any person, group of persons, firm or firms, corporation or corporations or any other legal entity having legal title to or sufficient proprietary interest in the land sought to be </w:t>
      </w:r>
      <w:r w:rsidR="00B415E2" w:rsidRPr="00DD74DB">
        <w:t>developed</w:t>
      </w:r>
      <w:r w:rsidRPr="00DD74DB">
        <w:t xml:space="preserve"> under these regulations.</w:t>
      </w:r>
    </w:p>
    <w:p w:rsidR="00D702FD" w:rsidRPr="00DD74DB" w:rsidRDefault="00D702FD" w:rsidP="00DD74DB">
      <w:pPr>
        <w:pStyle w:val="ListParagraph"/>
        <w:shd w:val="clear" w:color="auto" w:fill="FFFFFF"/>
        <w:ind w:left="900" w:right="19"/>
      </w:pPr>
    </w:p>
    <w:p w:rsidR="00D702FD" w:rsidRPr="00DD74DB" w:rsidRDefault="00D702FD" w:rsidP="00F94A97">
      <w:pPr>
        <w:pStyle w:val="Thisformat"/>
        <w:spacing w:after="0"/>
        <w:ind w:left="720"/>
        <w:rPr>
          <w:szCs w:val="24"/>
        </w:rPr>
      </w:pPr>
      <w:r w:rsidRPr="00DD74DB">
        <w:rPr>
          <w:szCs w:val="24"/>
        </w:rPr>
        <w:t xml:space="preserve">PARENT PARCEL- Any lot existing as of the date of the adoption of this ordinance. </w:t>
      </w:r>
    </w:p>
    <w:p w:rsidR="00D702FD" w:rsidRPr="00DD74DB" w:rsidRDefault="00D702FD" w:rsidP="00F94A97">
      <w:pPr>
        <w:pStyle w:val="ListParagraph"/>
        <w:shd w:val="clear" w:color="auto" w:fill="FFFFFF"/>
        <w:ind w:right="19"/>
        <w:rPr>
          <w:color w:val="131212"/>
          <w:shd w:val="clear" w:color="auto" w:fill="FFFFFF"/>
        </w:rPr>
      </w:pPr>
    </w:p>
    <w:p w:rsidR="00D702FD" w:rsidRPr="00DD74DB" w:rsidRDefault="00D702FD" w:rsidP="00F94A97">
      <w:pPr>
        <w:pStyle w:val="ListParagraph"/>
        <w:shd w:val="clear" w:color="auto" w:fill="FFFFFF"/>
        <w:ind w:right="19"/>
        <w:rPr>
          <w:color w:val="131212"/>
          <w:shd w:val="clear" w:color="auto" w:fill="FFFFFF"/>
        </w:rPr>
      </w:pPr>
      <w:r w:rsidRPr="00DD74DB">
        <w:rPr>
          <w:color w:val="131212"/>
          <w:shd w:val="clear" w:color="auto" w:fill="FFFFFF"/>
        </w:rPr>
        <w:t>PAVEMENT- For the purpose of these regulations, pavement</w:t>
      </w:r>
      <w:r w:rsidR="00B415E2" w:rsidRPr="00DD74DB">
        <w:rPr>
          <w:color w:val="131212"/>
          <w:shd w:val="clear" w:color="auto" w:fill="FFFFFF"/>
        </w:rPr>
        <w:t xml:space="preserve"> refers to hot laid bituminous </w:t>
      </w:r>
      <w:r w:rsidRPr="00DD74DB">
        <w:rPr>
          <w:color w:val="131212"/>
          <w:shd w:val="clear" w:color="auto" w:fill="FFFFFF"/>
        </w:rPr>
        <w:t xml:space="preserve">pavement. </w:t>
      </w:r>
    </w:p>
    <w:p w:rsidR="00D702FD" w:rsidRPr="00DD74DB" w:rsidRDefault="00D702FD" w:rsidP="00F94A97">
      <w:pPr>
        <w:pStyle w:val="ListParagraph"/>
        <w:shd w:val="clear" w:color="auto" w:fill="FFFFFF"/>
        <w:ind w:right="19"/>
        <w:rPr>
          <w:color w:val="131212"/>
          <w:shd w:val="clear" w:color="auto" w:fill="FFFFFF"/>
        </w:rPr>
      </w:pPr>
    </w:p>
    <w:p w:rsidR="00D702FD" w:rsidRPr="00DD74DB" w:rsidRDefault="00D702FD" w:rsidP="00F94A97">
      <w:pPr>
        <w:pStyle w:val="ListParagraph"/>
        <w:shd w:val="clear" w:color="auto" w:fill="FFFFFF"/>
        <w:ind w:right="19"/>
      </w:pPr>
      <w:r w:rsidRPr="00DD74DB">
        <w:rPr>
          <w:bCs/>
          <w:caps/>
        </w:rPr>
        <w:t>Performance GuarantEE</w:t>
      </w:r>
      <w:r w:rsidRPr="00DD74DB">
        <w:t>- Any security acceptable by the Town of Nottingham as a guaranty that improvements required as part of an application for development are satisfactorily completed.</w:t>
      </w:r>
    </w:p>
    <w:p w:rsidR="00D702FD" w:rsidRPr="00DD74DB" w:rsidRDefault="00D702FD" w:rsidP="00F94A97">
      <w:pPr>
        <w:pStyle w:val="ListParagraph"/>
        <w:shd w:val="clear" w:color="auto" w:fill="FFFFFF"/>
        <w:ind w:right="19"/>
      </w:pPr>
    </w:p>
    <w:p w:rsidR="00D702FD" w:rsidRPr="00DD74DB" w:rsidRDefault="00D702FD" w:rsidP="00F94A97">
      <w:pPr>
        <w:pStyle w:val="ListParagraph"/>
        <w:shd w:val="clear" w:color="auto" w:fill="FFFFFF"/>
        <w:ind w:right="19"/>
        <w:rPr>
          <w:color w:val="131212"/>
          <w:shd w:val="clear" w:color="auto" w:fill="FFFFFF"/>
        </w:rPr>
      </w:pPr>
      <w:r w:rsidRPr="00DD74DB">
        <w:rPr>
          <w:color w:val="131212"/>
          <w:shd w:val="clear" w:color="auto" w:fill="FFFFFF"/>
        </w:rPr>
        <w:t>PLAT OR PLAN- Refers to the complete set drawi</w:t>
      </w:r>
      <w:r w:rsidR="00385FA4" w:rsidRPr="00DD74DB">
        <w:rPr>
          <w:color w:val="131212"/>
          <w:shd w:val="clear" w:color="auto" w:fill="FFFFFF"/>
        </w:rPr>
        <w:t xml:space="preserve">ngs, reports, and accompanying </w:t>
      </w:r>
      <w:r w:rsidRPr="00DD74DB">
        <w:rPr>
          <w:color w:val="131212"/>
          <w:shd w:val="clear" w:color="auto" w:fill="FFFFFF"/>
        </w:rPr>
        <w:t>information that comprise a submittal in accordance with</w:t>
      </w:r>
      <w:r w:rsidR="00385FA4" w:rsidRPr="00DD74DB">
        <w:rPr>
          <w:color w:val="131212"/>
          <w:shd w:val="clear" w:color="auto" w:fill="FFFFFF"/>
        </w:rPr>
        <w:t xml:space="preserve"> these regulations. Statements </w:t>
      </w:r>
      <w:r w:rsidRPr="00DD74DB">
        <w:rPr>
          <w:color w:val="131212"/>
          <w:shd w:val="clear" w:color="auto" w:fill="FFFFFF"/>
        </w:rPr>
        <w:t>made by the applicant or applicant's agent at public hearin</w:t>
      </w:r>
      <w:r w:rsidR="00385FA4" w:rsidRPr="00DD74DB">
        <w:rPr>
          <w:color w:val="131212"/>
          <w:shd w:val="clear" w:color="auto" w:fill="FFFFFF"/>
        </w:rPr>
        <w:t xml:space="preserve">gs shall also be considered an </w:t>
      </w:r>
      <w:r w:rsidRPr="00DD74DB">
        <w:rPr>
          <w:color w:val="131212"/>
          <w:shd w:val="clear" w:color="auto" w:fill="FFFFFF"/>
        </w:rPr>
        <w:t xml:space="preserve">integral part of the plat or plan upon which a decision was made. </w:t>
      </w:r>
    </w:p>
    <w:p w:rsidR="00D702FD" w:rsidRPr="00DD74DB" w:rsidRDefault="00D702FD" w:rsidP="00F94A97">
      <w:pPr>
        <w:pStyle w:val="Thisformat"/>
        <w:spacing w:after="0"/>
        <w:ind w:left="720"/>
        <w:rPr>
          <w:szCs w:val="24"/>
        </w:rPr>
      </w:pPr>
    </w:p>
    <w:p w:rsidR="00D702FD" w:rsidRPr="00DD74DB" w:rsidRDefault="00D702FD" w:rsidP="00F94A97">
      <w:pPr>
        <w:pStyle w:val="Thisformat"/>
        <w:spacing w:after="0"/>
        <w:ind w:left="720"/>
        <w:rPr>
          <w:szCs w:val="24"/>
        </w:rPr>
      </w:pPr>
      <w:r w:rsidRPr="00DD74DB">
        <w:rPr>
          <w:szCs w:val="24"/>
        </w:rPr>
        <w:t>POORLY DRAINED SOILS- Those characterized as having high water tables within which may be areas suitable for habitable development, if well-planned drainage can be accomplished, designated by High Intensity Soil Survey (HISS) as Class V Soils. The soils identified as poorly drained are:</w:t>
      </w:r>
    </w:p>
    <w:p w:rsidR="00FE6EB7" w:rsidRPr="00DD74DB" w:rsidRDefault="00FE6EB7" w:rsidP="00DD74DB">
      <w:pPr>
        <w:pStyle w:val="Thisformat"/>
        <w:spacing w:after="0"/>
        <w:ind w:left="90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4320"/>
      </w:tblGrid>
      <w:tr w:rsidR="00D702FD" w:rsidRPr="00DD74DB" w:rsidTr="00385FA4">
        <w:trPr>
          <w:jc w:val="center"/>
        </w:trPr>
        <w:tc>
          <w:tcPr>
            <w:tcW w:w="2898" w:type="dxa"/>
          </w:tcPr>
          <w:p w:rsidR="00D702FD" w:rsidRPr="00DD74DB" w:rsidRDefault="00D702FD" w:rsidP="00DD74DB">
            <w:pPr>
              <w:tabs>
                <w:tab w:val="left" w:pos="540"/>
              </w:tabs>
            </w:pPr>
            <w:r w:rsidRPr="00DD74DB">
              <w:t>Soil Symbol</w:t>
            </w:r>
          </w:p>
        </w:tc>
        <w:tc>
          <w:tcPr>
            <w:tcW w:w="4320" w:type="dxa"/>
          </w:tcPr>
          <w:p w:rsidR="00D702FD" w:rsidRPr="00DD74DB" w:rsidRDefault="00D702FD" w:rsidP="00DD74DB">
            <w:pPr>
              <w:tabs>
                <w:tab w:val="left" w:pos="540"/>
              </w:tabs>
            </w:pPr>
            <w:r w:rsidRPr="00DD74DB">
              <w:t>Soil Name</w:t>
            </w:r>
          </w:p>
        </w:tc>
      </w:tr>
      <w:tr w:rsidR="00D702FD" w:rsidRPr="00DD74DB" w:rsidTr="00385FA4">
        <w:trPr>
          <w:jc w:val="center"/>
        </w:trPr>
        <w:tc>
          <w:tcPr>
            <w:tcW w:w="2898" w:type="dxa"/>
          </w:tcPr>
          <w:p w:rsidR="00D702FD" w:rsidRPr="00DD74DB" w:rsidRDefault="00D702FD" w:rsidP="00DD74DB">
            <w:pPr>
              <w:tabs>
                <w:tab w:val="left" w:pos="540"/>
              </w:tabs>
            </w:pPr>
            <w:r w:rsidRPr="00DD74DB">
              <w:t>As, Ab, Ac, Ad</w:t>
            </w:r>
          </w:p>
        </w:tc>
        <w:tc>
          <w:tcPr>
            <w:tcW w:w="4320" w:type="dxa"/>
          </w:tcPr>
          <w:p w:rsidR="00D702FD" w:rsidRPr="00DD74DB" w:rsidRDefault="00D702FD" w:rsidP="00DD74DB">
            <w:pPr>
              <w:tabs>
                <w:tab w:val="left" w:pos="540"/>
              </w:tabs>
            </w:pPr>
            <w:r w:rsidRPr="00DD74DB">
              <w:t>Acton and Scituate</w:t>
            </w:r>
          </w:p>
        </w:tc>
      </w:tr>
      <w:tr w:rsidR="00D702FD" w:rsidRPr="00DD74DB" w:rsidTr="00385FA4">
        <w:trPr>
          <w:jc w:val="center"/>
        </w:trPr>
        <w:tc>
          <w:tcPr>
            <w:tcW w:w="2898" w:type="dxa"/>
          </w:tcPr>
          <w:p w:rsidR="00D702FD" w:rsidRPr="00DD74DB" w:rsidRDefault="00D702FD" w:rsidP="00DD74DB">
            <w:pPr>
              <w:tabs>
                <w:tab w:val="left" w:pos="540"/>
              </w:tabs>
            </w:pPr>
            <w:proofErr w:type="spellStart"/>
            <w:r w:rsidRPr="00DD74DB">
              <w:t>Bze</w:t>
            </w:r>
            <w:proofErr w:type="spellEnd"/>
          </w:p>
        </w:tc>
        <w:tc>
          <w:tcPr>
            <w:tcW w:w="4320" w:type="dxa"/>
          </w:tcPr>
          <w:p w:rsidR="00D702FD" w:rsidRPr="00DD74DB" w:rsidRDefault="00D702FD" w:rsidP="00DD74DB">
            <w:pPr>
              <w:tabs>
                <w:tab w:val="left" w:pos="540"/>
              </w:tabs>
            </w:pPr>
            <w:r w:rsidRPr="00DD74DB">
              <w:t>Buxton</w:t>
            </w:r>
          </w:p>
        </w:tc>
      </w:tr>
      <w:tr w:rsidR="00D702FD" w:rsidRPr="00DD74DB" w:rsidTr="00385FA4">
        <w:trPr>
          <w:jc w:val="center"/>
        </w:trPr>
        <w:tc>
          <w:tcPr>
            <w:tcW w:w="2898" w:type="dxa"/>
          </w:tcPr>
          <w:p w:rsidR="00D702FD" w:rsidRPr="00DD74DB" w:rsidRDefault="00D702FD" w:rsidP="00DD74DB">
            <w:pPr>
              <w:tabs>
                <w:tab w:val="left" w:pos="540"/>
              </w:tabs>
            </w:pPr>
            <w:proofErr w:type="spellStart"/>
            <w:r w:rsidRPr="00DD74DB">
              <w:t>Bzg</w:t>
            </w:r>
            <w:proofErr w:type="spellEnd"/>
          </w:p>
        </w:tc>
        <w:tc>
          <w:tcPr>
            <w:tcW w:w="4320" w:type="dxa"/>
          </w:tcPr>
          <w:p w:rsidR="00D702FD" w:rsidRPr="00DD74DB" w:rsidRDefault="00D702FD" w:rsidP="00DD74DB">
            <w:pPr>
              <w:tabs>
                <w:tab w:val="left" w:pos="540"/>
              </w:tabs>
            </w:pPr>
            <w:r w:rsidRPr="00DD74DB">
              <w:t xml:space="preserve">Buxton and </w:t>
            </w:r>
            <w:proofErr w:type="spellStart"/>
            <w:r w:rsidRPr="00DD74DB">
              <w:t>Scantic</w:t>
            </w:r>
            <w:proofErr w:type="spellEnd"/>
          </w:p>
        </w:tc>
      </w:tr>
      <w:tr w:rsidR="00D702FD" w:rsidRPr="00DD74DB" w:rsidTr="00385FA4">
        <w:trPr>
          <w:jc w:val="center"/>
        </w:trPr>
        <w:tc>
          <w:tcPr>
            <w:tcW w:w="2898" w:type="dxa"/>
          </w:tcPr>
          <w:p w:rsidR="00D702FD" w:rsidRPr="00DD74DB" w:rsidRDefault="00D702FD" w:rsidP="00DD74DB">
            <w:pPr>
              <w:tabs>
                <w:tab w:val="left" w:pos="540"/>
              </w:tabs>
            </w:pPr>
            <w:proofErr w:type="spellStart"/>
            <w:r w:rsidRPr="00DD74DB">
              <w:t>Ea</w:t>
            </w:r>
            <w:proofErr w:type="spellEnd"/>
          </w:p>
        </w:tc>
        <w:tc>
          <w:tcPr>
            <w:tcW w:w="4320" w:type="dxa"/>
          </w:tcPr>
          <w:p w:rsidR="00D702FD" w:rsidRPr="00DD74DB" w:rsidRDefault="00D702FD" w:rsidP="00DD74DB">
            <w:pPr>
              <w:tabs>
                <w:tab w:val="left" w:pos="540"/>
              </w:tabs>
            </w:pPr>
            <w:r w:rsidRPr="00DD74DB">
              <w:t>Elmwood</w:t>
            </w:r>
          </w:p>
        </w:tc>
      </w:tr>
      <w:tr w:rsidR="00D702FD" w:rsidRPr="00DD74DB" w:rsidTr="00385FA4">
        <w:trPr>
          <w:jc w:val="center"/>
        </w:trPr>
        <w:tc>
          <w:tcPr>
            <w:tcW w:w="2898" w:type="dxa"/>
          </w:tcPr>
          <w:p w:rsidR="00D702FD" w:rsidRPr="00DD74DB" w:rsidRDefault="00D702FD" w:rsidP="00DD74DB">
            <w:pPr>
              <w:tabs>
                <w:tab w:val="left" w:pos="540"/>
              </w:tabs>
            </w:pPr>
            <w:r w:rsidRPr="00DD74DB">
              <w:t xml:space="preserve">So, </w:t>
            </w:r>
            <w:proofErr w:type="spellStart"/>
            <w:r w:rsidRPr="00DD74DB">
              <w:t>Sp</w:t>
            </w:r>
            <w:proofErr w:type="spellEnd"/>
            <w:r w:rsidRPr="00DD74DB">
              <w:t xml:space="preserve">, </w:t>
            </w:r>
            <w:proofErr w:type="spellStart"/>
            <w:r w:rsidRPr="00DD74DB">
              <w:t>Sr</w:t>
            </w:r>
            <w:proofErr w:type="spellEnd"/>
          </w:p>
        </w:tc>
        <w:tc>
          <w:tcPr>
            <w:tcW w:w="4320" w:type="dxa"/>
          </w:tcPr>
          <w:p w:rsidR="00D702FD" w:rsidRPr="00DD74DB" w:rsidRDefault="00D702FD" w:rsidP="00DD74DB">
            <w:pPr>
              <w:tabs>
                <w:tab w:val="left" w:pos="540"/>
              </w:tabs>
            </w:pPr>
            <w:r w:rsidRPr="00DD74DB">
              <w:t>Sudbury</w:t>
            </w:r>
          </w:p>
        </w:tc>
      </w:tr>
      <w:tr w:rsidR="00D702FD" w:rsidRPr="00DD74DB" w:rsidTr="00385FA4">
        <w:trPr>
          <w:trHeight w:val="314"/>
          <w:jc w:val="center"/>
        </w:trPr>
        <w:tc>
          <w:tcPr>
            <w:tcW w:w="2898" w:type="dxa"/>
          </w:tcPr>
          <w:p w:rsidR="00D702FD" w:rsidRPr="00DD74DB" w:rsidRDefault="00D702FD" w:rsidP="00DD74DB">
            <w:pPr>
              <w:tabs>
                <w:tab w:val="left" w:pos="540"/>
              </w:tabs>
            </w:pPr>
            <w:proofErr w:type="spellStart"/>
            <w:r w:rsidRPr="00DD74DB">
              <w:t>Sy</w:t>
            </w:r>
            <w:proofErr w:type="spellEnd"/>
            <w:r w:rsidRPr="00DD74DB">
              <w:t xml:space="preserve">, </w:t>
            </w:r>
            <w:proofErr w:type="spellStart"/>
            <w:r w:rsidRPr="00DD74DB">
              <w:t>Sz</w:t>
            </w:r>
            <w:proofErr w:type="spellEnd"/>
            <w:r w:rsidRPr="00DD74DB">
              <w:t xml:space="preserve">, </w:t>
            </w:r>
            <w:proofErr w:type="spellStart"/>
            <w:r w:rsidRPr="00DD74DB">
              <w:t>Sza</w:t>
            </w:r>
            <w:proofErr w:type="spellEnd"/>
            <w:r w:rsidRPr="00DD74DB">
              <w:t xml:space="preserve">, </w:t>
            </w:r>
            <w:proofErr w:type="spellStart"/>
            <w:r w:rsidRPr="00DD74DB">
              <w:t>Szb</w:t>
            </w:r>
            <w:proofErr w:type="spellEnd"/>
          </w:p>
        </w:tc>
        <w:tc>
          <w:tcPr>
            <w:tcW w:w="4320" w:type="dxa"/>
          </w:tcPr>
          <w:p w:rsidR="00D702FD" w:rsidRPr="00DD74DB" w:rsidRDefault="00D702FD" w:rsidP="00DD74DB">
            <w:pPr>
              <w:tabs>
                <w:tab w:val="left" w:pos="540"/>
              </w:tabs>
            </w:pPr>
            <w:r w:rsidRPr="00DD74DB">
              <w:t>Sutton and Woodbridge</w:t>
            </w:r>
          </w:p>
        </w:tc>
      </w:tr>
    </w:tbl>
    <w:p w:rsidR="00D702FD" w:rsidRPr="00DD74DB" w:rsidRDefault="00D702FD" w:rsidP="00DD74DB">
      <w:pPr>
        <w:pStyle w:val="Thisformat"/>
        <w:spacing w:after="0"/>
        <w:rPr>
          <w:szCs w:val="24"/>
        </w:rPr>
      </w:pPr>
    </w:p>
    <w:p w:rsidR="00D702FD" w:rsidRPr="00DD74DB" w:rsidRDefault="00D702FD" w:rsidP="00F94A97">
      <w:pPr>
        <w:pStyle w:val="Thisformat"/>
        <w:spacing w:after="0"/>
        <w:ind w:left="630"/>
        <w:rPr>
          <w:szCs w:val="24"/>
        </w:rPr>
      </w:pPr>
      <w:r w:rsidRPr="00DD74DB">
        <w:rPr>
          <w:bCs/>
          <w:caps/>
          <w:szCs w:val="24"/>
        </w:rPr>
        <w:t>Project Area</w:t>
      </w:r>
      <w:r w:rsidRPr="00DD74DB">
        <w:rPr>
          <w:szCs w:val="24"/>
        </w:rPr>
        <w:t>- The area within the subdivision or site plan boundaries affected by erosion and sedimentation control regulations.</w:t>
      </w:r>
    </w:p>
    <w:p w:rsidR="00D702FD" w:rsidRPr="00DD74DB" w:rsidRDefault="00D702FD" w:rsidP="00F94A97">
      <w:pPr>
        <w:pStyle w:val="Thisformat"/>
        <w:spacing w:after="0"/>
        <w:ind w:left="630"/>
        <w:rPr>
          <w:bCs/>
          <w:caps/>
          <w:szCs w:val="24"/>
        </w:rPr>
      </w:pPr>
    </w:p>
    <w:p w:rsidR="00D702FD" w:rsidRPr="00DD74DB" w:rsidRDefault="00D702FD" w:rsidP="00F94A97">
      <w:pPr>
        <w:pStyle w:val="Thisformat"/>
        <w:spacing w:after="0"/>
        <w:ind w:left="630"/>
        <w:rPr>
          <w:color w:val="FF0000"/>
          <w:szCs w:val="24"/>
        </w:rPr>
      </w:pPr>
      <w:r w:rsidRPr="00DD74DB">
        <w:rPr>
          <w:bCs/>
          <w:caps/>
          <w:szCs w:val="24"/>
        </w:rPr>
        <w:t>Public Hearing</w:t>
      </w:r>
      <w:r w:rsidRPr="00DD74DB">
        <w:rPr>
          <w:bCs/>
          <w:szCs w:val="24"/>
        </w:rPr>
        <w:t>-</w:t>
      </w:r>
      <w:r w:rsidRPr="00DD74DB">
        <w:rPr>
          <w:szCs w:val="24"/>
        </w:rPr>
        <w:t xml:space="preserve"> A publicly advertised item on the Planning Board agenda at which public comment on a specific application is heard, as specified under RSA 675:7.</w:t>
      </w:r>
    </w:p>
    <w:p w:rsidR="00D702FD" w:rsidRPr="00DD74DB" w:rsidRDefault="00D702FD" w:rsidP="00DD74DB">
      <w:pPr>
        <w:pStyle w:val="Thisformat"/>
        <w:spacing w:after="0"/>
        <w:ind w:left="900"/>
        <w:rPr>
          <w:bCs/>
          <w:caps/>
          <w:szCs w:val="24"/>
        </w:rPr>
      </w:pPr>
    </w:p>
    <w:p w:rsidR="00D702FD" w:rsidRPr="00DD74DB" w:rsidRDefault="00D702FD" w:rsidP="00F94A97">
      <w:pPr>
        <w:pStyle w:val="Thisformat"/>
        <w:spacing w:after="0"/>
        <w:ind w:left="630"/>
        <w:rPr>
          <w:color w:val="FF0000"/>
          <w:szCs w:val="24"/>
        </w:rPr>
      </w:pPr>
      <w:r w:rsidRPr="00DD74DB">
        <w:rPr>
          <w:bCs/>
          <w:caps/>
          <w:szCs w:val="24"/>
        </w:rPr>
        <w:t>Public Meeting</w:t>
      </w:r>
      <w:r w:rsidRPr="00DD74DB">
        <w:rPr>
          <w:bCs/>
          <w:szCs w:val="24"/>
        </w:rPr>
        <w:t>-</w:t>
      </w:r>
      <w:r w:rsidRPr="00DD74DB">
        <w:rPr>
          <w:szCs w:val="24"/>
        </w:rPr>
        <w:t xml:space="preserve"> An open meeting of the Planning Board during which public hearings are held, applications are presented, informal discussions are conducted with interested citizens who request such, and the administrative business of the Board is accomplished.  </w:t>
      </w:r>
    </w:p>
    <w:p w:rsidR="00D702FD" w:rsidRPr="00DD74DB" w:rsidRDefault="00D702FD" w:rsidP="00F94A97">
      <w:pPr>
        <w:pStyle w:val="Thisformat"/>
        <w:spacing w:after="0"/>
        <w:ind w:left="630"/>
        <w:rPr>
          <w:szCs w:val="24"/>
        </w:rPr>
      </w:pPr>
    </w:p>
    <w:p w:rsidR="00D702FD" w:rsidRPr="00DD74DB" w:rsidRDefault="00D702FD" w:rsidP="00F94A97">
      <w:pPr>
        <w:pStyle w:val="Thisformat"/>
        <w:spacing w:after="0"/>
        <w:ind w:left="630"/>
        <w:rPr>
          <w:szCs w:val="24"/>
        </w:rPr>
      </w:pPr>
      <w:r w:rsidRPr="00DD74DB">
        <w:rPr>
          <w:szCs w:val="24"/>
        </w:rPr>
        <w:t>RECHARGE AREA- The land surface area from which groundwater recharge occurs.</w:t>
      </w:r>
    </w:p>
    <w:p w:rsidR="00D702FD" w:rsidRPr="00DD74DB" w:rsidRDefault="00D702FD" w:rsidP="00F94A97">
      <w:pPr>
        <w:pStyle w:val="Thisformat"/>
        <w:spacing w:after="0"/>
        <w:ind w:left="630"/>
        <w:rPr>
          <w:szCs w:val="24"/>
        </w:rPr>
      </w:pPr>
    </w:p>
    <w:p w:rsidR="00D702FD" w:rsidRPr="00DD74DB" w:rsidRDefault="00D702FD" w:rsidP="00F94A97">
      <w:pPr>
        <w:pStyle w:val="Thisformat"/>
        <w:spacing w:after="0"/>
        <w:ind w:left="630"/>
        <w:rPr>
          <w:szCs w:val="24"/>
        </w:rPr>
      </w:pPr>
      <w:r w:rsidRPr="00DD74DB">
        <w:rPr>
          <w:szCs w:val="24"/>
        </w:rPr>
        <w:t>REFERENCES- Whenever reference is made to any ordinance, law, regulation, map or publication, any amendment or other revision thereto, is to be applicable as of the effective date thereof.</w:t>
      </w:r>
    </w:p>
    <w:p w:rsidR="00D702FD" w:rsidRPr="00DD74DB" w:rsidRDefault="00D702FD" w:rsidP="00F94A97">
      <w:pPr>
        <w:pStyle w:val="ListParagraph"/>
        <w:shd w:val="clear" w:color="auto" w:fill="FFFFFF"/>
        <w:ind w:left="630" w:right="19"/>
        <w:rPr>
          <w:color w:val="131212"/>
          <w:shd w:val="clear" w:color="auto" w:fill="FFFFFF"/>
        </w:rPr>
      </w:pPr>
    </w:p>
    <w:p w:rsidR="00D702FD" w:rsidRPr="00DD74DB" w:rsidRDefault="00D702FD" w:rsidP="00F94A97">
      <w:pPr>
        <w:pStyle w:val="ListParagraph"/>
        <w:shd w:val="clear" w:color="auto" w:fill="FFFFFF"/>
        <w:ind w:left="630" w:right="19"/>
        <w:rPr>
          <w:color w:val="131212"/>
          <w:shd w:val="clear" w:color="auto" w:fill="FFFFFF"/>
        </w:rPr>
      </w:pPr>
      <w:r w:rsidRPr="00DD74DB">
        <w:rPr>
          <w:color w:val="131212"/>
          <w:shd w:val="clear" w:color="auto" w:fill="FFFFFF"/>
        </w:rPr>
        <w:t>REGIONAL IMPACT- Refers to a proposal before the Planni</w:t>
      </w:r>
      <w:r w:rsidR="00385FA4" w:rsidRPr="00DD74DB">
        <w:rPr>
          <w:color w:val="131212"/>
          <w:shd w:val="clear" w:color="auto" w:fill="FFFFFF"/>
        </w:rPr>
        <w:t xml:space="preserve">ng Board that could reasonably </w:t>
      </w:r>
      <w:r w:rsidRPr="00DD74DB">
        <w:rPr>
          <w:color w:val="131212"/>
          <w:shd w:val="clear" w:color="auto" w:fill="FFFFFF"/>
        </w:rPr>
        <w:t>be expected to impact on neighboring municipality</w:t>
      </w:r>
      <w:r w:rsidRPr="00DD74DB">
        <w:rPr>
          <w:color w:val="2D2C2D"/>
          <w:shd w:val="clear" w:color="auto" w:fill="FFFFFF"/>
        </w:rPr>
        <w:t xml:space="preserve">, </w:t>
      </w:r>
      <w:r w:rsidRPr="00DD74DB">
        <w:rPr>
          <w:color w:val="131212"/>
          <w:shd w:val="clear" w:color="auto" w:fill="FFFFFF"/>
        </w:rPr>
        <w:t>because of factors such as, but not limited to</w:t>
      </w:r>
      <w:r w:rsidRPr="00DD74DB">
        <w:rPr>
          <w:color w:val="2D2D2D"/>
          <w:shd w:val="clear" w:color="auto" w:fill="FFFFFF"/>
        </w:rPr>
        <w:t xml:space="preserve">, </w:t>
      </w:r>
      <w:r w:rsidRPr="00DD74DB">
        <w:rPr>
          <w:color w:val="131212"/>
          <w:shd w:val="clear" w:color="auto" w:fill="FFFFFF"/>
        </w:rPr>
        <w:t>size, proximity to border, transportation, emissions, water resource impact</w:t>
      </w:r>
      <w:r w:rsidRPr="00DD74DB">
        <w:rPr>
          <w:color w:val="2D2D2D"/>
          <w:shd w:val="clear" w:color="auto" w:fill="FFFFFF"/>
        </w:rPr>
        <w:t xml:space="preserve">, </w:t>
      </w:r>
      <w:r w:rsidRPr="00DD74DB">
        <w:rPr>
          <w:color w:val="131212"/>
          <w:shd w:val="clear" w:color="auto" w:fill="FFFFFF"/>
        </w:rPr>
        <w:t>and shared facilities</w:t>
      </w:r>
      <w:r w:rsidRPr="00DD74DB">
        <w:rPr>
          <w:color w:val="2D2D2D"/>
          <w:shd w:val="clear" w:color="auto" w:fill="FFFFFF"/>
        </w:rPr>
        <w:t xml:space="preserve">. </w:t>
      </w:r>
    </w:p>
    <w:p w:rsidR="00D702FD" w:rsidRPr="00DD74DB" w:rsidRDefault="00D702FD" w:rsidP="00F94A97">
      <w:pPr>
        <w:pStyle w:val="ListParagraph"/>
        <w:shd w:val="clear" w:color="auto" w:fill="FFFFFF"/>
        <w:ind w:left="630" w:right="19"/>
      </w:pPr>
    </w:p>
    <w:p w:rsidR="00D702FD" w:rsidRPr="00DD74DB" w:rsidRDefault="00D702FD" w:rsidP="00F94A97">
      <w:pPr>
        <w:pStyle w:val="ListParagraph"/>
        <w:shd w:val="clear" w:color="auto" w:fill="FFFFFF"/>
        <w:ind w:left="630" w:right="19"/>
      </w:pPr>
      <w:r w:rsidRPr="00DD74DB">
        <w:t xml:space="preserve">RESERVE STRIP- A strip of land between a partial street and adjacent property which is reserved or held for future street extension or widening.  </w:t>
      </w:r>
    </w:p>
    <w:p w:rsidR="00D702FD" w:rsidRPr="00DD74DB" w:rsidRDefault="00D702FD" w:rsidP="00F94A97">
      <w:pPr>
        <w:pStyle w:val="ListParagraph"/>
        <w:shd w:val="clear" w:color="auto" w:fill="FFFFFF"/>
        <w:ind w:left="630" w:right="19"/>
      </w:pPr>
    </w:p>
    <w:p w:rsidR="00D702FD" w:rsidRPr="00DD74DB" w:rsidRDefault="00D702FD" w:rsidP="00F94A97">
      <w:pPr>
        <w:ind w:left="630"/>
      </w:pPr>
      <w:r w:rsidRPr="00DD74DB">
        <w:t>RESTRICTED COVENANT- A restriction on the use of land usually set forth in the deed.</w:t>
      </w:r>
    </w:p>
    <w:p w:rsidR="00D702FD" w:rsidRPr="00DD74DB" w:rsidRDefault="00D702FD" w:rsidP="00DD74DB">
      <w:pPr>
        <w:pStyle w:val="ListParagraph"/>
        <w:shd w:val="clear" w:color="auto" w:fill="FFFFFF"/>
        <w:ind w:left="900" w:right="19"/>
      </w:pPr>
    </w:p>
    <w:p w:rsidR="00D702FD" w:rsidRPr="00DD74DB" w:rsidRDefault="00D702FD" w:rsidP="00F94A97">
      <w:pPr>
        <w:pStyle w:val="Thisformat"/>
        <w:spacing w:after="0"/>
        <w:ind w:left="630"/>
        <w:rPr>
          <w:szCs w:val="24"/>
        </w:rPr>
      </w:pPr>
      <w:r w:rsidRPr="00DD74DB">
        <w:rPr>
          <w:szCs w:val="24"/>
        </w:rPr>
        <w:t>RIGHT-OF-WAY</w:t>
      </w:r>
      <w:r w:rsidR="00B415E2" w:rsidRPr="00DD74DB">
        <w:rPr>
          <w:szCs w:val="24"/>
        </w:rPr>
        <w:t xml:space="preserve"> (ROW</w:t>
      </w:r>
      <w:proofErr w:type="gramStart"/>
      <w:r w:rsidR="00B415E2" w:rsidRPr="00DD74DB">
        <w:rPr>
          <w:szCs w:val="24"/>
        </w:rPr>
        <w:t>)</w:t>
      </w:r>
      <w:r w:rsidRPr="00DD74DB">
        <w:rPr>
          <w:szCs w:val="24"/>
        </w:rPr>
        <w:t>-</w:t>
      </w:r>
      <w:proofErr w:type="gramEnd"/>
      <w:r w:rsidRPr="00DD74DB">
        <w:rPr>
          <w:szCs w:val="24"/>
        </w:rPr>
        <w:t xml:space="preserve"> Right of access over property including but not restricted to all Town, State, and Federal highways and the land on either side of same as covered by statutes to determine the widths of the rights-of-way.</w:t>
      </w:r>
    </w:p>
    <w:p w:rsidR="00D702FD" w:rsidRPr="00DD74DB" w:rsidRDefault="00D702FD" w:rsidP="00F94A97">
      <w:pPr>
        <w:pStyle w:val="Thisformat"/>
        <w:spacing w:after="0"/>
        <w:ind w:left="630"/>
        <w:rPr>
          <w:szCs w:val="24"/>
        </w:rPr>
      </w:pPr>
    </w:p>
    <w:p w:rsidR="00D702FD" w:rsidRPr="00DD74DB" w:rsidRDefault="00D702FD" w:rsidP="00F94A97">
      <w:pPr>
        <w:pStyle w:val="ListParagraph"/>
        <w:shd w:val="clear" w:color="auto" w:fill="FFFFFF"/>
        <w:ind w:left="630" w:right="4"/>
        <w:rPr>
          <w:color w:val="131212"/>
          <w:shd w:val="clear" w:color="auto" w:fill="FFFFFF"/>
        </w:rPr>
      </w:pPr>
      <w:r w:rsidRPr="00DD74DB">
        <w:rPr>
          <w:bCs/>
          <w:color w:val="131212"/>
          <w:shd w:val="clear" w:color="auto" w:fill="FFFFFF"/>
        </w:rPr>
        <w:t>SEASONAL HIGH WATER TABLE (</w:t>
      </w:r>
      <w:proofErr w:type="spellStart"/>
      <w:r w:rsidRPr="00DD74DB">
        <w:rPr>
          <w:bCs/>
          <w:color w:val="131212"/>
          <w:shd w:val="clear" w:color="auto" w:fill="FFFFFF"/>
        </w:rPr>
        <w:t>SHWT</w:t>
      </w:r>
      <w:proofErr w:type="spellEnd"/>
      <w:r w:rsidRPr="00DD74DB">
        <w:rPr>
          <w:bCs/>
          <w:color w:val="131212"/>
          <w:shd w:val="clear" w:color="auto" w:fill="FFFFFF"/>
        </w:rPr>
        <w:t>) -</w:t>
      </w:r>
      <w:r w:rsidRPr="00DD74DB">
        <w:rPr>
          <w:b/>
          <w:bCs/>
          <w:color w:val="131212"/>
          <w:shd w:val="clear" w:color="auto" w:fill="FFFFFF"/>
        </w:rPr>
        <w:t xml:space="preserve"> </w:t>
      </w:r>
      <w:r w:rsidRPr="00DD74DB">
        <w:rPr>
          <w:color w:val="131212"/>
          <w:shd w:val="clear" w:color="auto" w:fill="FFFFFF"/>
        </w:rPr>
        <w:t xml:space="preserve">This term refers to the upper limit of the ground water in a soil that becomes seasonally saturated with water. </w:t>
      </w:r>
    </w:p>
    <w:p w:rsidR="00D702FD" w:rsidRPr="00DD74DB" w:rsidRDefault="00D702FD" w:rsidP="00F94A97">
      <w:pPr>
        <w:pStyle w:val="ListParagraph"/>
        <w:shd w:val="clear" w:color="auto" w:fill="FFFFFF"/>
        <w:ind w:left="630" w:right="19"/>
      </w:pPr>
    </w:p>
    <w:p w:rsidR="00D702FD" w:rsidRPr="00DD74DB" w:rsidRDefault="00D702FD" w:rsidP="00F94A97">
      <w:pPr>
        <w:pStyle w:val="Thisformat"/>
        <w:spacing w:after="0"/>
        <w:ind w:left="630"/>
        <w:rPr>
          <w:szCs w:val="24"/>
        </w:rPr>
      </w:pPr>
      <w:r w:rsidRPr="00DD74DB">
        <w:rPr>
          <w:szCs w:val="24"/>
        </w:rPr>
        <w:t>SEASONALLY WET SOILS- Those soils having a water table within</w:t>
      </w:r>
      <w:r w:rsidR="00B415E2" w:rsidRPr="00DD74DB">
        <w:rPr>
          <w:szCs w:val="24"/>
        </w:rPr>
        <w:t xml:space="preserve"> one and a </w:t>
      </w:r>
      <w:proofErr w:type="gramStart"/>
      <w:r w:rsidR="00B415E2" w:rsidRPr="00DD74DB">
        <w:rPr>
          <w:szCs w:val="24"/>
        </w:rPr>
        <w:t xml:space="preserve">half </w:t>
      </w:r>
      <w:r w:rsidRPr="00DD74DB">
        <w:rPr>
          <w:szCs w:val="24"/>
        </w:rPr>
        <w:t xml:space="preserve"> </w:t>
      </w:r>
      <w:r w:rsidR="00B415E2" w:rsidRPr="00DD74DB">
        <w:rPr>
          <w:szCs w:val="24"/>
        </w:rPr>
        <w:t>(</w:t>
      </w:r>
      <w:proofErr w:type="gramEnd"/>
      <w:r w:rsidRPr="00DD74DB">
        <w:rPr>
          <w:szCs w:val="24"/>
        </w:rPr>
        <w:t>1.5</w:t>
      </w:r>
      <w:r w:rsidR="00B415E2" w:rsidRPr="00DD74DB">
        <w:rPr>
          <w:szCs w:val="24"/>
        </w:rPr>
        <w:t>)</w:t>
      </w:r>
      <w:r w:rsidRPr="00DD74DB">
        <w:rPr>
          <w:szCs w:val="24"/>
        </w:rPr>
        <w:t xml:space="preserve"> to </w:t>
      </w:r>
      <w:r w:rsidR="00B415E2" w:rsidRPr="00DD74DB">
        <w:rPr>
          <w:szCs w:val="24"/>
        </w:rPr>
        <w:t>two and a half (</w:t>
      </w:r>
      <w:r w:rsidRPr="00DD74DB">
        <w:rPr>
          <w:szCs w:val="24"/>
        </w:rPr>
        <w:t>2.5</w:t>
      </w:r>
      <w:r w:rsidR="00B415E2" w:rsidRPr="00DD74DB">
        <w:rPr>
          <w:szCs w:val="24"/>
        </w:rPr>
        <w:t>)</w:t>
      </w:r>
      <w:r w:rsidRPr="00DD74DB">
        <w:rPr>
          <w:szCs w:val="24"/>
        </w:rPr>
        <w:t xml:space="preserve"> feet of the ground surface during particular but not specified periods of the year.</w:t>
      </w:r>
    </w:p>
    <w:p w:rsidR="00D702FD" w:rsidRPr="00DD74DB" w:rsidRDefault="00D702FD" w:rsidP="00F94A97">
      <w:pPr>
        <w:pStyle w:val="Thisformat"/>
        <w:spacing w:after="0"/>
        <w:ind w:left="630"/>
        <w:rPr>
          <w:caps/>
          <w:szCs w:val="24"/>
        </w:rPr>
      </w:pPr>
    </w:p>
    <w:p w:rsidR="00D702FD" w:rsidRPr="00DD74DB" w:rsidRDefault="00D702FD" w:rsidP="00F94A97">
      <w:pPr>
        <w:pStyle w:val="Thisformat"/>
        <w:spacing w:after="0"/>
        <w:ind w:left="630"/>
        <w:rPr>
          <w:szCs w:val="24"/>
        </w:rPr>
      </w:pPr>
      <w:r w:rsidRPr="00DD74DB">
        <w:rPr>
          <w:caps/>
          <w:szCs w:val="24"/>
        </w:rPr>
        <w:t>Sediment</w:t>
      </w:r>
      <w:r w:rsidRPr="00DD74DB">
        <w:rPr>
          <w:szCs w:val="24"/>
        </w:rPr>
        <w:t>: Solid material, either mineral or organic, that is in suspension, which is transported, or has been moved from its site of origin by erosion.</w:t>
      </w:r>
    </w:p>
    <w:p w:rsidR="00B415E2" w:rsidRPr="00DD74DB" w:rsidRDefault="00B415E2" w:rsidP="00F94A97">
      <w:pPr>
        <w:pStyle w:val="Thisformat"/>
        <w:spacing w:after="0"/>
        <w:ind w:left="630"/>
        <w:rPr>
          <w:szCs w:val="24"/>
        </w:rPr>
      </w:pPr>
    </w:p>
    <w:p w:rsidR="00D702FD" w:rsidRPr="00DD74DB" w:rsidRDefault="00D702FD" w:rsidP="00F94A97">
      <w:pPr>
        <w:pStyle w:val="Thisformat"/>
        <w:spacing w:after="0"/>
        <w:ind w:left="630"/>
        <w:rPr>
          <w:szCs w:val="24"/>
        </w:rPr>
      </w:pPr>
    </w:p>
    <w:p w:rsidR="00D702FD" w:rsidRPr="00DD74DB" w:rsidRDefault="00D702FD" w:rsidP="00F94A97">
      <w:pPr>
        <w:pStyle w:val="ListParagraph"/>
        <w:shd w:val="clear" w:color="auto" w:fill="FFFFFF"/>
        <w:ind w:left="630" w:right="4"/>
        <w:rPr>
          <w:color w:val="131212"/>
          <w:shd w:val="clear" w:color="auto" w:fill="FFFFFF"/>
        </w:rPr>
      </w:pPr>
      <w:r w:rsidRPr="00DD74DB">
        <w:rPr>
          <w:bCs/>
          <w:color w:val="131212"/>
          <w:shd w:val="clear" w:color="auto" w:fill="FFFFFF"/>
        </w:rPr>
        <w:t>SENSITIVE AREAS-</w:t>
      </w:r>
      <w:r w:rsidRPr="00DD74DB">
        <w:rPr>
          <w:b/>
          <w:bCs/>
          <w:color w:val="131212"/>
          <w:shd w:val="clear" w:color="auto" w:fill="FFFFFF"/>
        </w:rPr>
        <w:t xml:space="preserve"> </w:t>
      </w:r>
      <w:r w:rsidRPr="00DD74DB">
        <w:rPr>
          <w:color w:val="131212"/>
          <w:shd w:val="clear" w:color="auto" w:fill="FFFFFF"/>
        </w:rPr>
        <w:t>This term refers to land and resources that possess enviro</w:t>
      </w:r>
      <w:r w:rsidRPr="00DD74DB">
        <w:rPr>
          <w:color w:val="2D2D2D"/>
          <w:shd w:val="clear" w:color="auto" w:fill="FFFFFF"/>
        </w:rPr>
        <w:t>n</w:t>
      </w:r>
      <w:r w:rsidRPr="00DD74DB">
        <w:rPr>
          <w:color w:val="131212"/>
          <w:shd w:val="clear" w:color="auto" w:fill="FFFFFF"/>
        </w:rPr>
        <w:t>mental</w:t>
      </w:r>
      <w:r w:rsidRPr="00DD74DB">
        <w:rPr>
          <w:color w:val="2D2D2D"/>
          <w:shd w:val="clear" w:color="auto" w:fill="FFFFFF"/>
        </w:rPr>
        <w:t xml:space="preserve">, </w:t>
      </w:r>
      <w:r w:rsidRPr="00DD74DB">
        <w:rPr>
          <w:color w:val="131212"/>
          <w:shd w:val="clear" w:color="auto" w:fill="FFFFFF"/>
        </w:rPr>
        <w:t>cultural</w:t>
      </w:r>
      <w:r w:rsidRPr="00DD74DB">
        <w:rPr>
          <w:color w:val="2D2D2D"/>
          <w:shd w:val="clear" w:color="auto" w:fill="FFFFFF"/>
        </w:rPr>
        <w:t xml:space="preserve">, </w:t>
      </w:r>
      <w:r w:rsidRPr="00DD74DB">
        <w:rPr>
          <w:color w:val="131212"/>
          <w:shd w:val="clear" w:color="auto" w:fill="FFFFFF"/>
        </w:rPr>
        <w:t>or historic factors that warrant special consideration during Planning Board review</w:t>
      </w:r>
      <w:r w:rsidRPr="00DD74DB">
        <w:rPr>
          <w:color w:val="2D2D2D"/>
          <w:shd w:val="clear" w:color="auto" w:fill="FFFFFF"/>
        </w:rPr>
        <w:t xml:space="preserve">. </w:t>
      </w:r>
      <w:r w:rsidRPr="00DD74DB">
        <w:rPr>
          <w:color w:val="131212"/>
          <w:shd w:val="clear" w:color="auto" w:fill="FFFFFF"/>
        </w:rPr>
        <w:t xml:space="preserve">Such areas may include, but are not limited to, </w:t>
      </w:r>
      <w:r w:rsidR="00B415E2" w:rsidRPr="00DD74DB">
        <w:rPr>
          <w:color w:val="131212"/>
          <w:shd w:val="clear" w:color="auto" w:fill="FFFFFF"/>
        </w:rPr>
        <w:t xml:space="preserve">cemeteries, </w:t>
      </w:r>
      <w:r w:rsidRPr="00DD74DB">
        <w:rPr>
          <w:color w:val="131212"/>
          <w:shd w:val="clear" w:color="auto" w:fill="FFFFFF"/>
        </w:rPr>
        <w:t>historic homes, stream banks, wetlands, wildlife habitat (plant and animal), trails</w:t>
      </w:r>
      <w:r w:rsidRPr="00DD74DB">
        <w:rPr>
          <w:color w:val="2D2D2D"/>
          <w:shd w:val="clear" w:color="auto" w:fill="FFFFFF"/>
        </w:rPr>
        <w:t xml:space="preserve">, </w:t>
      </w:r>
      <w:r w:rsidRPr="00DD74DB">
        <w:rPr>
          <w:color w:val="131212"/>
          <w:shd w:val="clear" w:color="auto" w:fill="FFFFFF"/>
        </w:rPr>
        <w:t xml:space="preserve">etc. </w:t>
      </w:r>
    </w:p>
    <w:p w:rsidR="00D702FD" w:rsidRPr="00DD74DB" w:rsidRDefault="00D702FD" w:rsidP="00DD74DB">
      <w:pPr>
        <w:pStyle w:val="ListParagraph"/>
        <w:shd w:val="clear" w:color="auto" w:fill="FFFFFF"/>
        <w:ind w:left="900" w:right="19"/>
      </w:pPr>
    </w:p>
    <w:p w:rsidR="00D702FD" w:rsidRPr="00DD74DB" w:rsidRDefault="00D702FD" w:rsidP="00F94A97">
      <w:pPr>
        <w:ind w:left="630"/>
      </w:pPr>
      <w:r w:rsidRPr="00DD74DB">
        <w:t>SETBACK- The distance between the street right-of-way lines and the front line of a building.</w:t>
      </w:r>
    </w:p>
    <w:p w:rsidR="00D702FD" w:rsidRPr="00DD74DB" w:rsidRDefault="00D702FD" w:rsidP="00F94A97">
      <w:pPr>
        <w:ind w:left="630"/>
      </w:pPr>
    </w:p>
    <w:p w:rsidR="00FE6EB7" w:rsidRPr="00DD74DB" w:rsidRDefault="00D702FD" w:rsidP="00F94A97">
      <w:pPr>
        <w:ind w:left="630"/>
      </w:pPr>
      <w:r w:rsidRPr="00DD74DB">
        <w:t>SETBACK LINE- The line that is the required minimum distance from the street right-of-way line or any other lot line that establishes the area within which the principal structure must be erected or placed.</w:t>
      </w:r>
    </w:p>
    <w:p w:rsidR="00D702FD" w:rsidRPr="00DD74DB" w:rsidRDefault="00D702FD" w:rsidP="00F94A97">
      <w:pPr>
        <w:pStyle w:val="ListParagraph"/>
        <w:shd w:val="clear" w:color="auto" w:fill="FFFFFF"/>
        <w:ind w:left="630" w:right="19"/>
      </w:pPr>
    </w:p>
    <w:p w:rsidR="00FF7AE5" w:rsidRPr="00DD74DB" w:rsidRDefault="00D702FD" w:rsidP="00F94A97">
      <w:pPr>
        <w:pStyle w:val="ListParagraph"/>
        <w:shd w:val="clear" w:color="auto" w:fill="FFFFFF"/>
        <w:ind w:left="630" w:right="4"/>
        <w:rPr>
          <w:color w:val="000000"/>
          <w:shd w:val="clear" w:color="auto" w:fill="FFFFFF"/>
        </w:rPr>
      </w:pPr>
      <w:r w:rsidRPr="00DD74DB">
        <w:rPr>
          <w:bCs/>
          <w:color w:val="131212"/>
          <w:shd w:val="clear" w:color="auto" w:fill="FFFFFF"/>
        </w:rPr>
        <w:t>SHOULDER-</w:t>
      </w:r>
      <w:r w:rsidRPr="00DD74DB">
        <w:rPr>
          <w:color w:val="131212"/>
          <w:shd w:val="clear" w:color="auto" w:fill="FFFFFF"/>
        </w:rPr>
        <w:t xml:space="preserve"> That portion of a roadway between the edge of the wearing course and the top of the </w:t>
      </w:r>
      <w:proofErr w:type="spellStart"/>
      <w:r w:rsidRPr="00DD74DB">
        <w:rPr>
          <w:color w:val="131212"/>
          <w:shd w:val="clear" w:color="auto" w:fill="FFFFFF"/>
        </w:rPr>
        <w:t>foreslope</w:t>
      </w:r>
      <w:proofErr w:type="spellEnd"/>
      <w:r w:rsidRPr="00DD74DB">
        <w:rPr>
          <w:color w:val="131212"/>
          <w:shd w:val="clear" w:color="auto" w:fill="FFFFFF"/>
        </w:rPr>
        <w:t xml:space="preserve"> of a ditch or embankment</w:t>
      </w:r>
      <w:r w:rsidRPr="00DD74DB">
        <w:rPr>
          <w:color w:val="000000"/>
          <w:shd w:val="clear" w:color="auto" w:fill="FFFFFF"/>
        </w:rPr>
        <w:t>.</w:t>
      </w:r>
    </w:p>
    <w:p w:rsidR="00FF7AE5" w:rsidRPr="00DD74DB" w:rsidRDefault="00FF7AE5" w:rsidP="00F94A97">
      <w:pPr>
        <w:spacing w:before="240"/>
        <w:ind w:left="630"/>
      </w:pPr>
      <w:r w:rsidRPr="00DD74DB">
        <w:t>SITE – Any plot or parcel of land or combination of contiguous lots or parcels of land.</w:t>
      </w:r>
    </w:p>
    <w:p w:rsidR="00FF7AE5" w:rsidRPr="00DD74DB" w:rsidRDefault="00FF7AE5" w:rsidP="00F94A97">
      <w:pPr>
        <w:spacing w:before="240"/>
        <w:ind w:left="630"/>
      </w:pPr>
      <w:r w:rsidRPr="00DD74DB">
        <w:t>SITE PLAN REVIEW – The procedure by which the Town reviews the development plan for one or more lots on which is shown the existing and proposed conditional of the lot including: topography, vegetation, drainage, floodplains, marshes and waterways; open spaces, walkways, means of ingress and egress, utility services, landscaping, structures and signs, lighting and screening devices: any other information that reasonably may be required in order that an informed decision ca</w:t>
      </w:r>
      <w:r w:rsidR="00B415E2" w:rsidRPr="00DD74DB">
        <w:t>n be made by the Planning Board</w:t>
      </w:r>
    </w:p>
    <w:p w:rsidR="00D702FD" w:rsidRPr="00DD74DB" w:rsidRDefault="00D702FD" w:rsidP="00F94A97">
      <w:pPr>
        <w:pStyle w:val="ListParagraph"/>
        <w:shd w:val="clear" w:color="auto" w:fill="FFFFFF"/>
        <w:ind w:left="630" w:right="4"/>
        <w:rPr>
          <w:color w:val="000000"/>
          <w:shd w:val="clear" w:color="auto" w:fill="FFFFFF"/>
        </w:rPr>
      </w:pPr>
      <w:r w:rsidRPr="00DD74DB">
        <w:rPr>
          <w:color w:val="000000"/>
          <w:shd w:val="clear" w:color="auto" w:fill="FFFFFF"/>
        </w:rPr>
        <w:t xml:space="preserve"> </w:t>
      </w:r>
    </w:p>
    <w:p w:rsidR="00D702FD" w:rsidRPr="00DD74DB" w:rsidRDefault="00D702FD" w:rsidP="00F94A97">
      <w:pPr>
        <w:pStyle w:val="ListParagraph"/>
        <w:shd w:val="clear" w:color="auto" w:fill="FFFFFF"/>
        <w:ind w:left="630" w:right="19"/>
        <w:rPr>
          <w:color w:val="131212"/>
          <w:shd w:val="clear" w:color="auto" w:fill="FFFFFF"/>
        </w:rPr>
      </w:pPr>
      <w:r w:rsidRPr="00DD74DB">
        <w:rPr>
          <w:bCs/>
          <w:color w:val="131212"/>
          <w:shd w:val="clear" w:color="auto" w:fill="FFFFFF"/>
        </w:rPr>
        <w:t>SIGHT DISTANCE, ADEQUATE-</w:t>
      </w:r>
      <w:r w:rsidRPr="00DD74DB">
        <w:rPr>
          <w:b/>
          <w:bCs/>
          <w:color w:val="131212"/>
          <w:shd w:val="clear" w:color="auto" w:fill="FFFFFF"/>
        </w:rPr>
        <w:t xml:space="preserve"> </w:t>
      </w:r>
      <w:r w:rsidRPr="00DD74DB">
        <w:rPr>
          <w:color w:val="131212"/>
          <w:shd w:val="clear" w:color="auto" w:fill="FFFFFF"/>
        </w:rPr>
        <w:t>That distance</w:t>
      </w:r>
      <w:r w:rsidRPr="00DD74DB">
        <w:rPr>
          <w:color w:val="2D2D2D"/>
          <w:shd w:val="clear" w:color="auto" w:fill="FFFFFF"/>
        </w:rPr>
        <w:t xml:space="preserve">, </w:t>
      </w:r>
      <w:r w:rsidRPr="00DD74DB">
        <w:rPr>
          <w:color w:val="131212"/>
          <w:shd w:val="clear" w:color="auto" w:fill="FFFFFF"/>
        </w:rPr>
        <w:t>achieved for both vertical and horizontal curves at which a driver, whose eyes are at a height of three and one half feet above the road surface, can see an object one half of a foot in height on the road.</w:t>
      </w:r>
    </w:p>
    <w:p w:rsidR="00D702FD" w:rsidRPr="00DD74DB" w:rsidRDefault="00D702FD" w:rsidP="00F94A97">
      <w:pPr>
        <w:pStyle w:val="ListParagraph"/>
        <w:shd w:val="clear" w:color="auto" w:fill="FFFFFF"/>
        <w:ind w:left="630" w:right="19"/>
        <w:rPr>
          <w:b/>
          <w:bCs/>
          <w:color w:val="131212"/>
          <w:shd w:val="clear" w:color="auto" w:fill="FFFFFF"/>
        </w:rPr>
      </w:pPr>
    </w:p>
    <w:p w:rsidR="00D702FD" w:rsidRPr="00DD74DB" w:rsidRDefault="00D702FD" w:rsidP="00F94A97">
      <w:pPr>
        <w:pStyle w:val="ListParagraph"/>
        <w:shd w:val="clear" w:color="auto" w:fill="FFFFFF"/>
        <w:ind w:left="630" w:right="19"/>
        <w:rPr>
          <w:color w:val="000000"/>
          <w:shd w:val="clear" w:color="auto" w:fill="FFFFFF"/>
        </w:rPr>
      </w:pPr>
      <w:r w:rsidRPr="00DD74DB">
        <w:rPr>
          <w:color w:val="131212"/>
          <w:shd w:val="clear" w:color="auto" w:fill="FFFFFF"/>
        </w:rPr>
        <w:t>SLOPE- The steepness of land surface. Slope is expressed in percent by dividing the change in elevation by a given horizontal distance and multiplying by 100 percent</w:t>
      </w:r>
      <w:r w:rsidRPr="00DD74DB">
        <w:rPr>
          <w:color w:val="000000"/>
          <w:shd w:val="clear" w:color="auto" w:fill="FFFFFF"/>
        </w:rPr>
        <w:t>.</w:t>
      </w:r>
    </w:p>
    <w:p w:rsidR="00CC4011" w:rsidRPr="00DD74DB" w:rsidRDefault="00CC4011" w:rsidP="00F94A97">
      <w:pPr>
        <w:pStyle w:val="ListParagraph"/>
        <w:shd w:val="clear" w:color="auto" w:fill="FFFFFF"/>
        <w:ind w:left="630" w:right="19"/>
        <w:rPr>
          <w:color w:val="000000"/>
          <w:shd w:val="clear" w:color="auto" w:fill="FFFFFF"/>
        </w:rPr>
      </w:pPr>
    </w:p>
    <w:p w:rsidR="00D702FD" w:rsidRDefault="00D702FD" w:rsidP="00F94A97">
      <w:pPr>
        <w:pStyle w:val="Thisformat"/>
        <w:spacing w:after="0"/>
        <w:ind w:left="630"/>
        <w:rPr>
          <w:szCs w:val="24"/>
        </w:rPr>
      </w:pPr>
      <w:r w:rsidRPr="00DD74DB">
        <w:rPr>
          <w:szCs w:val="24"/>
        </w:rPr>
        <w:t>SLUDGE - Residual materials produced by a sewage treatment process.</w:t>
      </w:r>
    </w:p>
    <w:p w:rsidR="00F94A97" w:rsidRPr="00DD74DB" w:rsidRDefault="00F94A97" w:rsidP="00F94A97">
      <w:pPr>
        <w:pStyle w:val="Thisformat"/>
        <w:spacing w:after="0"/>
        <w:ind w:left="630"/>
        <w:rPr>
          <w:szCs w:val="24"/>
        </w:rPr>
      </w:pPr>
    </w:p>
    <w:p w:rsidR="00B415E2" w:rsidRPr="00F94A97" w:rsidRDefault="00D702FD" w:rsidP="00F94A97">
      <w:pPr>
        <w:pStyle w:val="Thisformat"/>
        <w:spacing w:after="0"/>
        <w:ind w:left="630"/>
        <w:rPr>
          <w:szCs w:val="24"/>
        </w:rPr>
      </w:pPr>
      <w:r w:rsidRPr="00DD74DB">
        <w:rPr>
          <w:szCs w:val="24"/>
        </w:rPr>
        <w:t xml:space="preserve">SOLID WASTE - Any discarded or abandoned material including refuse, putrescible material, </w:t>
      </w:r>
      <w:proofErr w:type="spellStart"/>
      <w:r w:rsidRPr="00DD74DB">
        <w:rPr>
          <w:szCs w:val="24"/>
        </w:rPr>
        <w:t>septage</w:t>
      </w:r>
      <w:proofErr w:type="spellEnd"/>
      <w:r w:rsidRPr="00DD74DB">
        <w:rPr>
          <w:szCs w:val="24"/>
        </w:rPr>
        <w:t>, or sludge, as defined by New Hampshire Solid Waste Rules He-p 1901.03. Solid wastes includes solid, liquid, semi-solid, or gaseous waste material resulting from residential, industrial, commercial, mining, and agricultural operations.</w:t>
      </w:r>
    </w:p>
    <w:p w:rsidR="00B415E2" w:rsidRPr="00DD74DB" w:rsidRDefault="00B415E2" w:rsidP="00F94A97">
      <w:pPr>
        <w:pStyle w:val="Thisformat"/>
        <w:spacing w:after="0"/>
        <w:ind w:left="630"/>
        <w:rPr>
          <w:bCs/>
          <w:caps/>
          <w:szCs w:val="24"/>
        </w:rPr>
      </w:pPr>
    </w:p>
    <w:p w:rsidR="00D702FD" w:rsidRPr="00DD74DB" w:rsidRDefault="00D702FD" w:rsidP="00F94A97">
      <w:pPr>
        <w:pStyle w:val="Thisformat"/>
        <w:spacing w:after="0"/>
        <w:ind w:left="630"/>
        <w:rPr>
          <w:szCs w:val="24"/>
        </w:rPr>
      </w:pPr>
      <w:r w:rsidRPr="00DD74DB">
        <w:rPr>
          <w:bCs/>
          <w:caps/>
          <w:szCs w:val="24"/>
        </w:rPr>
        <w:t>Stream</w:t>
      </w:r>
      <w:r w:rsidRPr="00DD74DB">
        <w:rPr>
          <w:szCs w:val="24"/>
        </w:rPr>
        <w:t>- Surface water that flows for sufficient times of the year to develop and maintain defined channels but may not flow during dry portions of the year.  Includes, but is not limited to, all perennial and intermittent streams located on U.S. Geological Survey Maps.</w:t>
      </w:r>
    </w:p>
    <w:p w:rsidR="00D702FD" w:rsidRPr="00DD74DB" w:rsidRDefault="00D702FD" w:rsidP="00DD74DB">
      <w:pPr>
        <w:pStyle w:val="ListParagraph"/>
        <w:shd w:val="clear" w:color="auto" w:fill="FFFFFF"/>
        <w:ind w:left="900" w:right="4"/>
        <w:rPr>
          <w:b/>
          <w:bCs/>
          <w:color w:val="131212"/>
          <w:shd w:val="clear" w:color="auto" w:fill="FFFFFF"/>
        </w:rPr>
      </w:pPr>
    </w:p>
    <w:p w:rsidR="00D702FD" w:rsidRPr="00DD74DB" w:rsidRDefault="00D702FD" w:rsidP="00F94A97">
      <w:pPr>
        <w:pStyle w:val="ListParagraph"/>
        <w:shd w:val="clear" w:color="auto" w:fill="FFFFFF"/>
        <w:ind w:left="630" w:right="4"/>
        <w:rPr>
          <w:color w:val="131212"/>
          <w:shd w:val="clear" w:color="auto" w:fill="FFFFFF"/>
        </w:rPr>
      </w:pPr>
      <w:r w:rsidRPr="00DD74DB">
        <w:rPr>
          <w:bCs/>
          <w:color w:val="131212"/>
          <w:shd w:val="clear" w:color="auto" w:fill="FFFFFF"/>
        </w:rPr>
        <w:t>STREET-</w:t>
      </w:r>
      <w:r w:rsidRPr="00DD74DB">
        <w:rPr>
          <w:b/>
          <w:bCs/>
          <w:color w:val="131212"/>
          <w:shd w:val="clear" w:color="auto" w:fill="FFFFFF"/>
        </w:rPr>
        <w:t xml:space="preserve"> </w:t>
      </w:r>
      <w:r w:rsidRPr="00DD74DB">
        <w:rPr>
          <w:color w:val="131212"/>
          <w:shd w:val="clear" w:color="auto" w:fill="FFFFFF"/>
        </w:rPr>
        <w:t>As set forth in RSA 672:13</w:t>
      </w:r>
      <w:r w:rsidRPr="00DD74DB">
        <w:rPr>
          <w:color w:val="2D2D2D"/>
          <w:shd w:val="clear" w:color="auto" w:fill="FFFFFF"/>
        </w:rPr>
        <w:t xml:space="preserve">, </w:t>
      </w:r>
      <w:r w:rsidRPr="00DD74DB">
        <w:rPr>
          <w:color w:val="131212"/>
          <w:shd w:val="clear" w:color="auto" w:fill="FFFFFF"/>
        </w:rPr>
        <w:t>street means</w:t>
      </w:r>
      <w:r w:rsidRPr="00DD74DB">
        <w:rPr>
          <w:color w:val="2D2D2D"/>
          <w:shd w:val="clear" w:color="auto" w:fill="FFFFFF"/>
        </w:rPr>
        <w:t xml:space="preserve">, </w:t>
      </w:r>
      <w:r w:rsidRPr="00DD74DB">
        <w:rPr>
          <w:color w:val="131212"/>
          <w:shd w:val="clear" w:color="auto" w:fill="FFFFFF"/>
        </w:rPr>
        <w:t>relates to and includes: street</w:t>
      </w:r>
      <w:r w:rsidRPr="00DD74DB">
        <w:rPr>
          <w:color w:val="2D2D2D"/>
          <w:shd w:val="clear" w:color="auto" w:fill="FFFFFF"/>
        </w:rPr>
        <w:t xml:space="preserve">, </w:t>
      </w:r>
      <w:r w:rsidRPr="00DD74DB">
        <w:rPr>
          <w:color w:val="131212"/>
          <w:shd w:val="clear" w:color="auto" w:fill="FFFFFF"/>
        </w:rPr>
        <w:t>avenue</w:t>
      </w:r>
      <w:r w:rsidRPr="00DD74DB">
        <w:rPr>
          <w:color w:val="2D2D2D"/>
          <w:shd w:val="clear" w:color="auto" w:fill="FFFFFF"/>
        </w:rPr>
        <w:t xml:space="preserve">, </w:t>
      </w:r>
      <w:r w:rsidRPr="00DD74DB">
        <w:rPr>
          <w:color w:val="131212"/>
          <w:shd w:val="clear" w:color="auto" w:fill="FFFFFF"/>
        </w:rPr>
        <w:t>boulevard</w:t>
      </w:r>
      <w:r w:rsidRPr="00DD74DB">
        <w:rPr>
          <w:color w:val="2D2D2D"/>
          <w:shd w:val="clear" w:color="auto" w:fill="FFFFFF"/>
        </w:rPr>
        <w:t xml:space="preserve">, </w:t>
      </w:r>
      <w:r w:rsidRPr="00DD74DB">
        <w:rPr>
          <w:color w:val="131212"/>
          <w:shd w:val="clear" w:color="auto" w:fill="FFFFFF"/>
        </w:rPr>
        <w:t>road</w:t>
      </w:r>
      <w:r w:rsidRPr="00DD74DB">
        <w:rPr>
          <w:color w:val="2D2D2D"/>
          <w:shd w:val="clear" w:color="auto" w:fill="FFFFFF"/>
        </w:rPr>
        <w:t xml:space="preserve">, </w:t>
      </w:r>
      <w:r w:rsidRPr="00DD74DB">
        <w:rPr>
          <w:color w:val="131212"/>
          <w:shd w:val="clear" w:color="auto" w:fill="FFFFFF"/>
        </w:rPr>
        <w:t>land</w:t>
      </w:r>
      <w:r w:rsidRPr="00DD74DB">
        <w:rPr>
          <w:color w:val="2D2D2D"/>
          <w:shd w:val="clear" w:color="auto" w:fill="FFFFFF"/>
        </w:rPr>
        <w:t xml:space="preserve">, </w:t>
      </w:r>
      <w:r w:rsidRPr="00DD74DB">
        <w:rPr>
          <w:color w:val="131212"/>
          <w:shd w:val="clear" w:color="auto" w:fill="FFFFFF"/>
        </w:rPr>
        <w:t>alley viaduct</w:t>
      </w:r>
      <w:r w:rsidRPr="00DD74DB">
        <w:rPr>
          <w:color w:val="2D2D2D"/>
          <w:shd w:val="clear" w:color="auto" w:fill="FFFFFF"/>
        </w:rPr>
        <w:t xml:space="preserve">, </w:t>
      </w:r>
      <w:r w:rsidRPr="00DD74DB">
        <w:rPr>
          <w:color w:val="131212"/>
          <w:shd w:val="clear" w:color="auto" w:fill="FFFFFF"/>
        </w:rPr>
        <w:t>highway, freeway and other ways. The term "streets" shall also apply to areas on any plans designated as streets, roads, lanes</w:t>
      </w:r>
      <w:r w:rsidRPr="00DD74DB">
        <w:rPr>
          <w:color w:val="2D2D2D"/>
          <w:shd w:val="clear" w:color="auto" w:fill="FFFFFF"/>
        </w:rPr>
        <w:t xml:space="preserve">, </w:t>
      </w:r>
      <w:r w:rsidRPr="00DD74DB">
        <w:rPr>
          <w:color w:val="131212"/>
          <w:shd w:val="clear" w:color="auto" w:fill="FFFFFF"/>
        </w:rPr>
        <w:t>etc</w:t>
      </w:r>
      <w:r w:rsidRPr="00DD74DB">
        <w:rPr>
          <w:color w:val="2D2D2D"/>
          <w:shd w:val="clear" w:color="auto" w:fill="FFFFFF"/>
        </w:rPr>
        <w:t xml:space="preserve">. </w:t>
      </w:r>
      <w:r w:rsidRPr="00DD74DB">
        <w:rPr>
          <w:color w:val="131212"/>
          <w:shd w:val="clear" w:color="auto" w:fill="FFFFFF"/>
        </w:rPr>
        <w:t xml:space="preserve">the word "street" shall mean the entire right-of-way. </w:t>
      </w:r>
    </w:p>
    <w:p w:rsidR="00D702FD" w:rsidRPr="00DD74DB" w:rsidRDefault="00D702FD" w:rsidP="00DD74DB">
      <w:pPr>
        <w:pStyle w:val="ListParagraph"/>
        <w:shd w:val="clear" w:color="auto" w:fill="FFFFFF"/>
        <w:ind w:left="900" w:right="19"/>
      </w:pPr>
    </w:p>
    <w:p w:rsidR="00D702FD" w:rsidRPr="00DD74DB" w:rsidRDefault="00D702FD" w:rsidP="00F94A97">
      <w:pPr>
        <w:pStyle w:val="ListParagraph"/>
        <w:shd w:val="clear" w:color="auto" w:fill="FFFFFF"/>
        <w:ind w:left="630" w:right="19"/>
      </w:pPr>
      <w:r w:rsidRPr="00DD74DB">
        <w:rPr>
          <w:caps/>
        </w:rPr>
        <w:t>Structure</w:t>
      </w:r>
      <w:r w:rsidRPr="00DD74DB">
        <w:t xml:space="preserve"> - That which is built or constructed with a fixed location on the ground or attached to something having a fixed location on the ground, whether installed on, above or below the surface of land. Structure as defined by the Nottingham Zoning Ordinances.</w:t>
      </w:r>
    </w:p>
    <w:p w:rsidR="00D702FD" w:rsidRPr="00DD74DB" w:rsidRDefault="00D702FD" w:rsidP="00F94A97">
      <w:pPr>
        <w:pStyle w:val="ListParagraph"/>
        <w:shd w:val="clear" w:color="auto" w:fill="FFFFFF"/>
        <w:ind w:left="630" w:right="19"/>
      </w:pPr>
    </w:p>
    <w:p w:rsidR="00D702FD" w:rsidRPr="00DD74DB" w:rsidRDefault="00D702FD" w:rsidP="00F94A97">
      <w:pPr>
        <w:pStyle w:val="ListParagraph"/>
        <w:shd w:val="clear" w:color="auto" w:fill="FFFFFF"/>
        <w:ind w:left="630" w:right="19"/>
      </w:pPr>
      <w:r w:rsidRPr="00DD74DB">
        <w:t xml:space="preserve">SUB-BASE- </w:t>
      </w:r>
      <w:proofErr w:type="gramStart"/>
      <w:r w:rsidRPr="00DD74DB">
        <w:rPr>
          <w:color w:val="131212"/>
          <w:shd w:val="clear" w:color="auto" w:fill="FFFFFF"/>
        </w:rPr>
        <w:t>That</w:t>
      </w:r>
      <w:proofErr w:type="gramEnd"/>
      <w:r w:rsidRPr="00DD74DB">
        <w:rPr>
          <w:color w:val="131212"/>
          <w:shd w:val="clear" w:color="auto" w:fill="FFFFFF"/>
        </w:rPr>
        <w:t xml:space="preserve"> elevation that sub-base materials must be brought up to prior to the installation of base materials and pavement</w:t>
      </w:r>
      <w:r w:rsidRPr="00DD74DB">
        <w:rPr>
          <w:color w:val="000000"/>
          <w:shd w:val="clear" w:color="auto" w:fill="FFFFFF"/>
        </w:rPr>
        <w:t xml:space="preserve">. </w:t>
      </w:r>
    </w:p>
    <w:p w:rsidR="00D702FD" w:rsidRPr="00DD74DB" w:rsidRDefault="00D702FD" w:rsidP="00F94A97">
      <w:pPr>
        <w:pStyle w:val="ListParagraph"/>
        <w:shd w:val="clear" w:color="auto" w:fill="FFFFFF"/>
        <w:ind w:left="630" w:right="4"/>
        <w:rPr>
          <w:color w:val="000000"/>
          <w:shd w:val="clear" w:color="auto" w:fill="FFFFFF"/>
        </w:rPr>
      </w:pPr>
    </w:p>
    <w:p w:rsidR="00D702FD" w:rsidRPr="00DD74DB" w:rsidRDefault="00D702FD" w:rsidP="00F94A97">
      <w:pPr>
        <w:pStyle w:val="ListParagraph"/>
        <w:shd w:val="clear" w:color="auto" w:fill="FFFFFF"/>
        <w:ind w:left="630" w:right="4"/>
        <w:rPr>
          <w:color w:val="131212"/>
          <w:shd w:val="clear" w:color="auto" w:fill="FFFFFF"/>
        </w:rPr>
      </w:pPr>
      <w:r w:rsidRPr="00DD74DB">
        <w:rPr>
          <w:bCs/>
          <w:color w:val="131212"/>
          <w:shd w:val="clear" w:color="auto" w:fill="FFFFFF"/>
        </w:rPr>
        <w:t>SUBDIVISION-</w:t>
      </w:r>
      <w:r w:rsidRPr="00DD74DB">
        <w:rPr>
          <w:b/>
          <w:bCs/>
          <w:color w:val="131212"/>
          <w:shd w:val="clear" w:color="auto" w:fill="FFFFFF"/>
        </w:rPr>
        <w:t xml:space="preserve"> </w:t>
      </w:r>
      <w:r w:rsidRPr="00DD74DB">
        <w:rPr>
          <w:color w:val="131212"/>
          <w:shd w:val="clear" w:color="auto" w:fill="FFFFFF"/>
        </w:rPr>
        <w:t>Means the division of a lot, tract, or parcel (which may include one or more tracts</w:t>
      </w:r>
      <w:r w:rsidRPr="00DD74DB">
        <w:rPr>
          <w:color w:val="2D2D2D"/>
          <w:shd w:val="clear" w:color="auto" w:fill="FFFFFF"/>
        </w:rPr>
        <w:t xml:space="preserve">, </w:t>
      </w:r>
      <w:r w:rsidRPr="00DD74DB">
        <w:rPr>
          <w:color w:val="131212"/>
          <w:shd w:val="clear" w:color="auto" w:fill="FFFFFF"/>
        </w:rPr>
        <w:t>lots</w:t>
      </w:r>
      <w:r w:rsidRPr="00DD74DB">
        <w:rPr>
          <w:color w:val="2D2D2D"/>
          <w:shd w:val="clear" w:color="auto" w:fill="FFFFFF"/>
        </w:rPr>
        <w:t xml:space="preserve">, </w:t>
      </w:r>
      <w:r w:rsidRPr="00DD74DB">
        <w:rPr>
          <w:color w:val="131212"/>
          <w:shd w:val="clear" w:color="auto" w:fill="FFFFFF"/>
        </w:rPr>
        <w:t>or parcels) of land into two or more lots, plats</w:t>
      </w:r>
      <w:r w:rsidRPr="00DD74DB">
        <w:rPr>
          <w:color w:val="2D2D2D"/>
          <w:shd w:val="clear" w:color="auto" w:fill="FFFFFF"/>
        </w:rPr>
        <w:t xml:space="preserve">, </w:t>
      </w:r>
      <w:r w:rsidRPr="00DD74DB">
        <w:rPr>
          <w:color w:val="131212"/>
          <w:shd w:val="clear" w:color="auto" w:fill="FFFFFF"/>
        </w:rPr>
        <w:t>sites</w:t>
      </w:r>
      <w:r w:rsidRPr="00DD74DB">
        <w:rPr>
          <w:color w:val="2D2D2D"/>
          <w:shd w:val="clear" w:color="auto" w:fill="FFFFFF"/>
        </w:rPr>
        <w:t xml:space="preserve">, </w:t>
      </w:r>
      <w:r w:rsidRPr="00DD74DB">
        <w:rPr>
          <w:color w:val="131212"/>
          <w:shd w:val="clear" w:color="auto" w:fill="FFFFFF"/>
        </w:rPr>
        <w:t xml:space="preserve">or other divisions of land for the purpose, whether immediate or future, for sale, rent, lease, condominium conveyance, or building development: The term </w:t>
      </w:r>
      <w:r w:rsidR="00B415E2" w:rsidRPr="00DD74DB">
        <w:rPr>
          <w:color w:val="131212"/>
          <w:shd w:val="clear" w:color="auto" w:fill="FFFFFF"/>
        </w:rPr>
        <w:t xml:space="preserve">subdivision </w:t>
      </w:r>
      <w:r w:rsidRPr="00DD74DB">
        <w:rPr>
          <w:color w:val="131212"/>
          <w:shd w:val="clear" w:color="auto" w:fill="FFFFFF"/>
        </w:rPr>
        <w:t xml:space="preserve">includes </w:t>
      </w:r>
      <w:proofErr w:type="spellStart"/>
      <w:r w:rsidRPr="00DD74DB">
        <w:rPr>
          <w:color w:val="131212"/>
          <w:shd w:val="clear" w:color="auto" w:fill="FFFFFF"/>
        </w:rPr>
        <w:t>resubdivision</w:t>
      </w:r>
      <w:proofErr w:type="spellEnd"/>
      <w:r w:rsidRPr="00DD74DB">
        <w:rPr>
          <w:color w:val="131212"/>
          <w:shd w:val="clear" w:color="auto" w:fill="FFFFFF"/>
        </w:rPr>
        <w:t xml:space="preserve">, and when appropriate to the context, relates to the process of subdividing or to the land or territory subdivided. The division of a parcel of land held in common and subsequently divided into parts among several owners shall be deemed a subdivision for the purpose of these regulations, in accordance with RSA 672:14, as amended. </w:t>
      </w:r>
    </w:p>
    <w:p w:rsidR="00D702FD" w:rsidRPr="00DD74DB" w:rsidRDefault="00D702FD" w:rsidP="00F94A97">
      <w:pPr>
        <w:pStyle w:val="ListParagraph"/>
        <w:shd w:val="clear" w:color="auto" w:fill="FFFFFF"/>
        <w:ind w:left="630" w:right="4"/>
        <w:rPr>
          <w:color w:val="131212"/>
          <w:shd w:val="clear" w:color="auto" w:fill="FFFFFF"/>
        </w:rPr>
      </w:pPr>
    </w:p>
    <w:p w:rsidR="00D702FD" w:rsidRPr="00DD74DB" w:rsidRDefault="00D702FD" w:rsidP="00F94A97">
      <w:pPr>
        <w:pStyle w:val="ListParagraph"/>
        <w:shd w:val="clear" w:color="auto" w:fill="FFFFFF"/>
        <w:ind w:left="630" w:right="4"/>
        <w:rPr>
          <w:color w:val="131212"/>
          <w:shd w:val="clear" w:color="auto" w:fill="FFFFFF"/>
        </w:rPr>
      </w:pPr>
      <w:r w:rsidRPr="00DD74DB">
        <w:rPr>
          <w:bCs/>
          <w:color w:val="131212"/>
          <w:shd w:val="clear" w:color="auto" w:fill="FFFFFF"/>
        </w:rPr>
        <w:t>SUBMISSION-</w:t>
      </w:r>
      <w:r w:rsidRPr="00DD74DB">
        <w:rPr>
          <w:b/>
          <w:bCs/>
          <w:color w:val="131212"/>
          <w:shd w:val="clear" w:color="auto" w:fill="FFFFFF"/>
        </w:rPr>
        <w:t xml:space="preserve"> </w:t>
      </w:r>
      <w:r w:rsidRPr="00DD74DB">
        <w:rPr>
          <w:color w:val="131212"/>
          <w:shd w:val="clear" w:color="auto" w:fill="FFFFFF"/>
        </w:rPr>
        <w:t xml:space="preserve">This term refers to the process of applying to the Board for subdivision plan review. Formal submission is the presentation of a </w:t>
      </w:r>
      <w:r w:rsidRPr="00DD74DB">
        <w:rPr>
          <w:color w:val="2D2D2D"/>
          <w:shd w:val="clear" w:color="auto" w:fill="FFFFFF"/>
        </w:rPr>
        <w:t>s</w:t>
      </w:r>
      <w:r w:rsidRPr="00DD74DB">
        <w:rPr>
          <w:color w:val="131212"/>
          <w:shd w:val="clear" w:color="auto" w:fill="FFFFFF"/>
        </w:rPr>
        <w:t>ubdivision plan to the Board at a public hearing</w:t>
      </w:r>
      <w:r w:rsidRPr="00DD74DB">
        <w:rPr>
          <w:color w:val="2D2D2D"/>
          <w:shd w:val="clear" w:color="auto" w:fill="FFFFFF"/>
        </w:rPr>
        <w:t xml:space="preserve">, </w:t>
      </w:r>
      <w:r w:rsidRPr="00DD74DB">
        <w:rPr>
          <w:color w:val="131212"/>
          <w:shd w:val="clear" w:color="auto" w:fill="FFFFFF"/>
        </w:rPr>
        <w:t xml:space="preserve">and is a prerequisite for acceptance of the plan as a "Completed Application." </w:t>
      </w:r>
    </w:p>
    <w:p w:rsidR="00D702FD" w:rsidRPr="00DD74DB" w:rsidRDefault="00D702FD" w:rsidP="00DD74DB">
      <w:pPr>
        <w:pStyle w:val="ListParagraph"/>
        <w:shd w:val="clear" w:color="auto" w:fill="FFFFFF"/>
        <w:ind w:left="900" w:right="4"/>
        <w:rPr>
          <w:color w:val="131212"/>
          <w:shd w:val="clear" w:color="auto" w:fill="FFFFFF"/>
        </w:rPr>
      </w:pPr>
    </w:p>
    <w:p w:rsidR="00D702FD" w:rsidRPr="00DD74DB" w:rsidRDefault="00D702FD" w:rsidP="00F94A97">
      <w:pPr>
        <w:pStyle w:val="ListParagraph"/>
        <w:shd w:val="clear" w:color="auto" w:fill="FFFFFF"/>
        <w:ind w:left="630" w:right="4"/>
      </w:pPr>
      <w:r w:rsidRPr="00DD74DB">
        <w:t xml:space="preserve">SURVEYING- Any service or work, the adequate performance of which  involves the art of locating and measuring lines, angles, features for the purpose of determining areas for the </w:t>
      </w:r>
      <w:proofErr w:type="spellStart"/>
      <w:r w:rsidRPr="00DD74DB">
        <w:t>monumenting</w:t>
      </w:r>
      <w:proofErr w:type="spellEnd"/>
      <w:r w:rsidRPr="00DD74DB">
        <w:t xml:space="preserve"> of property and for the platting and layout of lands and for the preparation and perpetuation of plats that represent these surveys.  Land surveyors are required to hold a license from the State of New Hampshire. </w:t>
      </w:r>
    </w:p>
    <w:p w:rsidR="00B415E2" w:rsidRPr="00DD74DB" w:rsidRDefault="00B415E2" w:rsidP="00F94A97">
      <w:pPr>
        <w:pStyle w:val="ListParagraph"/>
        <w:shd w:val="clear" w:color="auto" w:fill="FFFFFF"/>
        <w:ind w:left="630" w:right="4"/>
        <w:rPr>
          <w:b/>
          <w:bCs/>
          <w:color w:val="131212"/>
          <w:shd w:val="clear" w:color="auto" w:fill="FFFFFF"/>
        </w:rPr>
      </w:pPr>
    </w:p>
    <w:p w:rsidR="00D702FD" w:rsidRPr="00DD74DB" w:rsidRDefault="00D702FD" w:rsidP="00F94A97">
      <w:pPr>
        <w:pStyle w:val="ListParagraph"/>
        <w:shd w:val="clear" w:color="auto" w:fill="FFFFFF"/>
        <w:ind w:left="630" w:right="4"/>
        <w:rPr>
          <w:color w:val="131212"/>
          <w:shd w:val="clear" w:color="auto" w:fill="FFFFFF"/>
        </w:rPr>
      </w:pPr>
      <w:r w:rsidRPr="00DD74DB">
        <w:rPr>
          <w:bCs/>
          <w:color w:val="131212"/>
          <w:shd w:val="clear" w:color="auto" w:fill="FFFFFF"/>
        </w:rPr>
        <w:t>TERRAIN CLASSIFICATION-</w:t>
      </w:r>
      <w:r w:rsidRPr="00DD74DB">
        <w:rPr>
          <w:b/>
          <w:bCs/>
          <w:color w:val="131212"/>
          <w:shd w:val="clear" w:color="auto" w:fill="FFFFFF"/>
        </w:rPr>
        <w:t xml:space="preserve"> </w:t>
      </w:r>
      <w:r w:rsidRPr="00DD74DB">
        <w:rPr>
          <w:color w:val="131212"/>
          <w:shd w:val="clear" w:color="auto" w:fill="FFFFFF"/>
        </w:rPr>
        <w:t>As there is a wide variation of existing slopes in this region</w:t>
      </w:r>
      <w:r w:rsidRPr="00DD74DB">
        <w:rPr>
          <w:color w:val="2D2D2D"/>
          <w:shd w:val="clear" w:color="auto" w:fill="FFFFFF"/>
        </w:rPr>
        <w:t xml:space="preserve">, </w:t>
      </w:r>
      <w:r w:rsidRPr="00DD74DB">
        <w:rPr>
          <w:color w:val="131212"/>
          <w:shd w:val="clear" w:color="auto" w:fill="FFFFFF"/>
        </w:rPr>
        <w:t xml:space="preserve">streets must be designed to work with the existing topography. The terrain classification is representative of existing topography of the area on which a street is to be constructed. When a question arises as to which classification a street should be, the Planning Board shall make the final determination. </w:t>
      </w:r>
    </w:p>
    <w:p w:rsidR="00D702FD" w:rsidRPr="00DD74DB" w:rsidRDefault="00D702FD" w:rsidP="00F94A97">
      <w:pPr>
        <w:pStyle w:val="ListParagraph"/>
        <w:shd w:val="clear" w:color="auto" w:fill="FFFFFF"/>
        <w:ind w:left="630"/>
        <w:rPr>
          <w:color w:val="131212"/>
          <w:shd w:val="clear" w:color="auto" w:fill="FFFFFF"/>
        </w:rPr>
      </w:pPr>
    </w:p>
    <w:p w:rsidR="00D702FD" w:rsidRPr="00DD74DB" w:rsidRDefault="00D702FD" w:rsidP="00F94A97">
      <w:pPr>
        <w:pStyle w:val="ListParagraph"/>
        <w:numPr>
          <w:ilvl w:val="0"/>
          <w:numId w:val="60"/>
        </w:numPr>
        <w:shd w:val="clear" w:color="auto" w:fill="FFFFFF"/>
        <w:ind w:left="1080"/>
        <w:rPr>
          <w:color w:val="131212"/>
          <w:shd w:val="clear" w:color="auto" w:fill="FFFFFF"/>
        </w:rPr>
      </w:pPr>
      <w:r w:rsidRPr="00DD74DB">
        <w:rPr>
          <w:color w:val="131212"/>
          <w:shd w:val="clear" w:color="auto" w:fill="FFFFFF"/>
        </w:rPr>
        <w:t xml:space="preserve">Level - Existing grades of 0 </w:t>
      </w:r>
      <w:r w:rsidRPr="00DD74DB">
        <w:rPr>
          <w:color w:val="000000"/>
          <w:shd w:val="clear" w:color="auto" w:fill="FFFFFF"/>
        </w:rPr>
        <w:t xml:space="preserve">- </w:t>
      </w:r>
      <w:r w:rsidRPr="00DD74DB">
        <w:rPr>
          <w:color w:val="131212"/>
          <w:shd w:val="clear" w:color="auto" w:fill="FFFFFF"/>
        </w:rPr>
        <w:t xml:space="preserve">8 </w:t>
      </w:r>
      <w:r w:rsidR="00B415E2" w:rsidRPr="00DD74DB">
        <w:rPr>
          <w:color w:val="131212"/>
          <w:shd w:val="clear" w:color="auto" w:fill="FFFFFF"/>
        </w:rPr>
        <w:t>feet</w:t>
      </w:r>
    </w:p>
    <w:p w:rsidR="00D702FD" w:rsidRPr="00DD74DB" w:rsidRDefault="00D702FD" w:rsidP="00F94A97">
      <w:pPr>
        <w:pStyle w:val="ListParagraph"/>
        <w:numPr>
          <w:ilvl w:val="0"/>
          <w:numId w:val="60"/>
        </w:numPr>
        <w:shd w:val="clear" w:color="auto" w:fill="FFFFFF"/>
        <w:ind w:left="1080"/>
        <w:rPr>
          <w:color w:val="131212"/>
          <w:shd w:val="clear" w:color="auto" w:fill="FFFFFF"/>
        </w:rPr>
      </w:pPr>
      <w:r w:rsidRPr="00DD74DB">
        <w:rPr>
          <w:color w:val="131212"/>
          <w:shd w:val="clear" w:color="auto" w:fill="FFFFFF"/>
        </w:rPr>
        <w:t>Rolling - Existing grades of 8</w:t>
      </w:r>
      <w:r w:rsidRPr="00DD74DB">
        <w:rPr>
          <w:color w:val="2D2D2D"/>
          <w:shd w:val="clear" w:color="auto" w:fill="FFFFFF"/>
        </w:rPr>
        <w:t>.</w:t>
      </w:r>
      <w:r w:rsidRPr="00DD74DB">
        <w:rPr>
          <w:color w:val="131212"/>
          <w:shd w:val="clear" w:color="auto" w:fill="FFFFFF"/>
        </w:rPr>
        <w:t xml:space="preserve">1 </w:t>
      </w:r>
      <w:r w:rsidRPr="00DD74DB">
        <w:rPr>
          <w:color w:val="000000"/>
          <w:shd w:val="clear" w:color="auto" w:fill="FFFFFF"/>
        </w:rPr>
        <w:t xml:space="preserve">- </w:t>
      </w:r>
      <w:r w:rsidRPr="00DD74DB">
        <w:rPr>
          <w:color w:val="131212"/>
          <w:shd w:val="clear" w:color="auto" w:fill="FFFFFF"/>
        </w:rPr>
        <w:t xml:space="preserve">15 </w:t>
      </w:r>
      <w:r w:rsidR="00B415E2" w:rsidRPr="00DD74DB">
        <w:rPr>
          <w:color w:val="131212"/>
          <w:shd w:val="clear" w:color="auto" w:fill="FFFFFF"/>
        </w:rPr>
        <w:t>feet</w:t>
      </w:r>
    </w:p>
    <w:p w:rsidR="00D702FD" w:rsidRPr="00DD74DB" w:rsidRDefault="00D702FD" w:rsidP="00F94A97">
      <w:pPr>
        <w:pStyle w:val="ListParagraph"/>
        <w:numPr>
          <w:ilvl w:val="0"/>
          <w:numId w:val="60"/>
        </w:numPr>
        <w:shd w:val="clear" w:color="auto" w:fill="FFFFFF"/>
        <w:ind w:left="1080"/>
        <w:rPr>
          <w:color w:val="131212"/>
          <w:shd w:val="clear" w:color="auto" w:fill="FFFFFF"/>
        </w:rPr>
      </w:pPr>
      <w:r w:rsidRPr="00DD74DB">
        <w:rPr>
          <w:color w:val="131212"/>
          <w:shd w:val="clear" w:color="auto" w:fill="FFFFFF"/>
        </w:rPr>
        <w:t xml:space="preserve">Hilly </w:t>
      </w:r>
      <w:r w:rsidRPr="00DD74DB">
        <w:rPr>
          <w:color w:val="000000"/>
          <w:shd w:val="clear" w:color="auto" w:fill="FFFFFF"/>
        </w:rPr>
        <w:t xml:space="preserve">- </w:t>
      </w:r>
      <w:r w:rsidRPr="00DD74DB">
        <w:rPr>
          <w:color w:val="131212"/>
          <w:shd w:val="clear" w:color="auto" w:fill="FFFFFF"/>
        </w:rPr>
        <w:t xml:space="preserve">Existing grades of&gt; 15 </w:t>
      </w:r>
      <w:r w:rsidR="00B415E2" w:rsidRPr="00DD74DB">
        <w:rPr>
          <w:color w:val="131212"/>
          <w:shd w:val="clear" w:color="auto" w:fill="FFFFFF"/>
        </w:rPr>
        <w:t>feet</w:t>
      </w:r>
    </w:p>
    <w:p w:rsidR="00D702FD" w:rsidRPr="00DD74DB" w:rsidRDefault="00D702FD" w:rsidP="00F94A97">
      <w:pPr>
        <w:pStyle w:val="ListParagraph"/>
        <w:shd w:val="clear" w:color="auto" w:fill="FFFFFF"/>
        <w:ind w:left="630"/>
        <w:rPr>
          <w:color w:val="131212"/>
          <w:shd w:val="clear" w:color="auto" w:fill="FFFFFF"/>
        </w:rPr>
      </w:pPr>
    </w:p>
    <w:p w:rsidR="00D702FD" w:rsidRPr="00DD74DB" w:rsidRDefault="00D702FD" w:rsidP="00F94A97">
      <w:pPr>
        <w:pStyle w:val="Thisformat"/>
        <w:spacing w:after="0"/>
        <w:ind w:left="630"/>
        <w:rPr>
          <w:szCs w:val="24"/>
        </w:rPr>
      </w:pPr>
      <w:r w:rsidRPr="00DD74DB">
        <w:rPr>
          <w:bCs/>
          <w:caps/>
          <w:szCs w:val="24"/>
        </w:rPr>
        <w:t>Third Party</w:t>
      </w:r>
      <w:r w:rsidRPr="00DD74DB">
        <w:rPr>
          <w:szCs w:val="24"/>
        </w:rPr>
        <w:t xml:space="preserve">- An independent consultant or firm hired by the Board or Town, at the applicant’s expense, to evaluate and provide a report of findings to the Board.  </w:t>
      </w:r>
    </w:p>
    <w:p w:rsidR="00D702FD" w:rsidRPr="00DD74DB" w:rsidRDefault="00D702FD" w:rsidP="00DD74DB">
      <w:pPr>
        <w:pStyle w:val="Thisformat"/>
        <w:spacing w:after="0"/>
        <w:ind w:left="900"/>
        <w:rPr>
          <w:szCs w:val="24"/>
        </w:rPr>
      </w:pPr>
    </w:p>
    <w:p w:rsidR="00D702FD" w:rsidRPr="00DD74DB" w:rsidRDefault="00D702FD" w:rsidP="00F94A97">
      <w:pPr>
        <w:pStyle w:val="Thisformat"/>
        <w:spacing w:after="0"/>
        <w:ind w:left="630"/>
        <w:rPr>
          <w:szCs w:val="24"/>
        </w:rPr>
      </w:pPr>
      <w:r w:rsidRPr="00DD74DB">
        <w:rPr>
          <w:szCs w:val="24"/>
        </w:rPr>
        <w:t xml:space="preserve">TOWN- Town of Nottingham officials and/or employees, or its designated agents. </w:t>
      </w:r>
    </w:p>
    <w:p w:rsidR="00D702FD" w:rsidRPr="00DD74DB" w:rsidRDefault="00D702FD" w:rsidP="00DD74DB">
      <w:pPr>
        <w:pStyle w:val="Thisformat"/>
        <w:spacing w:after="0"/>
        <w:ind w:left="900"/>
        <w:rPr>
          <w:szCs w:val="24"/>
        </w:rPr>
      </w:pPr>
    </w:p>
    <w:p w:rsidR="00D702FD" w:rsidRPr="00DD74DB" w:rsidRDefault="00D702FD" w:rsidP="00F94A97">
      <w:pPr>
        <w:pStyle w:val="Thisformat"/>
        <w:spacing w:after="0"/>
        <w:ind w:left="630"/>
        <w:rPr>
          <w:szCs w:val="24"/>
        </w:rPr>
      </w:pPr>
      <w:r w:rsidRPr="00DD74DB">
        <w:rPr>
          <w:szCs w:val="24"/>
        </w:rPr>
        <w:t xml:space="preserve">TOXIC OR HAZARDOUS MATERIALS- Any substance or mixture of such physical, chemical or infectious characteristics as to pose a significant, actual or potential hazard to water supplies, or other hazard to human health, if such substance or mixture were discharged to land or waters of the Town.  Toxic or hazardous materials include, without limitation, volatile organic chemicals, petroleum products, heavy metals, radioactive or infectious wastes, acids, and alkalis, and include products such as pesticides, herbicides, solvents and thinners, and such other substances as defined in New Hampshire Water Supply and Pollution Control Rules, Section </w:t>
      </w:r>
      <w:proofErr w:type="spellStart"/>
      <w:r w:rsidRPr="00DD74DB">
        <w:rPr>
          <w:szCs w:val="24"/>
        </w:rPr>
        <w:t>Ws</w:t>
      </w:r>
      <w:proofErr w:type="spellEnd"/>
      <w:r w:rsidRPr="00DD74DB">
        <w:rPr>
          <w:szCs w:val="24"/>
        </w:rPr>
        <w:t xml:space="preserve"> 410.04 (1), in New Hampshire Solid Waste Rules He-P 1901.03 (v), and in the code of Federal Regulations 40 CFR 261 as amended.</w:t>
      </w:r>
    </w:p>
    <w:p w:rsidR="00D702FD" w:rsidRPr="00DD74DB" w:rsidRDefault="00D702FD" w:rsidP="00F94A97">
      <w:pPr>
        <w:pStyle w:val="Thisformat"/>
        <w:spacing w:after="0"/>
        <w:ind w:left="630"/>
        <w:rPr>
          <w:szCs w:val="24"/>
        </w:rPr>
      </w:pPr>
    </w:p>
    <w:p w:rsidR="00D702FD" w:rsidRPr="00DD74DB" w:rsidRDefault="00D702FD" w:rsidP="00F94A97">
      <w:pPr>
        <w:pStyle w:val="Thisformat"/>
        <w:spacing w:after="0"/>
        <w:ind w:left="630"/>
        <w:rPr>
          <w:szCs w:val="24"/>
        </w:rPr>
      </w:pPr>
      <w:r w:rsidRPr="00DD74DB">
        <w:rPr>
          <w:szCs w:val="24"/>
        </w:rPr>
        <w:t>UNFIT FOR BUILDING- Any land, which is classified as a floodplain, wetland (by soil type), watershed protection area, excessive slope of twenty-five (25%) percent or more, drainage ways, or where soil tests indicate unsuitability for subsurface waste disposal.</w:t>
      </w:r>
    </w:p>
    <w:p w:rsidR="00D702FD" w:rsidRPr="00DD74DB" w:rsidRDefault="00D702FD" w:rsidP="00F94A97">
      <w:pPr>
        <w:pStyle w:val="ListParagraph"/>
        <w:shd w:val="clear" w:color="auto" w:fill="FFFFFF"/>
        <w:ind w:left="630"/>
        <w:rPr>
          <w:color w:val="131212"/>
          <w:shd w:val="clear" w:color="auto" w:fill="FFFFFF"/>
        </w:rPr>
      </w:pPr>
    </w:p>
    <w:p w:rsidR="00D702FD" w:rsidRPr="00DD74DB" w:rsidRDefault="00D702FD" w:rsidP="00F94A97">
      <w:pPr>
        <w:pStyle w:val="ListParagraph"/>
        <w:shd w:val="clear" w:color="auto" w:fill="FFFFFF"/>
        <w:ind w:left="630"/>
        <w:rPr>
          <w:color w:val="131212"/>
          <w:shd w:val="clear" w:color="auto" w:fill="FFFFFF"/>
        </w:rPr>
      </w:pPr>
      <w:r w:rsidRPr="00DD74DB">
        <w:rPr>
          <w:color w:val="131212"/>
          <w:shd w:val="clear" w:color="auto" w:fill="FFFFFF"/>
        </w:rPr>
        <w:t xml:space="preserve">UNSUITABLE MATERIALS- Those materials that tend to deteriorate a street if left in place, such as </w:t>
      </w:r>
      <w:r w:rsidRPr="00DD74DB">
        <w:rPr>
          <w:color w:val="000000"/>
          <w:shd w:val="clear" w:color="auto" w:fill="FFFFFF"/>
        </w:rPr>
        <w:t>l</w:t>
      </w:r>
      <w:r w:rsidRPr="00DD74DB">
        <w:rPr>
          <w:color w:val="131212"/>
          <w:shd w:val="clear" w:color="auto" w:fill="FFFFFF"/>
        </w:rPr>
        <w:t>oam, peat, vegetative or organic matter, roo</w:t>
      </w:r>
      <w:r w:rsidRPr="00DD74DB">
        <w:rPr>
          <w:color w:val="000000"/>
          <w:shd w:val="clear" w:color="auto" w:fill="FFFFFF"/>
        </w:rPr>
        <w:t>t</w:t>
      </w:r>
      <w:r w:rsidRPr="00DD74DB">
        <w:rPr>
          <w:color w:val="131212"/>
          <w:shd w:val="clear" w:color="auto" w:fill="FFFFFF"/>
        </w:rPr>
        <w:t>s,</w:t>
      </w:r>
      <w:r w:rsidR="00B415E2" w:rsidRPr="00DD74DB">
        <w:rPr>
          <w:color w:val="131212"/>
          <w:shd w:val="clear" w:color="auto" w:fill="FFFFFF"/>
        </w:rPr>
        <w:t xml:space="preserve"> stumps, boulders, ledge, clay </w:t>
      </w:r>
      <w:r w:rsidRPr="00DD74DB">
        <w:rPr>
          <w:color w:val="131212"/>
          <w:shd w:val="clear" w:color="auto" w:fill="FFFFFF"/>
        </w:rPr>
        <w:t xml:space="preserve">muck and other material deemed unsuitable by the Town in the field. </w:t>
      </w:r>
    </w:p>
    <w:p w:rsidR="00D702FD" w:rsidRPr="00DD74DB" w:rsidRDefault="00D702FD" w:rsidP="00DD74DB">
      <w:pPr>
        <w:pStyle w:val="ListParagraph"/>
        <w:shd w:val="clear" w:color="auto" w:fill="FFFFFF"/>
        <w:ind w:left="900"/>
        <w:rPr>
          <w:color w:val="131212"/>
          <w:shd w:val="clear" w:color="auto" w:fill="FFFFFF"/>
        </w:rPr>
      </w:pPr>
    </w:p>
    <w:p w:rsidR="00D702FD" w:rsidRPr="00DD74DB" w:rsidRDefault="00D702FD" w:rsidP="00F94A97">
      <w:pPr>
        <w:pStyle w:val="ListParagraph"/>
        <w:shd w:val="clear" w:color="auto" w:fill="FFFFFF"/>
        <w:ind w:left="630"/>
        <w:rPr>
          <w:color w:val="131212"/>
          <w:shd w:val="clear" w:color="auto" w:fill="FFFFFF"/>
        </w:rPr>
      </w:pPr>
      <w:r w:rsidRPr="00DD74DB">
        <w:rPr>
          <w:rStyle w:val="oneclick-link"/>
          <w:bCs/>
        </w:rPr>
        <w:t xml:space="preserve">VERNAL POOL- </w:t>
      </w:r>
      <w:r w:rsidRPr="00DD74DB">
        <w:rPr>
          <w:rStyle w:val="oneclick-link"/>
        </w:rPr>
        <w:t>A</w:t>
      </w:r>
      <w:r w:rsidRPr="00DD74DB">
        <w:t xml:space="preserve"> </w:t>
      </w:r>
      <w:r w:rsidRPr="00DD74DB">
        <w:rPr>
          <w:rStyle w:val="oneclick-link"/>
        </w:rPr>
        <w:t>seasonal</w:t>
      </w:r>
      <w:r w:rsidRPr="00DD74DB">
        <w:t xml:space="preserve"> </w:t>
      </w:r>
      <w:r w:rsidRPr="00DD74DB">
        <w:rPr>
          <w:rStyle w:val="oneclick-link"/>
        </w:rPr>
        <w:t>body</w:t>
      </w:r>
      <w:r w:rsidRPr="00DD74DB">
        <w:t xml:space="preserve"> </w:t>
      </w:r>
      <w:r w:rsidRPr="00DD74DB">
        <w:rPr>
          <w:rStyle w:val="oneclick-link"/>
        </w:rPr>
        <w:t>of</w:t>
      </w:r>
      <w:r w:rsidRPr="00DD74DB">
        <w:t xml:space="preserve"> </w:t>
      </w:r>
      <w:r w:rsidRPr="00DD74DB">
        <w:rPr>
          <w:rStyle w:val="oneclick-link"/>
        </w:rPr>
        <w:t>standing</w:t>
      </w:r>
      <w:r w:rsidRPr="00DD74DB">
        <w:t xml:space="preserve"> </w:t>
      </w:r>
      <w:r w:rsidRPr="00DD74DB">
        <w:rPr>
          <w:rStyle w:val="oneclick-link"/>
        </w:rPr>
        <w:t>water</w:t>
      </w:r>
      <w:r w:rsidRPr="00DD74DB">
        <w:t xml:space="preserve"> </w:t>
      </w:r>
      <w:r w:rsidRPr="00DD74DB">
        <w:rPr>
          <w:rStyle w:val="oneclick-link"/>
        </w:rPr>
        <w:t>that</w:t>
      </w:r>
      <w:r w:rsidRPr="00DD74DB">
        <w:t xml:space="preserve"> </w:t>
      </w:r>
      <w:r w:rsidRPr="00DD74DB">
        <w:rPr>
          <w:rStyle w:val="oneclick-linkoneclick-available"/>
        </w:rPr>
        <w:t>typically</w:t>
      </w:r>
      <w:r w:rsidRPr="00DD74DB">
        <w:t xml:space="preserve"> </w:t>
      </w:r>
      <w:r w:rsidRPr="00DD74DB">
        <w:rPr>
          <w:rStyle w:val="oneclick-link"/>
        </w:rPr>
        <w:t>forms</w:t>
      </w:r>
      <w:r w:rsidRPr="00DD74DB">
        <w:t xml:space="preserve"> </w:t>
      </w:r>
      <w:r w:rsidRPr="00DD74DB">
        <w:rPr>
          <w:rStyle w:val="oneclick-link"/>
        </w:rPr>
        <w:t>in</w:t>
      </w:r>
      <w:r w:rsidRPr="00DD74DB">
        <w:t xml:space="preserve"> </w:t>
      </w:r>
      <w:r w:rsidRPr="00DD74DB">
        <w:rPr>
          <w:rStyle w:val="oneclick-link"/>
        </w:rPr>
        <w:t>the</w:t>
      </w:r>
      <w:r w:rsidRPr="00DD74DB">
        <w:t xml:space="preserve"> </w:t>
      </w:r>
      <w:r w:rsidRPr="00DD74DB">
        <w:rPr>
          <w:rStyle w:val="oneclick-link"/>
        </w:rPr>
        <w:t>spring</w:t>
      </w:r>
      <w:r w:rsidRPr="00DD74DB">
        <w:t xml:space="preserve"> </w:t>
      </w:r>
      <w:r w:rsidRPr="00DD74DB">
        <w:rPr>
          <w:rStyle w:val="oneclick-link"/>
        </w:rPr>
        <w:t>from</w:t>
      </w:r>
      <w:r w:rsidRPr="00DD74DB">
        <w:t xml:space="preserve"> </w:t>
      </w:r>
      <w:r w:rsidRPr="00DD74DB">
        <w:rPr>
          <w:rStyle w:val="oneclick-link"/>
        </w:rPr>
        <w:t>melting</w:t>
      </w:r>
      <w:r w:rsidRPr="00DD74DB">
        <w:t xml:space="preserve"> </w:t>
      </w:r>
      <w:r w:rsidRPr="00DD74DB">
        <w:rPr>
          <w:rStyle w:val="oneclick-link"/>
        </w:rPr>
        <w:t>snow</w:t>
      </w:r>
      <w:r w:rsidRPr="00DD74DB">
        <w:t xml:space="preserve"> </w:t>
      </w:r>
      <w:r w:rsidRPr="00DD74DB">
        <w:rPr>
          <w:rStyle w:val="oneclick-link"/>
        </w:rPr>
        <w:t>and</w:t>
      </w:r>
      <w:r w:rsidRPr="00DD74DB">
        <w:t xml:space="preserve"> </w:t>
      </w:r>
      <w:r w:rsidRPr="00DD74DB">
        <w:rPr>
          <w:rStyle w:val="oneclick-link"/>
        </w:rPr>
        <w:t>other</w:t>
      </w:r>
      <w:r w:rsidRPr="00DD74DB">
        <w:t xml:space="preserve"> </w:t>
      </w:r>
      <w:r w:rsidRPr="00DD74DB">
        <w:rPr>
          <w:rStyle w:val="oneclick-link"/>
        </w:rPr>
        <w:t>runoff,</w:t>
      </w:r>
      <w:r w:rsidRPr="00DD74DB">
        <w:t xml:space="preserve"> </w:t>
      </w:r>
      <w:r w:rsidR="00B415E2" w:rsidRPr="00DD74DB">
        <w:t xml:space="preserve">which </w:t>
      </w:r>
      <w:r w:rsidRPr="00DD74DB">
        <w:rPr>
          <w:rStyle w:val="oneclick-link"/>
        </w:rPr>
        <w:t>dries</w:t>
      </w:r>
      <w:r w:rsidRPr="00DD74DB">
        <w:t xml:space="preserve"> </w:t>
      </w:r>
      <w:r w:rsidRPr="00DD74DB">
        <w:rPr>
          <w:rStyle w:val="oneclick-link"/>
        </w:rPr>
        <w:t>out</w:t>
      </w:r>
      <w:r w:rsidRPr="00DD74DB">
        <w:t xml:space="preserve"> </w:t>
      </w:r>
      <w:r w:rsidRPr="00DD74DB">
        <w:rPr>
          <w:rStyle w:val="oneclick-link"/>
        </w:rPr>
        <w:t>completely</w:t>
      </w:r>
      <w:r w:rsidRPr="00DD74DB">
        <w:t xml:space="preserve"> </w:t>
      </w:r>
      <w:r w:rsidRPr="00DD74DB">
        <w:rPr>
          <w:rStyle w:val="oneclick-link"/>
        </w:rPr>
        <w:t>in</w:t>
      </w:r>
      <w:r w:rsidRPr="00DD74DB">
        <w:t xml:space="preserve"> </w:t>
      </w:r>
      <w:r w:rsidRPr="00DD74DB">
        <w:rPr>
          <w:rStyle w:val="oneclick-link"/>
        </w:rPr>
        <w:t>the</w:t>
      </w:r>
      <w:r w:rsidRPr="00DD74DB">
        <w:t xml:space="preserve"> </w:t>
      </w:r>
      <w:r w:rsidRPr="00DD74DB">
        <w:rPr>
          <w:rStyle w:val="oneclick-link"/>
        </w:rPr>
        <w:t>hotter</w:t>
      </w:r>
      <w:r w:rsidRPr="00DD74DB">
        <w:t xml:space="preserve"> </w:t>
      </w:r>
      <w:r w:rsidRPr="00DD74DB">
        <w:rPr>
          <w:rStyle w:val="oneclick-link"/>
        </w:rPr>
        <w:t>months</w:t>
      </w:r>
      <w:r w:rsidRPr="00DD74DB">
        <w:t xml:space="preserve"> </w:t>
      </w:r>
      <w:r w:rsidRPr="00DD74DB">
        <w:rPr>
          <w:rStyle w:val="oneclick-link"/>
        </w:rPr>
        <w:t>of</w:t>
      </w:r>
      <w:r w:rsidRPr="00DD74DB">
        <w:t xml:space="preserve"> </w:t>
      </w:r>
      <w:r w:rsidRPr="00DD74DB">
        <w:rPr>
          <w:rStyle w:val="oneclick-link"/>
        </w:rPr>
        <w:t>summer,</w:t>
      </w:r>
      <w:r w:rsidRPr="00DD74DB">
        <w:t xml:space="preserve"> </w:t>
      </w:r>
      <w:r w:rsidRPr="00DD74DB">
        <w:rPr>
          <w:rStyle w:val="oneclick-link"/>
        </w:rPr>
        <w:t>and</w:t>
      </w:r>
      <w:r w:rsidRPr="00DD74DB">
        <w:t xml:space="preserve"> </w:t>
      </w:r>
      <w:r w:rsidRPr="00DD74DB">
        <w:rPr>
          <w:rStyle w:val="oneclick-link"/>
        </w:rPr>
        <w:t>often</w:t>
      </w:r>
      <w:r w:rsidRPr="00DD74DB">
        <w:t xml:space="preserve"> </w:t>
      </w:r>
      <w:r w:rsidRPr="00DD74DB">
        <w:rPr>
          <w:rStyle w:val="oneclick-link"/>
        </w:rPr>
        <w:t>refills</w:t>
      </w:r>
      <w:r w:rsidRPr="00DD74DB">
        <w:t xml:space="preserve"> </w:t>
      </w:r>
      <w:r w:rsidRPr="00DD74DB">
        <w:rPr>
          <w:rStyle w:val="oneclick-link"/>
        </w:rPr>
        <w:t>in</w:t>
      </w:r>
      <w:r w:rsidRPr="00DD74DB">
        <w:t xml:space="preserve"> </w:t>
      </w:r>
      <w:r w:rsidRPr="00DD74DB">
        <w:rPr>
          <w:rStyle w:val="oneclick-link"/>
        </w:rPr>
        <w:t>the</w:t>
      </w:r>
      <w:r w:rsidRPr="00DD74DB">
        <w:t xml:space="preserve"> </w:t>
      </w:r>
      <w:r w:rsidRPr="00DD74DB">
        <w:rPr>
          <w:rStyle w:val="oneclick-linkoneclick-available"/>
        </w:rPr>
        <w:t>autumn.</w:t>
      </w:r>
      <w:r w:rsidRPr="00DD74DB">
        <w:t xml:space="preserve"> </w:t>
      </w:r>
      <w:r w:rsidRPr="00DD74DB">
        <w:rPr>
          <w:rStyle w:val="oneclick-link"/>
        </w:rPr>
        <w:t>Vernal</w:t>
      </w:r>
      <w:r w:rsidRPr="00DD74DB">
        <w:t xml:space="preserve"> </w:t>
      </w:r>
      <w:r w:rsidRPr="00DD74DB">
        <w:rPr>
          <w:rStyle w:val="oneclick-link"/>
        </w:rPr>
        <w:t>pools</w:t>
      </w:r>
      <w:r w:rsidRPr="00DD74DB">
        <w:t xml:space="preserve"> </w:t>
      </w:r>
      <w:r w:rsidRPr="00DD74DB">
        <w:rPr>
          <w:rStyle w:val="oneclick-link"/>
        </w:rPr>
        <w:t>range</w:t>
      </w:r>
      <w:r w:rsidRPr="00DD74DB">
        <w:t xml:space="preserve"> </w:t>
      </w:r>
      <w:r w:rsidRPr="00DD74DB">
        <w:rPr>
          <w:rStyle w:val="oneclick-link"/>
        </w:rPr>
        <w:t>from</w:t>
      </w:r>
      <w:r w:rsidRPr="00DD74DB">
        <w:t xml:space="preserve"> </w:t>
      </w:r>
      <w:r w:rsidRPr="00DD74DB">
        <w:rPr>
          <w:rStyle w:val="oneclick-linkoneclick-available"/>
        </w:rPr>
        <w:t>broad,</w:t>
      </w:r>
      <w:r w:rsidRPr="00DD74DB">
        <w:t xml:space="preserve"> </w:t>
      </w:r>
      <w:r w:rsidRPr="00DD74DB">
        <w:rPr>
          <w:rStyle w:val="oneclick-link"/>
        </w:rPr>
        <w:t>heavily</w:t>
      </w:r>
      <w:r w:rsidRPr="00DD74DB">
        <w:t xml:space="preserve"> </w:t>
      </w:r>
      <w:r w:rsidRPr="00DD74DB">
        <w:rPr>
          <w:rStyle w:val="oneclick-link"/>
        </w:rPr>
        <w:t>vegetated</w:t>
      </w:r>
      <w:r w:rsidRPr="00DD74DB">
        <w:t xml:space="preserve"> </w:t>
      </w:r>
      <w:r w:rsidRPr="00DD74DB">
        <w:rPr>
          <w:rStyle w:val="oneclick-link"/>
        </w:rPr>
        <w:t>lowland</w:t>
      </w:r>
      <w:r w:rsidRPr="00DD74DB">
        <w:t xml:space="preserve"> </w:t>
      </w:r>
      <w:r w:rsidRPr="00DD74DB">
        <w:rPr>
          <w:rStyle w:val="oneclick-linkoneclick-available"/>
        </w:rPr>
        <w:t>bodies</w:t>
      </w:r>
      <w:r w:rsidRPr="00DD74DB">
        <w:t xml:space="preserve"> </w:t>
      </w:r>
      <w:r w:rsidRPr="00DD74DB">
        <w:rPr>
          <w:rStyle w:val="oneclick-link"/>
        </w:rPr>
        <w:t>to</w:t>
      </w:r>
      <w:r w:rsidRPr="00DD74DB">
        <w:t xml:space="preserve"> </w:t>
      </w:r>
      <w:r w:rsidRPr="00DD74DB">
        <w:rPr>
          <w:rStyle w:val="oneclick-link"/>
        </w:rPr>
        <w:t>smaller,</w:t>
      </w:r>
      <w:r w:rsidRPr="00DD74DB">
        <w:t xml:space="preserve"> </w:t>
      </w:r>
      <w:r w:rsidRPr="00DD74DB">
        <w:rPr>
          <w:rStyle w:val="oneclick-link"/>
        </w:rPr>
        <w:t>isolated</w:t>
      </w:r>
      <w:r w:rsidRPr="00DD74DB">
        <w:t xml:space="preserve"> </w:t>
      </w:r>
      <w:r w:rsidRPr="00DD74DB">
        <w:rPr>
          <w:rStyle w:val="oneclick-link"/>
        </w:rPr>
        <w:t>upland</w:t>
      </w:r>
      <w:r w:rsidRPr="00DD74DB">
        <w:t xml:space="preserve"> </w:t>
      </w:r>
      <w:r w:rsidRPr="00DD74DB">
        <w:rPr>
          <w:rStyle w:val="oneclick-link"/>
        </w:rPr>
        <w:t>bodies</w:t>
      </w:r>
      <w:r w:rsidRPr="00DD74DB">
        <w:t xml:space="preserve"> </w:t>
      </w:r>
      <w:r w:rsidRPr="00DD74DB">
        <w:rPr>
          <w:rStyle w:val="oneclick-link"/>
        </w:rPr>
        <w:t>with</w:t>
      </w:r>
      <w:r w:rsidRPr="00DD74DB">
        <w:t xml:space="preserve"> </w:t>
      </w:r>
      <w:r w:rsidRPr="00DD74DB">
        <w:rPr>
          <w:rStyle w:val="oneclick-link"/>
        </w:rPr>
        <w:t>little</w:t>
      </w:r>
      <w:r w:rsidRPr="00DD74DB">
        <w:t xml:space="preserve"> </w:t>
      </w:r>
      <w:r w:rsidRPr="00DD74DB">
        <w:rPr>
          <w:rStyle w:val="oneclick-link"/>
        </w:rPr>
        <w:t>permanent</w:t>
      </w:r>
      <w:r w:rsidRPr="00DD74DB">
        <w:t xml:space="preserve"> </w:t>
      </w:r>
      <w:r w:rsidRPr="00DD74DB">
        <w:rPr>
          <w:rStyle w:val="oneclick-link"/>
        </w:rPr>
        <w:t>vegetation.</w:t>
      </w:r>
      <w:r w:rsidRPr="00DD74DB">
        <w:t xml:space="preserve"> </w:t>
      </w:r>
      <w:r w:rsidRPr="00DD74DB">
        <w:rPr>
          <w:rStyle w:val="oneclick-link"/>
        </w:rPr>
        <w:t>They</w:t>
      </w:r>
      <w:r w:rsidRPr="00DD74DB">
        <w:t xml:space="preserve"> </w:t>
      </w:r>
      <w:r w:rsidRPr="00DD74DB">
        <w:rPr>
          <w:rStyle w:val="oneclick-link"/>
        </w:rPr>
        <w:t>are</w:t>
      </w:r>
      <w:r w:rsidRPr="00DD74DB">
        <w:t xml:space="preserve"> </w:t>
      </w:r>
      <w:r w:rsidRPr="00DD74DB">
        <w:rPr>
          <w:rStyle w:val="oneclick-link"/>
        </w:rPr>
        <w:t>free</w:t>
      </w:r>
      <w:r w:rsidRPr="00DD74DB">
        <w:t xml:space="preserve"> </w:t>
      </w:r>
      <w:r w:rsidRPr="00DD74DB">
        <w:rPr>
          <w:rStyle w:val="oneclick-link"/>
        </w:rPr>
        <w:t>of</w:t>
      </w:r>
      <w:r w:rsidRPr="00DD74DB">
        <w:t xml:space="preserve"> </w:t>
      </w:r>
      <w:r w:rsidRPr="00DD74DB">
        <w:rPr>
          <w:rStyle w:val="oneclick-link"/>
        </w:rPr>
        <w:t>fish</w:t>
      </w:r>
      <w:r w:rsidRPr="00DD74DB">
        <w:t xml:space="preserve"> </w:t>
      </w:r>
      <w:r w:rsidRPr="00DD74DB">
        <w:rPr>
          <w:rStyle w:val="oneclick-link"/>
        </w:rPr>
        <w:t>and</w:t>
      </w:r>
      <w:r w:rsidRPr="00DD74DB">
        <w:t xml:space="preserve"> </w:t>
      </w:r>
      <w:r w:rsidRPr="00DD74DB">
        <w:rPr>
          <w:rStyle w:val="oneclick-link"/>
        </w:rPr>
        <w:t>provide</w:t>
      </w:r>
      <w:r w:rsidRPr="00DD74DB">
        <w:t xml:space="preserve"> </w:t>
      </w:r>
      <w:r w:rsidRPr="00DD74DB">
        <w:rPr>
          <w:rStyle w:val="oneclick-linkoneclick-available"/>
        </w:rPr>
        <w:t>important</w:t>
      </w:r>
      <w:r w:rsidRPr="00DD74DB">
        <w:t xml:space="preserve"> </w:t>
      </w:r>
      <w:r w:rsidRPr="00DD74DB">
        <w:rPr>
          <w:rStyle w:val="oneclick-linkoneclick-available"/>
        </w:rPr>
        <w:t>breeding</w:t>
      </w:r>
      <w:r w:rsidRPr="00DD74DB">
        <w:t xml:space="preserve"> </w:t>
      </w:r>
      <w:r w:rsidRPr="00DD74DB">
        <w:rPr>
          <w:rStyle w:val="oneclick-link"/>
        </w:rPr>
        <w:t>habitat</w:t>
      </w:r>
      <w:r w:rsidRPr="00DD74DB">
        <w:t xml:space="preserve"> </w:t>
      </w:r>
      <w:r w:rsidRPr="00DD74DB">
        <w:rPr>
          <w:rStyle w:val="oneclick-link"/>
        </w:rPr>
        <w:t>for</w:t>
      </w:r>
      <w:r w:rsidRPr="00DD74DB">
        <w:t xml:space="preserve"> </w:t>
      </w:r>
      <w:r w:rsidRPr="00DD74DB">
        <w:rPr>
          <w:rStyle w:val="oneclick-link"/>
        </w:rPr>
        <w:t>many</w:t>
      </w:r>
      <w:r w:rsidRPr="00DD74DB">
        <w:t xml:space="preserve"> </w:t>
      </w:r>
      <w:r w:rsidRPr="00DD74DB">
        <w:rPr>
          <w:rStyle w:val="oneclick-linkoneclick-available"/>
        </w:rPr>
        <w:t>terrestrial</w:t>
      </w:r>
      <w:r w:rsidRPr="00DD74DB">
        <w:t xml:space="preserve"> </w:t>
      </w:r>
      <w:r w:rsidRPr="00DD74DB">
        <w:rPr>
          <w:rStyle w:val="oneclick-link"/>
        </w:rPr>
        <w:t>or</w:t>
      </w:r>
      <w:r w:rsidRPr="00DD74DB">
        <w:t xml:space="preserve"> </w:t>
      </w:r>
      <w:r w:rsidRPr="00DD74DB">
        <w:rPr>
          <w:rStyle w:val="oneclick-link"/>
        </w:rPr>
        <w:t>semiaquatic</w:t>
      </w:r>
      <w:r w:rsidRPr="00DD74DB">
        <w:t xml:space="preserve"> </w:t>
      </w:r>
      <w:r w:rsidRPr="00DD74DB">
        <w:rPr>
          <w:rStyle w:val="oneclick-link"/>
        </w:rPr>
        <w:t>species</w:t>
      </w:r>
      <w:r w:rsidRPr="00DD74DB">
        <w:t xml:space="preserve"> </w:t>
      </w:r>
      <w:r w:rsidRPr="00DD74DB">
        <w:rPr>
          <w:rStyle w:val="oneclick-link"/>
        </w:rPr>
        <w:t>such</w:t>
      </w:r>
      <w:r w:rsidRPr="00DD74DB">
        <w:t xml:space="preserve"> </w:t>
      </w:r>
      <w:r w:rsidRPr="00DD74DB">
        <w:rPr>
          <w:rStyle w:val="oneclick-link"/>
        </w:rPr>
        <w:t>as</w:t>
      </w:r>
      <w:r w:rsidRPr="00DD74DB">
        <w:t xml:space="preserve"> </w:t>
      </w:r>
      <w:r w:rsidRPr="00DD74DB">
        <w:rPr>
          <w:rStyle w:val="oneclick-link"/>
        </w:rPr>
        <w:t>frogs,</w:t>
      </w:r>
      <w:r w:rsidRPr="00DD74DB">
        <w:t xml:space="preserve"> </w:t>
      </w:r>
      <w:r w:rsidRPr="00DD74DB">
        <w:rPr>
          <w:rStyle w:val="oneclick-linkoneclick-available"/>
        </w:rPr>
        <w:t>salamanders,</w:t>
      </w:r>
      <w:r w:rsidRPr="00DD74DB">
        <w:t xml:space="preserve"> </w:t>
      </w:r>
      <w:r w:rsidRPr="00DD74DB">
        <w:rPr>
          <w:rStyle w:val="oneclick-link"/>
        </w:rPr>
        <w:t>and</w:t>
      </w:r>
      <w:r w:rsidRPr="00DD74DB">
        <w:t xml:space="preserve"> </w:t>
      </w:r>
      <w:r w:rsidRPr="00DD74DB">
        <w:rPr>
          <w:rStyle w:val="oneclick-linkoneclick-available"/>
        </w:rPr>
        <w:t>turtles.</w:t>
      </w:r>
    </w:p>
    <w:p w:rsidR="00D702FD" w:rsidRPr="00DD74DB" w:rsidRDefault="00D702FD" w:rsidP="00F94A97">
      <w:pPr>
        <w:pStyle w:val="ListParagraph"/>
        <w:shd w:val="clear" w:color="auto" w:fill="FFFFFF"/>
        <w:ind w:left="630"/>
        <w:rPr>
          <w:color w:val="131212"/>
          <w:shd w:val="clear" w:color="auto" w:fill="FFFFFF"/>
        </w:rPr>
      </w:pPr>
    </w:p>
    <w:p w:rsidR="00D702FD" w:rsidRPr="00DD74DB" w:rsidRDefault="00D702FD" w:rsidP="00F94A97">
      <w:pPr>
        <w:pStyle w:val="Thisformat"/>
        <w:spacing w:after="0"/>
        <w:ind w:left="630"/>
        <w:rPr>
          <w:szCs w:val="24"/>
        </w:rPr>
      </w:pPr>
      <w:r w:rsidRPr="00DD74DB">
        <w:rPr>
          <w:szCs w:val="24"/>
        </w:rPr>
        <w:t>VERY POORLY DRAINED SOILS - Those in areas of periodic flooding and/or those having the most severe limitations because of high water table as designated by High Intensity Soil Survey (HISS) as Class VI Soils.</w:t>
      </w:r>
    </w:p>
    <w:p w:rsidR="00D702FD" w:rsidRPr="00DD74DB" w:rsidRDefault="00D702FD" w:rsidP="00F94A97">
      <w:pPr>
        <w:tabs>
          <w:tab w:val="left" w:pos="540"/>
        </w:tabs>
        <w:ind w:left="630"/>
      </w:pPr>
      <w:r w:rsidRPr="00DD74DB">
        <w:t>The soils identified as very poorly drained are:</w:t>
      </w:r>
    </w:p>
    <w:p w:rsidR="00D702FD" w:rsidRPr="00DD74DB" w:rsidRDefault="00D702FD" w:rsidP="00DD74DB">
      <w:pPr>
        <w:tabs>
          <w:tab w:val="left" w:pos="54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4590"/>
      </w:tblGrid>
      <w:tr w:rsidR="00D702FD" w:rsidRPr="00DD74DB" w:rsidTr="00385FA4">
        <w:trPr>
          <w:jc w:val="center"/>
        </w:trPr>
        <w:tc>
          <w:tcPr>
            <w:tcW w:w="2448" w:type="dxa"/>
          </w:tcPr>
          <w:p w:rsidR="00D702FD" w:rsidRPr="00DD74DB" w:rsidRDefault="00D702FD" w:rsidP="00DD74DB">
            <w:pPr>
              <w:tabs>
                <w:tab w:val="left" w:pos="540"/>
              </w:tabs>
            </w:pPr>
            <w:r w:rsidRPr="00DD74DB">
              <w:t>Soil Symbol</w:t>
            </w:r>
          </w:p>
        </w:tc>
        <w:tc>
          <w:tcPr>
            <w:tcW w:w="4590" w:type="dxa"/>
          </w:tcPr>
          <w:p w:rsidR="00D702FD" w:rsidRPr="00DD74DB" w:rsidRDefault="00D702FD" w:rsidP="00DD74DB">
            <w:pPr>
              <w:tabs>
                <w:tab w:val="left" w:pos="540"/>
              </w:tabs>
            </w:pPr>
            <w:r w:rsidRPr="00DD74DB">
              <w:t>Soil Name</w:t>
            </w:r>
          </w:p>
        </w:tc>
      </w:tr>
      <w:tr w:rsidR="00D702FD" w:rsidRPr="00DD74DB" w:rsidTr="00385FA4">
        <w:trPr>
          <w:jc w:val="center"/>
        </w:trPr>
        <w:tc>
          <w:tcPr>
            <w:tcW w:w="2448" w:type="dxa"/>
          </w:tcPr>
          <w:p w:rsidR="00D702FD" w:rsidRPr="00DD74DB" w:rsidRDefault="00D702FD" w:rsidP="00DD74DB">
            <w:pPr>
              <w:tabs>
                <w:tab w:val="left" w:pos="540"/>
              </w:tabs>
            </w:pPr>
            <w:r w:rsidRPr="00DD74DB">
              <w:t>Ba, Bb</w:t>
            </w:r>
          </w:p>
        </w:tc>
        <w:tc>
          <w:tcPr>
            <w:tcW w:w="4590" w:type="dxa"/>
          </w:tcPr>
          <w:p w:rsidR="00D702FD" w:rsidRPr="00DD74DB" w:rsidRDefault="00D702FD" w:rsidP="00DD74DB">
            <w:pPr>
              <w:tabs>
                <w:tab w:val="left" w:pos="540"/>
              </w:tabs>
            </w:pPr>
            <w:r w:rsidRPr="00DD74DB">
              <w:t>Balch and Littlefield</w:t>
            </w:r>
          </w:p>
        </w:tc>
      </w:tr>
      <w:tr w:rsidR="00D702FD" w:rsidRPr="00DD74DB" w:rsidTr="00385FA4">
        <w:trPr>
          <w:jc w:val="center"/>
        </w:trPr>
        <w:tc>
          <w:tcPr>
            <w:tcW w:w="2448" w:type="dxa"/>
          </w:tcPr>
          <w:p w:rsidR="00D702FD" w:rsidRPr="00DD74DB" w:rsidRDefault="00D702FD" w:rsidP="00DD74DB">
            <w:pPr>
              <w:tabs>
                <w:tab w:val="left" w:pos="540"/>
              </w:tabs>
            </w:pPr>
            <w:r w:rsidRPr="00DD74DB">
              <w:t>Fa</w:t>
            </w:r>
          </w:p>
        </w:tc>
        <w:tc>
          <w:tcPr>
            <w:tcW w:w="4590" w:type="dxa"/>
          </w:tcPr>
          <w:p w:rsidR="00D702FD" w:rsidRPr="00DD74DB" w:rsidRDefault="00D702FD" w:rsidP="00DD74DB">
            <w:pPr>
              <w:tabs>
                <w:tab w:val="left" w:pos="540"/>
              </w:tabs>
            </w:pPr>
            <w:r w:rsidRPr="00DD74DB">
              <w:t>Fresh water marsh</w:t>
            </w:r>
          </w:p>
        </w:tc>
      </w:tr>
      <w:tr w:rsidR="00D702FD" w:rsidRPr="00DD74DB" w:rsidTr="00385FA4">
        <w:trPr>
          <w:jc w:val="center"/>
        </w:trPr>
        <w:tc>
          <w:tcPr>
            <w:tcW w:w="2448" w:type="dxa"/>
          </w:tcPr>
          <w:p w:rsidR="00D702FD" w:rsidRPr="00DD74DB" w:rsidRDefault="00D702FD" w:rsidP="00DD74DB">
            <w:pPr>
              <w:tabs>
                <w:tab w:val="left" w:pos="540"/>
              </w:tabs>
            </w:pPr>
            <w:r w:rsidRPr="00DD74DB">
              <w:t xml:space="preserve">La, </w:t>
            </w:r>
            <w:proofErr w:type="spellStart"/>
            <w:r w:rsidRPr="00DD74DB">
              <w:t>Lb</w:t>
            </w:r>
            <w:proofErr w:type="spellEnd"/>
          </w:p>
        </w:tc>
        <w:tc>
          <w:tcPr>
            <w:tcW w:w="4590" w:type="dxa"/>
          </w:tcPr>
          <w:p w:rsidR="00D702FD" w:rsidRPr="00DD74DB" w:rsidRDefault="00D702FD" w:rsidP="00DD74DB">
            <w:pPr>
              <w:tabs>
                <w:tab w:val="left" w:pos="540"/>
              </w:tabs>
            </w:pPr>
            <w:proofErr w:type="spellStart"/>
            <w:r w:rsidRPr="00DD74DB">
              <w:t>Liecester</w:t>
            </w:r>
            <w:proofErr w:type="spellEnd"/>
            <w:r w:rsidRPr="00DD74DB">
              <w:t xml:space="preserve"> and </w:t>
            </w:r>
            <w:proofErr w:type="spellStart"/>
            <w:r w:rsidRPr="00DD74DB">
              <w:t>Ridgebury</w:t>
            </w:r>
            <w:proofErr w:type="spellEnd"/>
          </w:p>
        </w:tc>
      </w:tr>
      <w:tr w:rsidR="00D702FD" w:rsidRPr="00DD74DB" w:rsidTr="00385FA4">
        <w:trPr>
          <w:jc w:val="center"/>
        </w:trPr>
        <w:tc>
          <w:tcPr>
            <w:tcW w:w="2448" w:type="dxa"/>
          </w:tcPr>
          <w:p w:rsidR="00D702FD" w:rsidRPr="00DD74DB" w:rsidRDefault="00D702FD" w:rsidP="00DD74DB">
            <w:pPr>
              <w:tabs>
                <w:tab w:val="left" w:pos="540"/>
              </w:tabs>
            </w:pPr>
            <w:proofErr w:type="spellStart"/>
            <w:r w:rsidRPr="00DD74DB">
              <w:t>Lc</w:t>
            </w:r>
            <w:proofErr w:type="spellEnd"/>
            <w:r w:rsidRPr="00DD74DB">
              <w:t xml:space="preserve">, </w:t>
            </w:r>
            <w:proofErr w:type="spellStart"/>
            <w:r w:rsidRPr="00DD74DB">
              <w:t>Ld</w:t>
            </w:r>
            <w:proofErr w:type="spellEnd"/>
          </w:p>
        </w:tc>
        <w:tc>
          <w:tcPr>
            <w:tcW w:w="4590" w:type="dxa"/>
          </w:tcPr>
          <w:p w:rsidR="00D702FD" w:rsidRPr="00DD74DB" w:rsidRDefault="00D702FD" w:rsidP="00DD74DB">
            <w:pPr>
              <w:tabs>
                <w:tab w:val="left" w:pos="540"/>
              </w:tabs>
            </w:pPr>
            <w:proofErr w:type="spellStart"/>
            <w:r w:rsidRPr="00DD74DB">
              <w:t>Liecester</w:t>
            </w:r>
            <w:proofErr w:type="spellEnd"/>
            <w:r w:rsidRPr="00DD74DB">
              <w:t xml:space="preserve"> and </w:t>
            </w:r>
            <w:proofErr w:type="spellStart"/>
            <w:r w:rsidRPr="00DD74DB">
              <w:t>Ridgebury</w:t>
            </w:r>
            <w:proofErr w:type="spellEnd"/>
            <w:r w:rsidRPr="00DD74DB">
              <w:t xml:space="preserve"> and Whitman</w:t>
            </w:r>
          </w:p>
        </w:tc>
      </w:tr>
      <w:tr w:rsidR="00D702FD" w:rsidRPr="00DD74DB" w:rsidTr="00385FA4">
        <w:trPr>
          <w:jc w:val="center"/>
        </w:trPr>
        <w:tc>
          <w:tcPr>
            <w:tcW w:w="2448" w:type="dxa"/>
          </w:tcPr>
          <w:p w:rsidR="00D702FD" w:rsidRPr="00DD74DB" w:rsidRDefault="00D702FD" w:rsidP="00DD74DB">
            <w:pPr>
              <w:tabs>
                <w:tab w:val="left" w:pos="540"/>
              </w:tabs>
            </w:pPr>
            <w:r w:rsidRPr="00DD74DB">
              <w:t xml:space="preserve">Ra, </w:t>
            </w:r>
            <w:proofErr w:type="spellStart"/>
            <w:r w:rsidRPr="00DD74DB">
              <w:t>Rb</w:t>
            </w:r>
            <w:proofErr w:type="spellEnd"/>
          </w:p>
        </w:tc>
        <w:tc>
          <w:tcPr>
            <w:tcW w:w="4590" w:type="dxa"/>
          </w:tcPr>
          <w:p w:rsidR="00D702FD" w:rsidRPr="00DD74DB" w:rsidRDefault="00D702FD" w:rsidP="00DD74DB">
            <w:pPr>
              <w:tabs>
                <w:tab w:val="left" w:pos="540"/>
              </w:tabs>
            </w:pPr>
            <w:proofErr w:type="spellStart"/>
            <w:r w:rsidRPr="00DD74DB">
              <w:t>Rumney</w:t>
            </w:r>
            <w:proofErr w:type="spellEnd"/>
            <w:r w:rsidRPr="00DD74DB">
              <w:t xml:space="preserve"> and Saco</w:t>
            </w:r>
          </w:p>
        </w:tc>
      </w:tr>
      <w:tr w:rsidR="00D702FD" w:rsidRPr="00DD74DB" w:rsidTr="00385FA4">
        <w:trPr>
          <w:jc w:val="center"/>
        </w:trPr>
        <w:tc>
          <w:tcPr>
            <w:tcW w:w="2448" w:type="dxa"/>
          </w:tcPr>
          <w:p w:rsidR="00D702FD" w:rsidRPr="00DD74DB" w:rsidRDefault="00D702FD" w:rsidP="00DD74DB">
            <w:pPr>
              <w:tabs>
                <w:tab w:val="left" w:pos="540"/>
              </w:tabs>
            </w:pPr>
            <w:proofErr w:type="spellStart"/>
            <w:r w:rsidRPr="00DD74DB">
              <w:t>Sc</w:t>
            </w:r>
            <w:proofErr w:type="spellEnd"/>
            <w:r w:rsidRPr="00DD74DB">
              <w:t xml:space="preserve"> </w:t>
            </w:r>
          </w:p>
        </w:tc>
        <w:tc>
          <w:tcPr>
            <w:tcW w:w="4590" w:type="dxa"/>
          </w:tcPr>
          <w:p w:rsidR="00D702FD" w:rsidRPr="00DD74DB" w:rsidRDefault="00D702FD" w:rsidP="00DD74DB">
            <w:pPr>
              <w:tabs>
                <w:tab w:val="left" w:pos="540"/>
              </w:tabs>
            </w:pPr>
            <w:proofErr w:type="spellStart"/>
            <w:r w:rsidRPr="00DD74DB">
              <w:t>Scantic</w:t>
            </w:r>
            <w:proofErr w:type="spellEnd"/>
          </w:p>
        </w:tc>
      </w:tr>
      <w:tr w:rsidR="00D702FD" w:rsidRPr="00DD74DB" w:rsidTr="00385FA4">
        <w:trPr>
          <w:jc w:val="center"/>
        </w:trPr>
        <w:tc>
          <w:tcPr>
            <w:tcW w:w="2448" w:type="dxa"/>
          </w:tcPr>
          <w:p w:rsidR="00D702FD" w:rsidRPr="00DD74DB" w:rsidRDefault="00D702FD" w:rsidP="00DD74DB">
            <w:pPr>
              <w:tabs>
                <w:tab w:val="left" w:pos="540"/>
              </w:tabs>
            </w:pPr>
            <w:proofErr w:type="spellStart"/>
            <w:r w:rsidRPr="00DD74DB">
              <w:t>Sd</w:t>
            </w:r>
            <w:proofErr w:type="spellEnd"/>
            <w:r w:rsidRPr="00DD74DB">
              <w:t xml:space="preserve"> </w:t>
            </w:r>
          </w:p>
        </w:tc>
        <w:tc>
          <w:tcPr>
            <w:tcW w:w="4590" w:type="dxa"/>
          </w:tcPr>
          <w:p w:rsidR="00D702FD" w:rsidRPr="00DD74DB" w:rsidRDefault="00D702FD" w:rsidP="00DD74DB">
            <w:pPr>
              <w:tabs>
                <w:tab w:val="left" w:pos="540"/>
              </w:tabs>
            </w:pPr>
            <w:proofErr w:type="spellStart"/>
            <w:r w:rsidRPr="00DD74DB">
              <w:t>Scarboro</w:t>
            </w:r>
            <w:proofErr w:type="spellEnd"/>
          </w:p>
        </w:tc>
      </w:tr>
      <w:tr w:rsidR="00D702FD" w:rsidRPr="00DD74DB" w:rsidTr="00385FA4">
        <w:trPr>
          <w:jc w:val="center"/>
        </w:trPr>
        <w:tc>
          <w:tcPr>
            <w:tcW w:w="2448" w:type="dxa"/>
          </w:tcPr>
          <w:p w:rsidR="00D702FD" w:rsidRPr="00DD74DB" w:rsidRDefault="00D702FD" w:rsidP="00DD74DB">
            <w:pPr>
              <w:tabs>
                <w:tab w:val="left" w:pos="540"/>
              </w:tabs>
            </w:pPr>
            <w:proofErr w:type="spellStart"/>
            <w:r w:rsidRPr="00DD74DB">
              <w:t>Wa</w:t>
            </w:r>
            <w:proofErr w:type="spellEnd"/>
            <w:r w:rsidRPr="00DD74DB">
              <w:t xml:space="preserve"> </w:t>
            </w:r>
          </w:p>
        </w:tc>
        <w:tc>
          <w:tcPr>
            <w:tcW w:w="4590" w:type="dxa"/>
          </w:tcPr>
          <w:p w:rsidR="00D702FD" w:rsidRPr="00DD74DB" w:rsidRDefault="00D702FD" w:rsidP="00DD74DB">
            <w:pPr>
              <w:tabs>
                <w:tab w:val="left" w:pos="540"/>
              </w:tabs>
            </w:pPr>
            <w:r w:rsidRPr="00DD74DB">
              <w:t>Walpole</w:t>
            </w:r>
          </w:p>
        </w:tc>
      </w:tr>
      <w:tr w:rsidR="00D702FD" w:rsidRPr="00DD74DB" w:rsidTr="00385FA4">
        <w:trPr>
          <w:jc w:val="center"/>
        </w:trPr>
        <w:tc>
          <w:tcPr>
            <w:tcW w:w="2448" w:type="dxa"/>
          </w:tcPr>
          <w:p w:rsidR="00D702FD" w:rsidRPr="00DD74DB" w:rsidRDefault="00D702FD" w:rsidP="00DD74DB">
            <w:pPr>
              <w:tabs>
                <w:tab w:val="left" w:pos="540"/>
              </w:tabs>
            </w:pPr>
            <w:proofErr w:type="spellStart"/>
            <w:r w:rsidRPr="00DD74DB">
              <w:t>Wc</w:t>
            </w:r>
            <w:proofErr w:type="spellEnd"/>
            <w:r w:rsidRPr="00DD74DB">
              <w:t xml:space="preserve"> </w:t>
            </w:r>
          </w:p>
        </w:tc>
        <w:tc>
          <w:tcPr>
            <w:tcW w:w="4590" w:type="dxa"/>
          </w:tcPr>
          <w:p w:rsidR="00D702FD" w:rsidRPr="00DD74DB" w:rsidRDefault="00D702FD" w:rsidP="00DD74DB">
            <w:pPr>
              <w:tabs>
                <w:tab w:val="left" w:pos="540"/>
              </w:tabs>
            </w:pPr>
            <w:r w:rsidRPr="00DD74DB">
              <w:t xml:space="preserve">Walpole and </w:t>
            </w:r>
            <w:proofErr w:type="spellStart"/>
            <w:r w:rsidRPr="00DD74DB">
              <w:t>Scarboro</w:t>
            </w:r>
            <w:proofErr w:type="spellEnd"/>
          </w:p>
        </w:tc>
      </w:tr>
      <w:tr w:rsidR="00D702FD" w:rsidRPr="00DD74DB" w:rsidTr="00385FA4">
        <w:trPr>
          <w:jc w:val="center"/>
        </w:trPr>
        <w:tc>
          <w:tcPr>
            <w:tcW w:w="2448" w:type="dxa"/>
          </w:tcPr>
          <w:p w:rsidR="00D702FD" w:rsidRPr="00DD74DB" w:rsidRDefault="00D702FD" w:rsidP="00DD74DB">
            <w:pPr>
              <w:tabs>
                <w:tab w:val="left" w:pos="540"/>
              </w:tabs>
            </w:pPr>
            <w:proofErr w:type="spellStart"/>
            <w:r w:rsidRPr="00DD74DB">
              <w:t>Wh</w:t>
            </w:r>
            <w:proofErr w:type="spellEnd"/>
            <w:r w:rsidRPr="00DD74DB">
              <w:t xml:space="preserve"> </w:t>
            </w:r>
          </w:p>
        </w:tc>
        <w:tc>
          <w:tcPr>
            <w:tcW w:w="4590" w:type="dxa"/>
          </w:tcPr>
          <w:p w:rsidR="00D702FD" w:rsidRPr="00DD74DB" w:rsidRDefault="00D702FD" w:rsidP="00DD74DB">
            <w:pPr>
              <w:tabs>
                <w:tab w:val="left" w:pos="540"/>
              </w:tabs>
            </w:pPr>
            <w:r w:rsidRPr="00DD74DB">
              <w:t>Waterboro</w:t>
            </w:r>
          </w:p>
        </w:tc>
      </w:tr>
      <w:tr w:rsidR="00D702FD" w:rsidRPr="00DD74DB" w:rsidTr="00385FA4">
        <w:trPr>
          <w:jc w:val="center"/>
        </w:trPr>
        <w:tc>
          <w:tcPr>
            <w:tcW w:w="2448" w:type="dxa"/>
          </w:tcPr>
          <w:p w:rsidR="00D702FD" w:rsidRPr="00DD74DB" w:rsidRDefault="00D702FD" w:rsidP="00DD74DB">
            <w:pPr>
              <w:tabs>
                <w:tab w:val="left" w:pos="540"/>
              </w:tabs>
            </w:pPr>
            <w:r w:rsidRPr="00DD74DB">
              <w:t xml:space="preserve">Wo </w:t>
            </w:r>
          </w:p>
        </w:tc>
        <w:tc>
          <w:tcPr>
            <w:tcW w:w="4590" w:type="dxa"/>
          </w:tcPr>
          <w:p w:rsidR="00D702FD" w:rsidRPr="00DD74DB" w:rsidRDefault="00D702FD" w:rsidP="00DD74DB">
            <w:pPr>
              <w:tabs>
                <w:tab w:val="left" w:pos="540"/>
              </w:tabs>
            </w:pPr>
            <w:r w:rsidRPr="00DD74DB">
              <w:t>Whitman</w:t>
            </w:r>
          </w:p>
        </w:tc>
      </w:tr>
    </w:tbl>
    <w:p w:rsidR="00385FA4" w:rsidRPr="00DD74DB" w:rsidRDefault="00385FA4" w:rsidP="00DD74DB">
      <w:pPr>
        <w:pStyle w:val="Thisformat"/>
        <w:spacing w:after="0"/>
        <w:ind w:left="900"/>
        <w:rPr>
          <w:szCs w:val="24"/>
        </w:rPr>
      </w:pPr>
    </w:p>
    <w:p w:rsidR="00D702FD" w:rsidRPr="00DD74DB" w:rsidRDefault="00D702FD" w:rsidP="00F94A97">
      <w:pPr>
        <w:pStyle w:val="Thisformat"/>
        <w:spacing w:after="0"/>
        <w:ind w:left="630"/>
        <w:rPr>
          <w:szCs w:val="24"/>
        </w:rPr>
      </w:pPr>
      <w:r w:rsidRPr="00DD74DB">
        <w:rPr>
          <w:szCs w:val="24"/>
        </w:rPr>
        <w:t xml:space="preserve">WETLANDS- Wetlands means an area that is inundated or saturated by surface water or groundwater at a frequency and duration sufficient to support, and that under normal conditions does support, a prevalence of vegetation typically adopted for life in saturated soil conditions. </w:t>
      </w:r>
    </w:p>
    <w:p w:rsidR="00D702FD" w:rsidRPr="00DD74DB" w:rsidRDefault="00D702FD" w:rsidP="00DD74DB">
      <w:pPr>
        <w:pStyle w:val="Thisformat"/>
        <w:spacing w:after="0"/>
        <w:ind w:left="900"/>
        <w:rPr>
          <w:szCs w:val="24"/>
        </w:rPr>
      </w:pPr>
    </w:p>
    <w:p w:rsidR="00D702FD" w:rsidRPr="00DD74DB" w:rsidRDefault="00D702FD" w:rsidP="00F94A97">
      <w:pPr>
        <w:pStyle w:val="Thisformat"/>
        <w:spacing w:after="0"/>
        <w:ind w:left="630"/>
        <w:rPr>
          <w:szCs w:val="24"/>
        </w:rPr>
      </w:pPr>
      <w:r w:rsidRPr="00DD74DB">
        <w:rPr>
          <w:szCs w:val="24"/>
        </w:rPr>
        <w:t xml:space="preserve">WETLAND CONSERVATION AREA- Refers to those areas in the Town as outlined on the Official Town Soil Conditions Map, based on the </w:t>
      </w:r>
      <w:proofErr w:type="spellStart"/>
      <w:r w:rsidRPr="00DD74DB">
        <w:rPr>
          <w:szCs w:val="24"/>
        </w:rPr>
        <w:t>U.S.D.A</w:t>
      </w:r>
      <w:proofErr w:type="spellEnd"/>
      <w:r w:rsidRPr="00DD74DB">
        <w:rPr>
          <w:szCs w:val="24"/>
        </w:rPr>
        <w:t>. Soil Survey in Rockingham County, 1994 and as superimposed on other use districts under the Nottingham Zoning Ordinance.</w:t>
      </w:r>
    </w:p>
    <w:p w:rsidR="00D702FD" w:rsidRPr="00DD74DB" w:rsidRDefault="00D702FD" w:rsidP="00F94A97">
      <w:pPr>
        <w:pStyle w:val="Thisformat"/>
        <w:spacing w:after="0"/>
        <w:ind w:left="630"/>
        <w:rPr>
          <w:szCs w:val="24"/>
        </w:rPr>
      </w:pPr>
    </w:p>
    <w:p w:rsidR="00D702FD" w:rsidRPr="00DD74DB" w:rsidRDefault="00D702FD" w:rsidP="00F94A97">
      <w:pPr>
        <w:pStyle w:val="Thisformat"/>
        <w:spacing w:after="0"/>
        <w:ind w:left="630"/>
        <w:rPr>
          <w:szCs w:val="24"/>
        </w:rPr>
      </w:pPr>
      <w:r w:rsidRPr="00DD74DB">
        <w:rPr>
          <w:szCs w:val="24"/>
        </w:rPr>
        <w:t xml:space="preserve">WORKFORCE OPEN SPACE DEVELOPMENT- </w:t>
      </w:r>
      <w:proofErr w:type="gramStart"/>
      <w:r w:rsidRPr="00DD74DB">
        <w:rPr>
          <w:szCs w:val="24"/>
        </w:rPr>
        <w:t>An</w:t>
      </w:r>
      <w:proofErr w:type="gramEnd"/>
      <w:r w:rsidRPr="00DD74DB">
        <w:rPr>
          <w:szCs w:val="24"/>
        </w:rPr>
        <w:t xml:space="preserve"> Open Space Development that provides rental or ownership housing opportunities to households based on the following standards: </w:t>
      </w:r>
    </w:p>
    <w:p w:rsidR="00D702FD" w:rsidRPr="00DD74DB" w:rsidRDefault="00D702FD" w:rsidP="00DD74DB">
      <w:pPr>
        <w:pStyle w:val="Thisformat"/>
        <w:spacing w:after="0"/>
        <w:ind w:left="900"/>
        <w:rPr>
          <w:szCs w:val="24"/>
        </w:rPr>
      </w:pPr>
    </w:p>
    <w:p w:rsidR="00D702FD" w:rsidRPr="00DD74DB" w:rsidRDefault="00B415E2" w:rsidP="00DD74DB">
      <w:pPr>
        <w:pStyle w:val="Thisformat"/>
        <w:numPr>
          <w:ilvl w:val="0"/>
          <w:numId w:val="61"/>
        </w:numPr>
        <w:spacing w:after="0"/>
        <w:ind w:left="2160"/>
        <w:rPr>
          <w:szCs w:val="24"/>
        </w:rPr>
      </w:pPr>
      <w:r w:rsidRPr="00DD74DB">
        <w:rPr>
          <w:szCs w:val="24"/>
        </w:rPr>
        <w:t>W</w:t>
      </w:r>
      <w:r w:rsidR="00D702FD" w:rsidRPr="00DD74DB">
        <w:rPr>
          <w:szCs w:val="24"/>
        </w:rPr>
        <w:t>orkforce rental housing is defined as a housing unit that has a monthly rent not exceeding 30 percent of the gross income of a household earning no more than 60 percent of the median income for a 3-person household for the Western Rockingham Fair Market Rent Area as published annually by the United States Department of Housing and Urban Development</w:t>
      </w:r>
      <w:r w:rsidRPr="00DD74DB">
        <w:rPr>
          <w:szCs w:val="24"/>
        </w:rPr>
        <w:t>;</w:t>
      </w:r>
    </w:p>
    <w:p w:rsidR="00D702FD" w:rsidRPr="00DD74DB" w:rsidRDefault="00D702FD" w:rsidP="00DD74DB">
      <w:pPr>
        <w:pStyle w:val="Thisformat"/>
        <w:spacing w:after="0"/>
        <w:ind w:left="2160"/>
        <w:rPr>
          <w:szCs w:val="24"/>
        </w:rPr>
      </w:pPr>
    </w:p>
    <w:p w:rsidR="00D702FD" w:rsidRPr="00DD74DB" w:rsidRDefault="00B415E2" w:rsidP="00DD74DB">
      <w:pPr>
        <w:pStyle w:val="Thisformat"/>
        <w:numPr>
          <w:ilvl w:val="0"/>
          <w:numId w:val="61"/>
        </w:numPr>
        <w:spacing w:after="0"/>
        <w:ind w:left="2160"/>
        <w:rPr>
          <w:szCs w:val="24"/>
        </w:rPr>
      </w:pPr>
      <w:r w:rsidRPr="00DD74DB">
        <w:rPr>
          <w:szCs w:val="24"/>
        </w:rPr>
        <w:t>W</w:t>
      </w:r>
      <w:r w:rsidR="00D702FD" w:rsidRPr="00DD74DB">
        <w:rPr>
          <w:szCs w:val="24"/>
        </w:rPr>
        <w:t xml:space="preserve">orkforce ownership housing is defined as housing that can be purchased at a price, including the combination of mortgage loan debt service, property taxes and insurance, that does not exceed 30 percent of the gross income of a household earning no more than 100 percent of the median income for a 4-person household for the Western Rockingham Fair Market Rent Area as published annually by the United States </w:t>
      </w:r>
      <w:r w:rsidRPr="00DD74DB">
        <w:rPr>
          <w:szCs w:val="24"/>
        </w:rPr>
        <w:t xml:space="preserve">Department of Housing and Urban </w:t>
      </w:r>
      <w:r w:rsidR="00D702FD" w:rsidRPr="00DD74DB">
        <w:rPr>
          <w:szCs w:val="24"/>
        </w:rPr>
        <w:t>Development.</w:t>
      </w:r>
    </w:p>
    <w:p w:rsidR="00D702FD" w:rsidRPr="00DD74DB" w:rsidRDefault="00D702FD" w:rsidP="00DD74DB">
      <w:pPr>
        <w:pStyle w:val="Thisformat"/>
        <w:spacing w:after="0"/>
        <w:rPr>
          <w:spacing w:val="0"/>
          <w:szCs w:val="24"/>
        </w:rPr>
      </w:pPr>
    </w:p>
    <w:p w:rsidR="00D702FD" w:rsidRPr="00DD74DB" w:rsidRDefault="00D702FD" w:rsidP="00F94A97">
      <w:pPr>
        <w:pStyle w:val="Thisformat"/>
        <w:spacing w:after="0"/>
        <w:ind w:left="630"/>
        <w:rPr>
          <w:szCs w:val="24"/>
        </w:rPr>
      </w:pPr>
      <w:r w:rsidRPr="00DD74DB">
        <w:rPr>
          <w:szCs w:val="24"/>
        </w:rPr>
        <w:t xml:space="preserve">YIELD PLAN- A yield plan is a plan for a conventional subdivision for the subject property used to calculate the number of potential lots and which complies with the requirements for a conventional subdivision.  </w:t>
      </w:r>
    </w:p>
    <w:p w:rsidR="00CC4011" w:rsidRPr="00DD74DB" w:rsidRDefault="00FF7AE5" w:rsidP="00F94A97">
      <w:pPr>
        <w:spacing w:before="240"/>
        <w:ind w:left="630"/>
      </w:pPr>
      <w:r w:rsidRPr="00DD74DB">
        <w:t>ZONING DISTRICT – A specifically delineated district within the Town where regulations and requirements uniformly govern the use, placement, spacing and size of land and buildings.</w:t>
      </w:r>
    </w:p>
    <w:p w:rsidR="00CC4011" w:rsidRPr="00DD74DB" w:rsidRDefault="00CC4011" w:rsidP="00DD74DB">
      <w:pPr>
        <w:spacing w:before="240"/>
      </w:pPr>
    </w:p>
    <w:p w:rsidR="00D27895" w:rsidRPr="00DD74DB" w:rsidRDefault="00D27895" w:rsidP="00DD74DB">
      <w:pPr>
        <w:spacing w:before="240"/>
      </w:pPr>
    </w:p>
    <w:p w:rsidR="00F94A97" w:rsidRDefault="00F94A97">
      <w:pPr>
        <w:rPr>
          <w:b/>
          <w:spacing w:val="-3"/>
        </w:rPr>
      </w:pPr>
      <w:r>
        <w:rPr>
          <w:b/>
        </w:rPr>
        <w:br w:type="page"/>
      </w:r>
    </w:p>
    <w:p w:rsidR="00D27895" w:rsidRPr="005D4989" w:rsidRDefault="00D27895" w:rsidP="005D4989">
      <w:pPr>
        <w:pStyle w:val="Heading1"/>
      </w:pPr>
      <w:bookmarkStart w:id="256" w:name="_Toc454963188"/>
      <w:r w:rsidRPr="005D4989">
        <w:t>APPENDIX</w:t>
      </w:r>
      <w:r w:rsidR="005D4989" w:rsidRPr="005D4989">
        <w:t xml:space="preserve"> LIST</w:t>
      </w:r>
      <w:bookmarkEnd w:id="256"/>
    </w:p>
    <w:p w:rsidR="00D27895" w:rsidRPr="00DD74DB" w:rsidRDefault="00D27895" w:rsidP="00DD74DB">
      <w:pPr>
        <w:pStyle w:val="Thisformat"/>
        <w:spacing w:after="0"/>
        <w:rPr>
          <w:b/>
          <w:szCs w:val="24"/>
        </w:rPr>
      </w:pPr>
    </w:p>
    <w:p w:rsidR="00D27895" w:rsidRPr="00DD74DB" w:rsidRDefault="00D27895" w:rsidP="00DD74DB">
      <w:pPr>
        <w:pStyle w:val="Thisformat"/>
        <w:numPr>
          <w:ilvl w:val="0"/>
          <w:numId w:val="62"/>
        </w:numPr>
        <w:spacing w:after="0"/>
        <w:rPr>
          <w:szCs w:val="24"/>
        </w:rPr>
      </w:pPr>
      <w:r w:rsidRPr="00DD74DB">
        <w:rPr>
          <w:szCs w:val="24"/>
        </w:rPr>
        <w:t>List of current road names in Nottingham with public/private status</w:t>
      </w:r>
    </w:p>
    <w:p w:rsidR="00D27895" w:rsidRPr="00DD74DB" w:rsidRDefault="00D27895" w:rsidP="00DD74DB">
      <w:pPr>
        <w:pStyle w:val="Thisformat"/>
        <w:numPr>
          <w:ilvl w:val="0"/>
          <w:numId w:val="62"/>
        </w:numPr>
        <w:spacing w:after="0"/>
        <w:rPr>
          <w:szCs w:val="24"/>
        </w:rPr>
      </w:pPr>
      <w:r w:rsidRPr="00DD74DB">
        <w:rPr>
          <w:szCs w:val="24"/>
        </w:rPr>
        <w:t>List of pre-approved future road names to be used in Town</w:t>
      </w:r>
    </w:p>
    <w:p w:rsidR="00D27895" w:rsidRPr="00DD74DB" w:rsidRDefault="00D27895" w:rsidP="00DD74DB">
      <w:pPr>
        <w:pStyle w:val="Thisformat"/>
        <w:numPr>
          <w:ilvl w:val="0"/>
          <w:numId w:val="62"/>
        </w:numPr>
        <w:spacing w:after="0"/>
        <w:rPr>
          <w:szCs w:val="24"/>
        </w:rPr>
      </w:pPr>
      <w:r w:rsidRPr="00DD74DB">
        <w:rPr>
          <w:szCs w:val="24"/>
        </w:rPr>
        <w:t>Map of fire cistern and dry hydrant locations</w:t>
      </w:r>
    </w:p>
    <w:p w:rsidR="00D27895" w:rsidRPr="00DD74DB" w:rsidRDefault="00D27895" w:rsidP="00DD74DB">
      <w:pPr>
        <w:pStyle w:val="Thisformat"/>
        <w:numPr>
          <w:ilvl w:val="0"/>
          <w:numId w:val="62"/>
        </w:numPr>
        <w:spacing w:after="0"/>
        <w:rPr>
          <w:szCs w:val="24"/>
        </w:rPr>
      </w:pPr>
      <w:r w:rsidRPr="00DD74DB">
        <w:rPr>
          <w:szCs w:val="24"/>
        </w:rPr>
        <w:t xml:space="preserve">Nottingham Fire Department Cistern Specifications </w:t>
      </w:r>
    </w:p>
    <w:p w:rsidR="00D27895" w:rsidRPr="00DD74DB" w:rsidRDefault="00D27895" w:rsidP="00DD74DB">
      <w:pPr>
        <w:pStyle w:val="Thisformat"/>
        <w:numPr>
          <w:ilvl w:val="0"/>
          <w:numId w:val="62"/>
        </w:numPr>
        <w:spacing w:after="0"/>
        <w:rPr>
          <w:szCs w:val="24"/>
        </w:rPr>
      </w:pPr>
      <w:r w:rsidRPr="00DD74DB">
        <w:rPr>
          <w:szCs w:val="24"/>
        </w:rPr>
        <w:t>Road Design Cross-Section</w:t>
      </w: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D27895" w:rsidRPr="00DD74DB" w:rsidRDefault="00D27895" w:rsidP="00DD74DB">
      <w:pPr>
        <w:spacing w:before="240"/>
      </w:pPr>
    </w:p>
    <w:p w:rsidR="005D4989" w:rsidRDefault="005D4989">
      <w:r>
        <w:br w:type="page"/>
      </w:r>
    </w:p>
    <w:p w:rsidR="00D27895" w:rsidRPr="00DD74DB" w:rsidRDefault="00D27895" w:rsidP="00DD74DB">
      <w:pPr>
        <w:spacing w:before="240"/>
      </w:pPr>
    </w:p>
    <w:p w:rsidR="00D27895" w:rsidRPr="00DD74DB" w:rsidRDefault="00D27895" w:rsidP="00DD74DB">
      <w:pPr>
        <w:spacing w:before="240"/>
      </w:pPr>
    </w:p>
    <w:p w:rsidR="00D27895" w:rsidRPr="005D4989" w:rsidRDefault="00D27895" w:rsidP="005D4989">
      <w:pPr>
        <w:pStyle w:val="Heading2"/>
      </w:pPr>
      <w:bookmarkStart w:id="257" w:name="_Toc454963189"/>
      <w:r w:rsidRPr="005D4989">
        <w:t xml:space="preserve">APPENDIX </w:t>
      </w:r>
      <w:fldSimple w:instr=" SEQ APPENDIX_ \* ARABIC ">
        <w:r w:rsidR="005D4989" w:rsidRPr="005D4989">
          <w:t>1</w:t>
        </w:r>
      </w:fldSimple>
      <w:r w:rsidR="005D4989" w:rsidRPr="005D4989">
        <w:t xml:space="preserve">- </w:t>
      </w:r>
      <w:r w:rsidRPr="005D4989">
        <w:t>NOTTINGHAM ROADS</w:t>
      </w:r>
      <w:bookmarkEnd w:id="257"/>
    </w:p>
    <w:tbl>
      <w:tblPr>
        <w:tblW w:w="9516" w:type="dxa"/>
        <w:tblInd w:w="-550" w:type="dxa"/>
        <w:tblLayout w:type="fixed"/>
        <w:tblLook w:val="0000" w:firstRow="0" w:lastRow="0" w:firstColumn="0" w:lastColumn="0" w:noHBand="0" w:noVBand="0"/>
      </w:tblPr>
      <w:tblGrid>
        <w:gridCol w:w="3852"/>
        <w:gridCol w:w="1800"/>
        <w:gridCol w:w="2024"/>
        <w:gridCol w:w="1840"/>
      </w:tblGrid>
      <w:tr w:rsidR="00D27895" w:rsidRPr="00DD74DB" w:rsidTr="00F94A97">
        <w:trPr>
          <w:trHeight w:val="645"/>
        </w:trPr>
        <w:tc>
          <w:tcPr>
            <w:tcW w:w="3852" w:type="dxa"/>
            <w:tcBorders>
              <w:top w:val="single" w:sz="8" w:space="0" w:color="auto"/>
              <w:left w:val="single" w:sz="8" w:space="0" w:color="auto"/>
              <w:bottom w:val="single" w:sz="8" w:space="0" w:color="auto"/>
              <w:right w:val="single" w:sz="4" w:space="0" w:color="808080"/>
            </w:tcBorders>
            <w:vAlign w:val="bottom"/>
          </w:tcPr>
          <w:p w:rsidR="00D27895" w:rsidRPr="00DD74DB" w:rsidRDefault="00D27895" w:rsidP="00DD74DB">
            <w:pPr>
              <w:jc w:val="center"/>
              <w:rPr>
                <w:b/>
                <w:bCs/>
              </w:rPr>
            </w:pPr>
            <w:r w:rsidRPr="00DD74DB">
              <w:rPr>
                <w:b/>
                <w:bCs/>
              </w:rPr>
              <w:t>Road Name</w:t>
            </w:r>
          </w:p>
        </w:tc>
        <w:tc>
          <w:tcPr>
            <w:tcW w:w="1800" w:type="dxa"/>
            <w:tcBorders>
              <w:top w:val="single" w:sz="8" w:space="0" w:color="auto"/>
              <w:left w:val="nil"/>
              <w:bottom w:val="single" w:sz="8" w:space="0" w:color="auto"/>
              <w:right w:val="single" w:sz="4" w:space="0" w:color="808080"/>
            </w:tcBorders>
            <w:vAlign w:val="bottom"/>
          </w:tcPr>
          <w:p w:rsidR="00D27895" w:rsidRPr="00DD74DB" w:rsidRDefault="00D27895" w:rsidP="00DD74DB">
            <w:pPr>
              <w:rPr>
                <w:b/>
                <w:bCs/>
              </w:rPr>
            </w:pPr>
            <w:r w:rsidRPr="00DD74DB">
              <w:rPr>
                <w:b/>
                <w:bCs/>
              </w:rPr>
              <w:t>Nottingham</w:t>
            </w:r>
            <w:r w:rsidRPr="00DD74DB">
              <w:rPr>
                <w:b/>
                <w:bCs/>
              </w:rPr>
              <w:br/>
              <w:t>Tax Map</w:t>
            </w:r>
          </w:p>
        </w:tc>
        <w:tc>
          <w:tcPr>
            <w:tcW w:w="2024" w:type="dxa"/>
            <w:tcBorders>
              <w:top w:val="single" w:sz="8" w:space="0" w:color="auto"/>
              <w:left w:val="nil"/>
              <w:bottom w:val="single" w:sz="8" w:space="0" w:color="auto"/>
              <w:right w:val="single" w:sz="4" w:space="0" w:color="808080"/>
            </w:tcBorders>
            <w:vAlign w:val="bottom"/>
          </w:tcPr>
          <w:p w:rsidR="00D27895" w:rsidRPr="00DD74DB" w:rsidRDefault="00D27895" w:rsidP="00DD74DB">
            <w:pPr>
              <w:jc w:val="center"/>
              <w:rPr>
                <w:b/>
                <w:bCs/>
              </w:rPr>
            </w:pPr>
            <w:r w:rsidRPr="00DD74DB">
              <w:rPr>
                <w:b/>
                <w:bCs/>
              </w:rPr>
              <w:t>9-1-1 Map</w:t>
            </w:r>
          </w:p>
        </w:tc>
        <w:tc>
          <w:tcPr>
            <w:tcW w:w="1840" w:type="dxa"/>
            <w:tcBorders>
              <w:top w:val="single" w:sz="8" w:space="0" w:color="auto"/>
              <w:left w:val="nil"/>
              <w:bottom w:val="single" w:sz="8" w:space="0" w:color="auto"/>
              <w:right w:val="single" w:sz="4" w:space="0" w:color="808080"/>
            </w:tcBorders>
            <w:vAlign w:val="bottom"/>
          </w:tcPr>
          <w:p w:rsidR="00D27895" w:rsidRPr="00DD74DB" w:rsidRDefault="00D27895" w:rsidP="00DD74DB">
            <w:pPr>
              <w:jc w:val="center"/>
              <w:rPr>
                <w:b/>
                <w:bCs/>
              </w:rPr>
            </w:pPr>
            <w:r w:rsidRPr="00DD74DB">
              <w:rPr>
                <w:b/>
                <w:bCs/>
              </w:rPr>
              <w:t>Ownership</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Anna Lisa Way</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54,55</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60</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Autumn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8</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31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Barderry</w:t>
            </w:r>
            <w:proofErr w:type="spellEnd"/>
            <w:r w:rsidRPr="00DD74DB">
              <w:t xml:space="preserve">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60,63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59, 65, 66</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Barrington Road (Route 202)</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State Route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Batchelder</w:t>
            </w:r>
            <w:proofErr w:type="spellEnd"/>
            <w:r w:rsidRPr="00DD74DB">
              <w:t xml:space="preserve">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Beach Head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69, 74</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Berry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41,56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61, 68, 73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Bonser Boulevard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Brustle</w:t>
            </w:r>
            <w:proofErr w:type="spellEnd"/>
            <w:r w:rsidRPr="00DD74DB">
              <w:t xml:space="preserv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70</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Cahill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68</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70, 71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Camelot Court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37,38</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40, 41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Canton Court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39</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56</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Case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8,9,24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31, 36, 43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Cedar Waters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23, 26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Church Street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Cilley</w:t>
            </w:r>
            <w:proofErr w:type="spellEnd"/>
            <w:r w:rsidRPr="00DD74DB">
              <w:t xml:space="preserv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57</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72, 73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 C6</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Cooper Hill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1,16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1, 2, 3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Cove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68</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71, 76</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Cronin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Deerfield Road (Long Hill Rd)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51,52,53,61,76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37, 38, 46, 47, 54, 55</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Demerit Pond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17,32</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10</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Devonshire Drive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17</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Dolloff Dam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69,70</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75, 76, 78, 79</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Dwight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East Lane (Kelsey)</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25</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50</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Flutter Street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37,38,43,44,52,53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47, 48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Fort Hill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23,24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35, 43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Fox Run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40</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57, 62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Francesca Way</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42,55</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56, 61, 68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Freeman Hall Rd.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3,4,13,14,19,30</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8, 12, 15, 18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French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67</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 C6</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Friar Tuck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7,8</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26, 31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Fundy Launch Road (Boat Launch)</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46, 53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State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Garland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14,15,16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4, 7, 8, 11, 12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Gebig</w:t>
            </w:r>
            <w:proofErr w:type="spellEnd"/>
            <w:r w:rsidRPr="00DD74DB">
              <w:t xml:space="preserv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17,18,19</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6, 10, 11, 14, 15</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Gerrior</w:t>
            </w:r>
            <w:proofErr w:type="spellEnd"/>
            <w:r w:rsidRPr="00DD74DB">
              <w:t xml:space="preserve"> Drive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Gerrish</w:t>
            </w:r>
            <w:proofErr w:type="spellEnd"/>
            <w:r w:rsidRPr="00DD74DB">
              <w:t xml:space="preserve"> Drive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38</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48, 49</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Gile Road (</w:t>
            </w:r>
            <w:proofErr w:type="spellStart"/>
            <w:r w:rsidRPr="00DD74DB">
              <w:t>Batchelder</w:t>
            </w:r>
            <w:proofErr w:type="spellEnd"/>
            <w:r w:rsidRPr="00DD74DB">
              <w:t>(or)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25,26,27,28,37,39,40</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33, 34, 41, 42, 49, 50, 57, 62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Gravel Pit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 C6</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Gravel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50</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Haines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2, 4</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 C6 &amp; C5</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Hall's Way</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Harvey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Highland Avenue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67</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Indian Run</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70</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75</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Jampsa</w:t>
            </w:r>
            <w:proofErr w:type="spellEnd"/>
            <w:r w:rsidRPr="00DD74DB">
              <w:t xml:space="preserve"> Trail</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71, 72</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74, 77</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John Commander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Kelsey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24,25</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43, 50, 51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Kenison</w:t>
            </w:r>
            <w:proofErr w:type="spellEnd"/>
            <w:r w:rsidRPr="00DD74DB">
              <w:t xml:space="preserve"> Pond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32</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10</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Kennard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6,11,12,13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12, 15, 16, 19, 20, 21, 25</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King Fisher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23,24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35</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Lake Side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Lake Side Road East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Lakeview Drive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69</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Lamprey Drive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68,70</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75, 78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Langley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Lavoie Drive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25,26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42, 50</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Layne Farm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8</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26</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Ledge Farm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54,55,58,59,65</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55, 60, 67, 72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Lincoln Drive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Little John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Little River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30, 35</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Lookout Point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69</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Lucas Pond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17</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 xml:space="preserve">Maple Ridge </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 </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Marston Lane (now Swan Dr.)</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N/A</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 &amp; 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Mary Mac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McCrillis</w:t>
            </w:r>
            <w:proofErr w:type="spellEnd"/>
            <w:r w:rsidRPr="00DD74DB">
              <w:t xml:space="preserv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25,26,38,39,41,43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42, 43, 48, 49, 50</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McDaniel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6,7</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17, 21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Meindl</w:t>
            </w:r>
            <w:proofErr w:type="spellEnd"/>
            <w:r w:rsidRPr="00DD74DB">
              <w:t xml:space="preserve"> Road East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70</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Meindl</w:t>
            </w:r>
            <w:proofErr w:type="spellEnd"/>
            <w:r w:rsidRPr="00DD74DB">
              <w:t xml:space="preserv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70</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Mendum's</w:t>
            </w:r>
            <w:proofErr w:type="spellEnd"/>
            <w:r w:rsidRPr="00DD74DB">
              <w:t xml:space="preserve"> Landing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17</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Merry Hill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9, 13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Michela Way</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42</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56, 61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Mill Pond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Minuteman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Mitchell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6,7,8</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21,26,31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Mooers</w:t>
            </w:r>
            <w:proofErr w:type="spellEnd"/>
            <w:r w:rsidRPr="00DD74DB">
              <w:t xml:space="preserv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72</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74, 75, 77, 78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Mountain Pond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Mountain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72,76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69, 74, 77</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State / 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Nicolas Way</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16, 17</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Nielson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2, 3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North River Lake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North River Lake Road East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Nottingham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Oak Ridge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9,10</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35, 36</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O'Brien Way</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54,55</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60</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Old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47</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Old Turnpike Road (Route 4)</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2-7,15,16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4, 5, 8, 9, 12, 13, 16, 17, 20, 21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State Route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Patriots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8, 12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Pawtuckaway</w:t>
            </w:r>
            <w:proofErr w:type="spellEnd"/>
            <w:r w:rsidRPr="00DD74DB">
              <w:t xml:space="preserv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64, 69, 70, 74</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State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Pine Street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Poor Farm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41,55,57,58</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61, 67, 68, 72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Priest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13,19,20,29</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15, 18, 19, 24</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Raymond Road (Route 156)</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43,53,54,59,63,64,66-69</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48, 55, 59, 60, 66, 71, 76, 78, 79, 80</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State Route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Reservation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 xml:space="preserve">76 (off </w:t>
            </w:r>
            <w:proofErr w:type="spellStart"/>
            <w:r w:rsidRPr="00DD74DB">
              <w:t>Mtn</w:t>
            </w:r>
            <w:proofErr w:type="spellEnd"/>
            <w:r w:rsidRPr="00DD74DB">
              <w:t xml:space="preserve"> Pond Rd)</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58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Revolutionary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12, 13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Robin Hood Drive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Rocky Hill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58</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Rogier</w:t>
            </w:r>
            <w:proofErr w:type="spellEnd"/>
            <w:r w:rsidRPr="00DD74DB">
              <w:t xml:space="preserve"> Place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Rollins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Round Pond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61,76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37, 38, 44, 45, 52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Route 152 (Stage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16-19,20,28-30,32,36-38,41-43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4, 6, 10, 14, 18, 24, 29, 33, 40, 48, 49, 56, 61, 62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State Route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Route 156 (Raymond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43,53,54,59,63,64,66-69</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48, 55, 59, 60, 66, 71, 76, 78, 79, 80</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State Route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Route 202 (Barrington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State Route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Route 4 (Old Turnpike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2-7,15,16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4, 5, 8, 9, 12, 13, 16, 17, 20, 21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State Route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Sach's</w:t>
            </w:r>
            <w:proofErr w:type="spellEnd"/>
            <w:r w:rsidRPr="00DD74DB">
              <w:t xml:space="preserv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71, 72</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69, 74, 77</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Seaman's Point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67, 68</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71, 76</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Shadow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38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Shannon Drive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26</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Sherwood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Shore Drive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68</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70, 71, 75, 76</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Smoke Street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6,7,10,11,23-26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21, 25, 30, 35, 42, 43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Snow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Sofia Way</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13, 16, 17, 20</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 xml:space="preserve">South Road (end of </w:t>
            </w:r>
            <w:proofErr w:type="spellStart"/>
            <w:r w:rsidRPr="00DD74DB">
              <w:t>Moores</w:t>
            </w:r>
            <w:proofErr w:type="spellEnd"/>
            <w:r w:rsidRPr="00DD74DB">
              <w: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72</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77, 78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South Summer Street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39,40,41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49, 56</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Stage Road (Route 152)</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16-19,20,28-30,32,36-38,41-43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4, 6, 10, 14, 18, 24, 29, 33, 40, 48, 49, 56, 61, 62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State Route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Stepping Stones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8</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31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Stevens Hill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45,46,47,48,49,52</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22, 23, 27, 28, 32, 39, 47</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Strawberry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Sunrise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Sutton Street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26</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Swan Drive (W. Shore Dr.)</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35, 36, 43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Tayla</w:t>
            </w:r>
            <w:proofErr w:type="spellEnd"/>
            <w:r w:rsidRPr="00DD74DB">
              <w:t xml:space="preserve"> Way</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55</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60, 61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Tower Road (State Park Rd)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76</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45, 52, 58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State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Tremblay Drive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5</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proofErr w:type="spellStart"/>
            <w:r w:rsidRPr="00DD74DB">
              <w:t>Tuckaway</w:t>
            </w:r>
            <w:proofErr w:type="spellEnd"/>
            <w:r w:rsidRPr="00DD74DB">
              <w:t xml:space="preserve"> Shores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70</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78</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Union Street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1, 2</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Washington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12, 16</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Water Street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2, 3</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West Lane (Kelsey)</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25</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50</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Town</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White Oak Lane</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43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White's Grove Road</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63</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65, 71</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r w:rsidR="00D27895" w:rsidRPr="00DD74DB" w:rsidTr="00F94A97">
        <w:trPr>
          <w:trHeight w:val="300"/>
        </w:trPr>
        <w:tc>
          <w:tcPr>
            <w:tcW w:w="3852" w:type="dxa"/>
            <w:tcBorders>
              <w:top w:val="nil"/>
              <w:left w:val="single" w:sz="4" w:space="0" w:color="auto"/>
              <w:bottom w:val="single" w:sz="4" w:space="0" w:color="808080"/>
              <w:right w:val="single" w:sz="4" w:space="0" w:color="808080"/>
            </w:tcBorders>
            <w:noWrap/>
            <w:vAlign w:val="center"/>
          </w:tcPr>
          <w:p w:rsidR="00D27895" w:rsidRPr="00DD74DB" w:rsidRDefault="00D27895" w:rsidP="00DD74DB">
            <w:r w:rsidRPr="00DD74DB">
              <w:t>Winter Street</w:t>
            </w:r>
          </w:p>
        </w:tc>
        <w:tc>
          <w:tcPr>
            <w:tcW w:w="1800" w:type="dxa"/>
            <w:tcBorders>
              <w:top w:val="nil"/>
              <w:left w:val="nil"/>
              <w:bottom w:val="single" w:sz="4" w:space="0" w:color="808080"/>
              <w:right w:val="single" w:sz="4" w:space="0" w:color="808080"/>
            </w:tcBorders>
            <w:vAlign w:val="center"/>
          </w:tcPr>
          <w:p w:rsidR="00D27895" w:rsidRPr="00DD74DB" w:rsidRDefault="00D27895" w:rsidP="00DD74DB">
            <w:r w:rsidRPr="00DD74DB">
              <w:t>12 ,20,21</w:t>
            </w:r>
          </w:p>
        </w:tc>
        <w:tc>
          <w:tcPr>
            <w:tcW w:w="2024" w:type="dxa"/>
            <w:tcBorders>
              <w:top w:val="nil"/>
              <w:left w:val="nil"/>
              <w:bottom w:val="single" w:sz="4" w:space="0" w:color="808080"/>
              <w:right w:val="single" w:sz="4" w:space="0" w:color="808080"/>
            </w:tcBorders>
            <w:vAlign w:val="center"/>
          </w:tcPr>
          <w:p w:rsidR="00D27895" w:rsidRPr="00DD74DB" w:rsidRDefault="00D27895" w:rsidP="00DD74DB">
            <w:r w:rsidRPr="00DD74DB">
              <w:t> </w:t>
            </w:r>
          </w:p>
        </w:tc>
        <w:tc>
          <w:tcPr>
            <w:tcW w:w="1840" w:type="dxa"/>
            <w:tcBorders>
              <w:top w:val="nil"/>
              <w:left w:val="nil"/>
              <w:bottom w:val="single" w:sz="4" w:space="0" w:color="808080"/>
              <w:right w:val="single" w:sz="4" w:space="0" w:color="808080"/>
            </w:tcBorders>
            <w:noWrap/>
            <w:vAlign w:val="center"/>
          </w:tcPr>
          <w:p w:rsidR="00D27895" w:rsidRPr="00DD74DB" w:rsidRDefault="00D27895" w:rsidP="00DD74DB">
            <w:r w:rsidRPr="00DD74DB">
              <w:t>Private</w:t>
            </w:r>
          </w:p>
        </w:tc>
      </w:tr>
    </w:tbl>
    <w:p w:rsidR="00F94A97" w:rsidRDefault="00F94A97" w:rsidP="00DD74DB">
      <w:pPr>
        <w:spacing w:before="240"/>
      </w:pPr>
    </w:p>
    <w:p w:rsidR="00D27895" w:rsidRPr="00DD74DB" w:rsidRDefault="00F94A97" w:rsidP="00F94A97">
      <w:r>
        <w:br w:type="page"/>
      </w:r>
    </w:p>
    <w:p w:rsidR="00D27895" w:rsidRPr="00DD74DB" w:rsidRDefault="004B14A5" w:rsidP="003F78A7">
      <w:pPr>
        <w:spacing w:before="240"/>
        <w:ind w:left="-450"/>
        <w:rPr>
          <w:noProof/>
        </w:rPr>
      </w:pPr>
      <w:r>
        <w:rPr>
          <w:noProof/>
        </w:rPr>
        <mc:AlternateContent>
          <mc:Choice Requires="wps">
            <w:drawing>
              <wp:anchor distT="45720" distB="45720" distL="114300" distR="114300" simplePos="0" relativeHeight="251659264" behindDoc="0" locked="0" layoutInCell="1" allowOverlap="1">
                <wp:simplePos x="0" y="0"/>
                <wp:positionH relativeFrom="column">
                  <wp:posOffset>-114300</wp:posOffset>
                </wp:positionH>
                <wp:positionV relativeFrom="paragraph">
                  <wp:posOffset>447675</wp:posOffset>
                </wp:positionV>
                <wp:extent cx="5743575" cy="5143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4350"/>
                        </a:xfrm>
                        <a:prstGeom prst="rect">
                          <a:avLst/>
                        </a:prstGeom>
                        <a:solidFill>
                          <a:srgbClr val="FFFFFF"/>
                        </a:solidFill>
                        <a:ln w="9525">
                          <a:noFill/>
                          <a:miter lim="800000"/>
                          <a:headEnd/>
                          <a:tailEnd/>
                        </a:ln>
                      </wps:spPr>
                      <wps:txbx>
                        <w:txbxContent>
                          <w:p w:rsidR="00BB6FBA" w:rsidRPr="005D4989" w:rsidRDefault="00BB6FBA" w:rsidP="005D4989">
                            <w:pPr>
                              <w:pStyle w:val="Heading2"/>
                            </w:pPr>
                            <w:bookmarkStart w:id="258" w:name="_Toc454963190"/>
                            <w:r w:rsidRPr="005D4989">
                              <w:t>APPENDIX 2</w:t>
                            </w:r>
                            <w:r w:rsidR="005D4989" w:rsidRPr="005D4989">
                              <w:t xml:space="preserve">- </w:t>
                            </w:r>
                            <w:r w:rsidRPr="005D4989">
                              <w:t>PREAPPROVED FUTURE ROAD NAMES</w:t>
                            </w:r>
                            <w:bookmarkEnd w:id="25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35.25pt;width:452.25pt;height:4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" stroked="f">
                <v:textbox>
                  <w:txbxContent>
                    <w:p w:rsidR="00BB6FBA" w:rsidRPr="005D4989" w:rsidRDefault="00BB6FBA" w:rsidP="005D4989">
                      <w:pPr>
                        <w:pStyle w:val="Heading2"/>
                      </w:pPr>
                      <w:bookmarkStart w:id="259" w:name="_Toc454963190"/>
                      <w:r w:rsidRPr="005D4989">
                        <w:t>APPENDIX 2</w:t>
                      </w:r>
                      <w:r w:rsidR="005D4989" w:rsidRPr="005D4989">
                        <w:t xml:space="preserve">- </w:t>
                      </w:r>
                      <w:r w:rsidRPr="005D4989">
                        <w:t>PREAPPROVED FUTURE ROAD NAMES</w:t>
                      </w:r>
                      <w:bookmarkEnd w:id="259"/>
                    </w:p>
                  </w:txbxContent>
                </v:textbox>
                <w10:wrap type="square"/>
              </v:shape>
            </w:pict>
          </mc:Fallback>
        </mc:AlternateContent>
      </w:r>
      <w:r w:rsidR="00EC27FF" w:rsidRPr="00DD74DB">
        <w:rPr>
          <w:noProof/>
        </w:rPr>
        <w:drawing>
          <wp:inline distT="0" distB="0" distL="0" distR="0">
            <wp:extent cx="6267450" cy="7800975"/>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0" cy="7800975"/>
                    </a:xfrm>
                    <a:prstGeom prst="rect">
                      <a:avLst/>
                    </a:prstGeom>
                    <a:noFill/>
                    <a:ln>
                      <a:noFill/>
                    </a:ln>
                  </pic:spPr>
                </pic:pic>
              </a:graphicData>
            </a:graphic>
          </wp:inline>
        </w:drawing>
      </w:r>
    </w:p>
    <w:p w:rsidR="00DD5920" w:rsidRPr="00DD74DB" w:rsidRDefault="004B14A5" w:rsidP="00DD74DB">
      <w:pPr>
        <w:spacing w:before="240"/>
        <w:rPr>
          <w:b/>
          <w:noProof/>
        </w:rPr>
      </w:pPr>
      <w:r w:rsidRPr="004B14A5">
        <w:rPr>
          <w:b/>
          <w:noProof/>
        </w:rPr>
        <mc:AlternateContent>
          <mc:Choice Requires="wps">
            <w:drawing>
              <wp:anchor distT="45720" distB="45720" distL="114300" distR="114300" simplePos="0" relativeHeight="251661312" behindDoc="0" locked="0" layoutInCell="1" allowOverlap="1">
                <wp:simplePos x="0" y="0"/>
                <wp:positionH relativeFrom="column">
                  <wp:posOffset>0</wp:posOffset>
                </wp:positionH>
                <wp:positionV relativeFrom="paragraph">
                  <wp:posOffset>180975</wp:posOffset>
                </wp:positionV>
                <wp:extent cx="582930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rgbClr val="FFFFFF"/>
                        </a:solidFill>
                        <a:ln w="9525">
                          <a:noFill/>
                          <a:miter lim="800000"/>
                          <a:headEnd/>
                          <a:tailEnd/>
                        </a:ln>
                      </wps:spPr>
                      <wps:txbx>
                        <w:txbxContent>
                          <w:p w:rsidR="00BB6FBA" w:rsidRPr="005D4989" w:rsidRDefault="00BB6FBA" w:rsidP="005D4989">
                            <w:pPr>
                              <w:pStyle w:val="Heading2"/>
                            </w:pPr>
                            <w:bookmarkStart w:id="260" w:name="_Toc454963191"/>
                            <w:r w:rsidRPr="005D4989">
                              <w:t>APPENDIX 3</w:t>
                            </w:r>
                            <w:r w:rsidR="005D4989" w:rsidRPr="005D4989">
                              <w:t xml:space="preserve">- </w:t>
                            </w:r>
                            <w:r w:rsidRPr="005D4989">
                              <w:t>MAP OF FIRE CISTERN AND DRY HYDRANT LOCATIONS</w:t>
                            </w:r>
                            <w:bookmarkEnd w:id="26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14.25pt;width:45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" stroked="f">
                <v:textbox style="mso-fit-shape-to-text:t">
                  <w:txbxContent>
                    <w:p w:rsidR="00BB6FBA" w:rsidRPr="005D4989" w:rsidRDefault="00BB6FBA" w:rsidP="005D4989">
                      <w:pPr>
                        <w:pStyle w:val="Heading2"/>
                      </w:pPr>
                      <w:bookmarkStart w:id="261" w:name="_Toc454963191"/>
                      <w:r w:rsidRPr="005D4989">
                        <w:t>APPENDIX 3</w:t>
                      </w:r>
                      <w:r w:rsidR="005D4989" w:rsidRPr="005D4989">
                        <w:t xml:space="preserve">- </w:t>
                      </w:r>
                      <w:r w:rsidRPr="005D4989">
                        <w:t>MAP OF FIRE CISTERN AND DRY HYDRANT LOCATIONS</w:t>
                      </w:r>
                      <w:bookmarkEnd w:id="261"/>
                    </w:p>
                  </w:txbxContent>
                </v:textbox>
                <w10:wrap type="square"/>
              </v:shape>
            </w:pict>
          </mc:Fallback>
        </mc:AlternateContent>
      </w:r>
      <w:r w:rsidR="00EC27FF" w:rsidRPr="00DD74DB">
        <w:rPr>
          <w:b/>
          <w:noProof/>
        </w:rPr>
        <w:drawing>
          <wp:inline distT="0" distB="0" distL="0" distR="0">
            <wp:extent cx="6038850" cy="7820025"/>
            <wp:effectExtent l="0" t="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8850" cy="7820025"/>
                    </a:xfrm>
                    <a:prstGeom prst="rect">
                      <a:avLst/>
                    </a:prstGeom>
                    <a:noFill/>
                    <a:ln>
                      <a:noFill/>
                    </a:ln>
                  </pic:spPr>
                </pic:pic>
              </a:graphicData>
            </a:graphic>
          </wp:inline>
        </w:drawing>
      </w:r>
    </w:p>
    <w:p w:rsidR="00D27895" w:rsidRPr="00DD74DB" w:rsidRDefault="00D27895" w:rsidP="00DD74DB">
      <w:pPr>
        <w:spacing w:before="240"/>
        <w:rPr>
          <w:b/>
          <w:noProof/>
        </w:rPr>
      </w:pPr>
    </w:p>
    <w:p w:rsidR="00D27895" w:rsidRPr="005D4989" w:rsidRDefault="004B14A5" w:rsidP="005D4989">
      <w:pPr>
        <w:pStyle w:val="Heading2"/>
      </w:pPr>
      <w:bookmarkStart w:id="262" w:name="_Toc454963192"/>
      <w:r w:rsidRPr="005D4989">
        <w:t>APPENDIX 4</w:t>
      </w:r>
      <w:r w:rsidR="005D4989" w:rsidRPr="005D4989">
        <w:t xml:space="preserve">- </w:t>
      </w:r>
      <w:r w:rsidR="00D27895" w:rsidRPr="005D4989">
        <w:t>FIRE CISTERN SPECIFICATIONS</w:t>
      </w:r>
      <w:bookmarkEnd w:id="262"/>
    </w:p>
    <w:p w:rsidR="00D27895" w:rsidRPr="00DD74DB" w:rsidRDefault="00D27895" w:rsidP="00DD74DB">
      <w:pPr>
        <w:pStyle w:val="Style"/>
        <w:numPr>
          <w:ilvl w:val="0"/>
          <w:numId w:val="63"/>
        </w:numPr>
        <w:shd w:val="clear" w:color="auto" w:fill="FFFFFF"/>
        <w:ind w:right="217"/>
        <w:rPr>
          <w:rFonts w:ascii="Times New Roman" w:hAnsi="Times New Roman" w:cs="Times New Roman"/>
          <w:color w:val="2B2B2B"/>
          <w:w w:val="111"/>
          <w:shd w:val="clear" w:color="auto" w:fill="FFFFFF"/>
          <w:lang w:bidi="he-IL"/>
        </w:rPr>
      </w:pPr>
      <w:r w:rsidRPr="00DD74DB">
        <w:rPr>
          <w:rFonts w:ascii="Times New Roman" w:hAnsi="Times New Roman" w:cs="Times New Roman"/>
          <w:color w:val="000000"/>
          <w:w w:val="111"/>
          <w:shd w:val="clear" w:color="auto" w:fill="FFFFFF"/>
          <w:lang w:bidi="he-IL"/>
        </w:rPr>
        <w:t>The cistern shall be designed to be trouble free, and it shall be designed to last 50 years</w:t>
      </w:r>
      <w:r w:rsidRPr="00DD74DB">
        <w:rPr>
          <w:rFonts w:ascii="Times New Roman" w:hAnsi="Times New Roman" w:cs="Times New Roman"/>
          <w:color w:val="2B2B2B"/>
          <w:w w:val="111"/>
          <w:shd w:val="clear" w:color="auto" w:fill="FFFFFF"/>
          <w:lang w:bidi="he-IL"/>
        </w:rPr>
        <w:t xml:space="preserve">. </w:t>
      </w:r>
    </w:p>
    <w:p w:rsidR="00D27895" w:rsidRPr="00DD74DB" w:rsidRDefault="00D27895" w:rsidP="00DD74DB">
      <w:pPr>
        <w:pStyle w:val="Style"/>
        <w:numPr>
          <w:ilvl w:val="0"/>
          <w:numId w:val="63"/>
        </w:numPr>
        <w:shd w:val="clear" w:color="auto" w:fill="FFFFFF"/>
        <w:ind w:right="384"/>
        <w:rPr>
          <w:rFonts w:ascii="Times New Roman" w:hAnsi="Times New Roman" w:cs="Times New Roman"/>
          <w:color w:val="111111"/>
          <w:w w:val="111"/>
          <w:shd w:val="clear" w:color="auto" w:fill="FFFFFF"/>
          <w:lang w:bidi="he-IL"/>
        </w:rPr>
      </w:pPr>
      <w:r w:rsidRPr="00DD74DB">
        <w:rPr>
          <w:rFonts w:ascii="Times New Roman" w:hAnsi="Times New Roman" w:cs="Times New Roman"/>
          <w:color w:val="000000"/>
          <w:w w:val="111"/>
          <w:shd w:val="clear" w:color="auto" w:fill="FFFFFF"/>
          <w:lang w:bidi="he-IL"/>
        </w:rPr>
        <w:t>The minimum capac</w:t>
      </w:r>
      <w:r w:rsidRPr="00DD74DB">
        <w:rPr>
          <w:rFonts w:ascii="Times New Roman" w:hAnsi="Times New Roman" w:cs="Times New Roman"/>
          <w:color w:val="111111"/>
          <w:w w:val="111"/>
          <w:shd w:val="clear" w:color="auto" w:fill="FFFFFF"/>
          <w:lang w:bidi="he-IL"/>
        </w:rPr>
        <w:t>i</w:t>
      </w:r>
      <w:r w:rsidRPr="00DD74DB">
        <w:rPr>
          <w:rFonts w:ascii="Times New Roman" w:hAnsi="Times New Roman" w:cs="Times New Roman"/>
          <w:color w:val="000000"/>
          <w:w w:val="111"/>
          <w:shd w:val="clear" w:color="auto" w:fill="FFFFFF"/>
          <w:lang w:bidi="he-IL"/>
        </w:rPr>
        <w:t>ty sha</w:t>
      </w:r>
      <w:r w:rsidRPr="00DD74DB">
        <w:rPr>
          <w:rFonts w:ascii="Times New Roman" w:hAnsi="Times New Roman" w:cs="Times New Roman"/>
          <w:color w:val="111111"/>
          <w:w w:val="111"/>
          <w:shd w:val="clear" w:color="auto" w:fill="FFFFFF"/>
          <w:lang w:bidi="he-IL"/>
        </w:rPr>
        <w:t>l</w:t>
      </w:r>
      <w:r w:rsidRPr="00DD74DB">
        <w:rPr>
          <w:rFonts w:ascii="Times New Roman" w:hAnsi="Times New Roman" w:cs="Times New Roman"/>
          <w:color w:val="000000"/>
          <w:w w:val="111"/>
          <w:shd w:val="clear" w:color="auto" w:fill="FFFFFF"/>
          <w:lang w:bidi="he-IL"/>
        </w:rPr>
        <w:t>l be 30,000 gallons. Depending on the development layout/configuration</w:t>
      </w:r>
      <w:r w:rsidRPr="00DD74DB">
        <w:rPr>
          <w:rFonts w:ascii="Times New Roman" w:hAnsi="Times New Roman" w:cs="Times New Roman"/>
          <w:color w:val="111111"/>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additional gal</w:t>
      </w:r>
      <w:r w:rsidRPr="00DD74DB">
        <w:rPr>
          <w:rFonts w:ascii="Times New Roman" w:hAnsi="Times New Roman" w:cs="Times New Roman"/>
          <w:color w:val="111111"/>
          <w:w w:val="111"/>
          <w:shd w:val="clear" w:color="auto" w:fill="FFFFFF"/>
          <w:lang w:bidi="he-IL"/>
        </w:rPr>
        <w:t>l</w:t>
      </w:r>
      <w:r w:rsidRPr="00DD74DB">
        <w:rPr>
          <w:rFonts w:ascii="Times New Roman" w:hAnsi="Times New Roman" w:cs="Times New Roman"/>
          <w:color w:val="000000"/>
          <w:w w:val="111"/>
          <w:shd w:val="clear" w:color="auto" w:fill="FFFFFF"/>
          <w:lang w:bidi="he-IL"/>
        </w:rPr>
        <w:t>on requirements may be imposed at the discretion of the Fire Chief</w:t>
      </w:r>
      <w:r w:rsidRPr="00DD74DB">
        <w:rPr>
          <w:rFonts w:ascii="Times New Roman" w:hAnsi="Times New Roman" w:cs="Times New Roman"/>
          <w:color w:val="2B2B2B"/>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All exceptions</w:t>
      </w:r>
      <w:r w:rsidRPr="00DD74DB">
        <w:rPr>
          <w:rFonts w:ascii="Times New Roman" w:hAnsi="Times New Roman" w:cs="Times New Roman"/>
          <w:color w:val="111111"/>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additions, or deletions will be in writing</w:t>
      </w:r>
      <w:r w:rsidRPr="00DD74DB">
        <w:rPr>
          <w:rFonts w:ascii="Times New Roman" w:hAnsi="Times New Roman" w:cs="Times New Roman"/>
          <w:color w:val="111111"/>
          <w:w w:val="111"/>
          <w:shd w:val="clear" w:color="auto" w:fill="FFFFFF"/>
          <w:lang w:bidi="he-IL"/>
        </w:rPr>
        <w:t xml:space="preserve">. </w:t>
      </w:r>
    </w:p>
    <w:p w:rsidR="00D27895" w:rsidRPr="00DD74DB" w:rsidRDefault="00D27895" w:rsidP="00DD74DB">
      <w:pPr>
        <w:pStyle w:val="Style"/>
        <w:numPr>
          <w:ilvl w:val="0"/>
          <w:numId w:val="63"/>
        </w:numPr>
        <w:shd w:val="clear" w:color="auto" w:fill="FFFFFF"/>
        <w:ind w:right="384"/>
        <w:rPr>
          <w:rFonts w:ascii="Times New Roman" w:hAnsi="Times New Roman" w:cs="Times New Roman"/>
          <w:color w:val="000000"/>
          <w:w w:val="111"/>
          <w:shd w:val="clear" w:color="auto" w:fill="FFFFFF"/>
          <w:lang w:bidi="he-IL"/>
        </w:rPr>
      </w:pPr>
      <w:r w:rsidRPr="00DD74DB">
        <w:rPr>
          <w:rFonts w:ascii="Times New Roman" w:hAnsi="Times New Roman" w:cs="Times New Roman"/>
          <w:color w:val="000000"/>
          <w:w w:val="111"/>
          <w:shd w:val="clear" w:color="auto" w:fill="FFFFFF"/>
          <w:lang w:bidi="he-IL"/>
        </w:rPr>
        <w:t xml:space="preserve"> The suction capacity shall be capable of delivering 1,000 gallons per minute (</w:t>
      </w:r>
      <w:proofErr w:type="spellStart"/>
      <w:r w:rsidRPr="00DD74DB">
        <w:rPr>
          <w:rFonts w:ascii="Times New Roman" w:hAnsi="Times New Roman" w:cs="Times New Roman"/>
          <w:color w:val="000000"/>
          <w:w w:val="111"/>
          <w:shd w:val="clear" w:color="auto" w:fill="FFFFFF"/>
          <w:lang w:bidi="he-IL"/>
        </w:rPr>
        <w:t>gpm</w:t>
      </w:r>
      <w:proofErr w:type="spellEnd"/>
      <w:r w:rsidRPr="00DD74DB">
        <w:rPr>
          <w:rFonts w:ascii="Times New Roman" w:hAnsi="Times New Roman" w:cs="Times New Roman"/>
          <w:color w:val="000000"/>
          <w:w w:val="111"/>
          <w:shd w:val="clear" w:color="auto" w:fill="FFFFFF"/>
          <w:lang w:bidi="he-IL"/>
        </w:rPr>
        <w:t xml:space="preserve">) for three-quarters of the cistern capacity. </w:t>
      </w:r>
    </w:p>
    <w:p w:rsidR="00D27895" w:rsidRPr="00DD74DB" w:rsidRDefault="00D27895" w:rsidP="00DD74DB">
      <w:pPr>
        <w:pStyle w:val="Style"/>
        <w:numPr>
          <w:ilvl w:val="0"/>
          <w:numId w:val="63"/>
        </w:numPr>
        <w:shd w:val="clear" w:color="auto" w:fill="FFFFFF"/>
        <w:ind w:right="384"/>
        <w:rPr>
          <w:rFonts w:ascii="Times New Roman" w:hAnsi="Times New Roman" w:cs="Times New Roman"/>
          <w:color w:val="000000"/>
          <w:w w:val="111"/>
          <w:shd w:val="clear" w:color="auto" w:fill="FFFFFF"/>
          <w:lang w:bidi="he-IL"/>
        </w:rPr>
      </w:pPr>
      <w:r w:rsidRPr="00DD74DB">
        <w:rPr>
          <w:rFonts w:ascii="Times New Roman" w:hAnsi="Times New Roman" w:cs="Times New Roman"/>
          <w:color w:val="000000"/>
          <w:w w:val="111"/>
          <w:shd w:val="clear" w:color="auto" w:fill="FFFFFF"/>
          <w:lang w:bidi="he-IL"/>
        </w:rPr>
        <w:t>The entire c</w:t>
      </w:r>
      <w:r w:rsidRPr="00DD74DB">
        <w:rPr>
          <w:rFonts w:ascii="Times New Roman" w:hAnsi="Times New Roman" w:cs="Times New Roman"/>
          <w:color w:val="111111"/>
          <w:w w:val="111"/>
          <w:shd w:val="clear" w:color="auto" w:fill="FFFFFF"/>
          <w:lang w:bidi="he-IL"/>
        </w:rPr>
        <w:t>i</w:t>
      </w:r>
      <w:r w:rsidRPr="00DD74DB">
        <w:rPr>
          <w:rFonts w:ascii="Times New Roman" w:hAnsi="Times New Roman" w:cs="Times New Roman"/>
          <w:color w:val="000000"/>
          <w:w w:val="111"/>
          <w:shd w:val="clear" w:color="auto" w:fill="FFFFFF"/>
          <w:lang w:bidi="he-IL"/>
        </w:rPr>
        <w:t>stern and appurtenances she</w:t>
      </w:r>
      <w:r w:rsidRPr="00DD74DB">
        <w:rPr>
          <w:rFonts w:ascii="Times New Roman" w:hAnsi="Times New Roman" w:cs="Times New Roman"/>
          <w:color w:val="111111"/>
          <w:w w:val="111"/>
          <w:shd w:val="clear" w:color="auto" w:fill="FFFFFF"/>
          <w:lang w:bidi="he-IL"/>
        </w:rPr>
        <w:t>l</w:t>
      </w:r>
      <w:r w:rsidRPr="00DD74DB">
        <w:rPr>
          <w:rFonts w:ascii="Times New Roman" w:hAnsi="Times New Roman" w:cs="Times New Roman"/>
          <w:color w:val="000000"/>
          <w:w w:val="111"/>
          <w:shd w:val="clear" w:color="auto" w:fill="FFFFFF"/>
          <w:lang w:bidi="he-IL"/>
        </w:rPr>
        <w:t>l be rated for HS-20 highway loading.</w:t>
      </w:r>
    </w:p>
    <w:p w:rsidR="00D27895" w:rsidRPr="00DD74DB" w:rsidRDefault="00D27895" w:rsidP="00DD74DB">
      <w:pPr>
        <w:pStyle w:val="Style"/>
        <w:numPr>
          <w:ilvl w:val="0"/>
          <w:numId w:val="63"/>
        </w:numPr>
        <w:shd w:val="clear" w:color="auto" w:fill="FFFFFF"/>
        <w:ind w:right="384"/>
        <w:rPr>
          <w:rFonts w:ascii="Times New Roman" w:hAnsi="Times New Roman" w:cs="Times New Roman"/>
          <w:color w:val="2B2B2B"/>
          <w:w w:val="111"/>
          <w:shd w:val="clear" w:color="auto" w:fill="FFFFFF"/>
          <w:lang w:bidi="he-IL"/>
        </w:rPr>
      </w:pPr>
      <w:r w:rsidRPr="00DD74DB">
        <w:rPr>
          <w:rFonts w:ascii="Times New Roman" w:hAnsi="Times New Roman" w:cs="Times New Roman"/>
          <w:color w:val="000000"/>
          <w:w w:val="111"/>
          <w:shd w:val="clear" w:color="auto" w:fill="FFFFFF"/>
          <w:lang w:bidi="he-IL"/>
        </w:rPr>
        <w:t>Drawings of the design are for estimating general requirement and design pu</w:t>
      </w:r>
      <w:r w:rsidRPr="00DD74DB">
        <w:rPr>
          <w:rFonts w:ascii="Times New Roman" w:hAnsi="Times New Roman" w:cs="Times New Roman"/>
          <w:color w:val="111111"/>
          <w:w w:val="111"/>
          <w:shd w:val="clear" w:color="auto" w:fill="FFFFFF"/>
          <w:lang w:bidi="he-IL"/>
        </w:rPr>
        <w:t>r</w:t>
      </w:r>
      <w:r w:rsidRPr="00DD74DB">
        <w:rPr>
          <w:rFonts w:ascii="Times New Roman" w:hAnsi="Times New Roman" w:cs="Times New Roman"/>
          <w:color w:val="000000"/>
          <w:w w:val="111"/>
          <w:shd w:val="clear" w:color="auto" w:fill="FFFFFF"/>
          <w:lang w:bidi="he-IL"/>
        </w:rPr>
        <w:t>poses only and are not intended for use as design</w:t>
      </w:r>
      <w:r w:rsidRPr="00DD74DB">
        <w:rPr>
          <w:rFonts w:ascii="Times New Roman" w:hAnsi="Times New Roman" w:cs="Times New Roman"/>
          <w:color w:val="2B2B2B"/>
          <w:w w:val="111"/>
          <w:shd w:val="clear" w:color="auto" w:fill="FFFFFF"/>
          <w:lang w:bidi="he-IL"/>
        </w:rPr>
        <w:t xml:space="preserve">. </w:t>
      </w:r>
    </w:p>
    <w:p w:rsidR="00D27895" w:rsidRPr="00DD74DB" w:rsidRDefault="00D27895" w:rsidP="00DD74DB">
      <w:pPr>
        <w:pStyle w:val="Style"/>
        <w:numPr>
          <w:ilvl w:val="0"/>
          <w:numId w:val="63"/>
        </w:numPr>
        <w:shd w:val="clear" w:color="auto" w:fill="FFFFFF"/>
        <w:ind w:right="825"/>
        <w:rPr>
          <w:rFonts w:ascii="Times New Roman" w:hAnsi="Times New Roman" w:cs="Times New Roman"/>
          <w:color w:val="2B2B2B"/>
          <w:w w:val="111"/>
          <w:shd w:val="clear" w:color="auto" w:fill="FFFFFF"/>
          <w:lang w:bidi="he-IL"/>
        </w:rPr>
      </w:pPr>
      <w:r w:rsidRPr="00DD74DB">
        <w:rPr>
          <w:rFonts w:ascii="Times New Roman" w:hAnsi="Times New Roman" w:cs="Times New Roman"/>
          <w:color w:val="000000"/>
          <w:w w:val="111"/>
          <w:shd w:val="clear" w:color="auto" w:fill="FFFFFF"/>
          <w:lang w:bidi="he-IL"/>
        </w:rPr>
        <w:t>Each ciste</w:t>
      </w:r>
      <w:r w:rsidRPr="00DD74DB">
        <w:rPr>
          <w:rFonts w:ascii="Times New Roman" w:hAnsi="Times New Roman" w:cs="Times New Roman"/>
          <w:color w:val="111111"/>
          <w:w w:val="111"/>
          <w:shd w:val="clear" w:color="auto" w:fill="FFFFFF"/>
          <w:lang w:bidi="he-IL"/>
        </w:rPr>
        <w:t>r</w:t>
      </w:r>
      <w:r w:rsidRPr="00DD74DB">
        <w:rPr>
          <w:rFonts w:ascii="Times New Roman" w:hAnsi="Times New Roman" w:cs="Times New Roman"/>
          <w:color w:val="000000"/>
          <w:w w:val="111"/>
          <w:shd w:val="clear" w:color="auto" w:fill="FFFFFF"/>
          <w:lang w:bidi="he-IL"/>
        </w:rPr>
        <w:t>n shall be designed</w:t>
      </w:r>
      <w:r w:rsidRPr="00DD74DB">
        <w:rPr>
          <w:rFonts w:ascii="Times New Roman" w:hAnsi="Times New Roman" w:cs="Times New Roman"/>
          <w:color w:val="111111"/>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sited to the particular location</w:t>
      </w:r>
      <w:r w:rsidRPr="00DD74DB">
        <w:rPr>
          <w:rFonts w:ascii="Times New Roman" w:hAnsi="Times New Roman" w:cs="Times New Roman"/>
          <w:color w:val="111111"/>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stamped by a reg</w:t>
      </w:r>
      <w:r w:rsidRPr="00DD74DB">
        <w:rPr>
          <w:rFonts w:ascii="Times New Roman" w:hAnsi="Times New Roman" w:cs="Times New Roman"/>
          <w:color w:val="111111"/>
          <w:w w:val="111"/>
          <w:shd w:val="clear" w:color="auto" w:fill="FFFFFF"/>
          <w:lang w:bidi="he-IL"/>
        </w:rPr>
        <w:t>i</w:t>
      </w:r>
      <w:r w:rsidRPr="00DD74DB">
        <w:rPr>
          <w:rFonts w:ascii="Times New Roman" w:hAnsi="Times New Roman" w:cs="Times New Roman"/>
          <w:color w:val="000000"/>
          <w:w w:val="111"/>
          <w:shd w:val="clear" w:color="auto" w:fill="FFFFFF"/>
          <w:lang w:bidi="he-IL"/>
        </w:rPr>
        <w:t>stered engineer</w:t>
      </w:r>
      <w:r w:rsidRPr="00DD74DB">
        <w:rPr>
          <w:rFonts w:ascii="Times New Roman" w:hAnsi="Times New Roman" w:cs="Times New Roman"/>
          <w:color w:val="2B2B2B"/>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and approved by the Fire Chief.</w:t>
      </w:r>
    </w:p>
    <w:p w:rsidR="00D27895" w:rsidRPr="00DD74DB" w:rsidRDefault="00D27895" w:rsidP="00DD74DB">
      <w:pPr>
        <w:pStyle w:val="Style"/>
        <w:numPr>
          <w:ilvl w:val="0"/>
          <w:numId w:val="63"/>
        </w:numPr>
        <w:shd w:val="clear" w:color="auto" w:fill="FFFFFF"/>
        <w:ind w:right="825"/>
        <w:rPr>
          <w:rFonts w:ascii="Times New Roman" w:hAnsi="Times New Roman" w:cs="Times New Roman"/>
          <w:color w:val="000000"/>
          <w:w w:val="111"/>
          <w:shd w:val="clear" w:color="auto" w:fill="FFFFFF"/>
          <w:lang w:bidi="he-IL"/>
        </w:rPr>
      </w:pPr>
      <w:r w:rsidRPr="00DD74DB">
        <w:rPr>
          <w:rFonts w:ascii="Times New Roman" w:hAnsi="Times New Roman" w:cs="Times New Roman"/>
          <w:color w:val="000000"/>
          <w:w w:val="111"/>
          <w:shd w:val="clear" w:color="auto" w:fill="FFFFFF"/>
          <w:lang w:bidi="he-IL"/>
        </w:rPr>
        <w:t>Tank Construc</w:t>
      </w:r>
      <w:r w:rsidRPr="00DD74DB">
        <w:rPr>
          <w:rFonts w:ascii="Times New Roman" w:hAnsi="Times New Roman" w:cs="Times New Roman"/>
          <w:color w:val="111111"/>
          <w:w w:val="111"/>
          <w:shd w:val="clear" w:color="auto" w:fill="FFFFFF"/>
          <w:lang w:bidi="he-IL"/>
        </w:rPr>
        <w:t>t</w:t>
      </w:r>
      <w:r w:rsidRPr="00DD74DB">
        <w:rPr>
          <w:rFonts w:ascii="Times New Roman" w:hAnsi="Times New Roman" w:cs="Times New Roman"/>
          <w:color w:val="000000"/>
          <w:w w:val="111"/>
          <w:shd w:val="clear" w:color="auto" w:fill="FFFFFF"/>
          <w:lang w:bidi="he-IL"/>
        </w:rPr>
        <w:t>ion Materials</w:t>
      </w:r>
      <w:r w:rsidRPr="00DD74DB">
        <w:rPr>
          <w:rFonts w:ascii="Times New Roman" w:hAnsi="Times New Roman" w:cs="Times New Roman"/>
          <w:color w:val="111111"/>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Fibe</w:t>
      </w:r>
      <w:r w:rsidRPr="00DD74DB">
        <w:rPr>
          <w:rFonts w:ascii="Times New Roman" w:hAnsi="Times New Roman" w:cs="Times New Roman"/>
          <w:color w:val="111111"/>
          <w:w w:val="111"/>
          <w:shd w:val="clear" w:color="auto" w:fill="FFFFFF"/>
          <w:lang w:bidi="he-IL"/>
        </w:rPr>
        <w:t>r</w:t>
      </w:r>
      <w:r w:rsidRPr="00DD74DB">
        <w:rPr>
          <w:rFonts w:ascii="Times New Roman" w:hAnsi="Times New Roman" w:cs="Times New Roman"/>
          <w:color w:val="000000"/>
          <w:w w:val="111"/>
          <w:shd w:val="clear" w:color="auto" w:fill="FFFFFF"/>
          <w:lang w:bidi="he-IL"/>
        </w:rPr>
        <w:t>g</w:t>
      </w:r>
      <w:r w:rsidRPr="00DD74DB">
        <w:rPr>
          <w:rFonts w:ascii="Times New Roman" w:hAnsi="Times New Roman" w:cs="Times New Roman"/>
          <w:color w:val="111111"/>
          <w:w w:val="111"/>
          <w:shd w:val="clear" w:color="auto" w:fill="FFFFFF"/>
          <w:lang w:bidi="he-IL"/>
        </w:rPr>
        <w:t>l</w:t>
      </w:r>
      <w:r w:rsidRPr="00DD74DB">
        <w:rPr>
          <w:rFonts w:ascii="Times New Roman" w:hAnsi="Times New Roman" w:cs="Times New Roman"/>
          <w:color w:val="000000"/>
          <w:w w:val="111"/>
          <w:shd w:val="clear" w:color="auto" w:fill="FFFFFF"/>
          <w:lang w:bidi="he-IL"/>
        </w:rPr>
        <w:t>ass or polypropylenes a</w:t>
      </w:r>
      <w:r w:rsidRPr="00DD74DB">
        <w:rPr>
          <w:rFonts w:ascii="Times New Roman" w:hAnsi="Times New Roman" w:cs="Times New Roman"/>
          <w:color w:val="111111"/>
          <w:w w:val="111"/>
          <w:shd w:val="clear" w:color="auto" w:fill="FFFFFF"/>
          <w:lang w:bidi="he-IL"/>
        </w:rPr>
        <w:t>r</w:t>
      </w:r>
      <w:r w:rsidRPr="00DD74DB">
        <w:rPr>
          <w:rFonts w:ascii="Times New Roman" w:hAnsi="Times New Roman" w:cs="Times New Roman"/>
          <w:color w:val="000000"/>
          <w:w w:val="111"/>
          <w:shd w:val="clear" w:color="auto" w:fill="FFFFFF"/>
          <w:lang w:bidi="he-IL"/>
        </w:rPr>
        <w:t xml:space="preserve">e acceptable. Cradles as recommended by </w:t>
      </w:r>
      <w:r w:rsidRPr="00DD74DB">
        <w:rPr>
          <w:rFonts w:ascii="Times New Roman" w:hAnsi="Times New Roman" w:cs="Times New Roman"/>
          <w:color w:val="111111"/>
          <w:w w:val="111"/>
          <w:shd w:val="clear" w:color="auto" w:fill="FFFFFF"/>
          <w:lang w:bidi="he-IL"/>
        </w:rPr>
        <w:t>t</w:t>
      </w:r>
      <w:r w:rsidRPr="00DD74DB">
        <w:rPr>
          <w:rFonts w:ascii="Times New Roman" w:hAnsi="Times New Roman" w:cs="Times New Roman"/>
          <w:color w:val="000000"/>
          <w:w w:val="111"/>
          <w:shd w:val="clear" w:color="auto" w:fill="FFFFFF"/>
          <w:lang w:bidi="he-IL"/>
        </w:rPr>
        <w:t>he tan</w:t>
      </w:r>
      <w:r w:rsidRPr="00DD74DB">
        <w:rPr>
          <w:rFonts w:ascii="Times New Roman" w:hAnsi="Times New Roman" w:cs="Times New Roman"/>
          <w:color w:val="111111"/>
          <w:w w:val="111"/>
          <w:shd w:val="clear" w:color="auto" w:fill="FFFFFF"/>
          <w:lang w:bidi="he-IL"/>
        </w:rPr>
        <w:t xml:space="preserve">k </w:t>
      </w:r>
      <w:r w:rsidRPr="00DD74DB">
        <w:rPr>
          <w:rFonts w:ascii="Times New Roman" w:hAnsi="Times New Roman" w:cs="Times New Roman"/>
          <w:color w:val="000000"/>
          <w:w w:val="111"/>
          <w:shd w:val="clear" w:color="auto" w:fill="FFFFFF"/>
          <w:lang w:bidi="he-IL"/>
        </w:rPr>
        <w:t>manufac</w:t>
      </w:r>
      <w:r w:rsidRPr="00DD74DB">
        <w:rPr>
          <w:rFonts w:ascii="Times New Roman" w:hAnsi="Times New Roman" w:cs="Times New Roman"/>
          <w:color w:val="111111"/>
          <w:w w:val="111"/>
          <w:shd w:val="clear" w:color="auto" w:fill="FFFFFF"/>
          <w:lang w:bidi="he-IL"/>
        </w:rPr>
        <w:t>t</w:t>
      </w:r>
      <w:r w:rsidRPr="00DD74DB">
        <w:rPr>
          <w:rFonts w:ascii="Times New Roman" w:hAnsi="Times New Roman" w:cs="Times New Roman"/>
          <w:color w:val="000000"/>
          <w:w w:val="111"/>
          <w:shd w:val="clear" w:color="auto" w:fill="FFFFFF"/>
          <w:lang w:bidi="he-IL"/>
        </w:rPr>
        <w:t>urer shall be used. Corros</w:t>
      </w:r>
      <w:r w:rsidRPr="00DD74DB">
        <w:rPr>
          <w:rFonts w:ascii="Times New Roman" w:hAnsi="Times New Roman" w:cs="Times New Roman"/>
          <w:color w:val="111111"/>
          <w:w w:val="111"/>
          <w:shd w:val="clear" w:color="auto" w:fill="FFFFFF"/>
          <w:lang w:bidi="he-IL"/>
        </w:rPr>
        <w:t>i</w:t>
      </w:r>
      <w:r w:rsidRPr="00DD74DB">
        <w:rPr>
          <w:rFonts w:ascii="Times New Roman" w:hAnsi="Times New Roman" w:cs="Times New Roman"/>
          <w:color w:val="000000"/>
          <w:w w:val="111"/>
          <w:shd w:val="clear" w:color="auto" w:fill="FFFFFF"/>
          <w:lang w:bidi="he-IL"/>
        </w:rPr>
        <w:t xml:space="preserve">on resistant </w:t>
      </w:r>
      <w:r w:rsidRPr="00DD74DB">
        <w:rPr>
          <w:rFonts w:ascii="Times New Roman" w:hAnsi="Times New Roman" w:cs="Times New Roman"/>
          <w:color w:val="111111"/>
          <w:w w:val="111"/>
          <w:shd w:val="clear" w:color="auto" w:fill="FFFFFF"/>
          <w:lang w:bidi="he-IL"/>
        </w:rPr>
        <w:t>t</w:t>
      </w:r>
      <w:r w:rsidRPr="00DD74DB">
        <w:rPr>
          <w:rFonts w:ascii="Times New Roman" w:hAnsi="Times New Roman" w:cs="Times New Roman"/>
          <w:color w:val="000000"/>
          <w:w w:val="111"/>
          <w:shd w:val="clear" w:color="auto" w:fill="FFFFFF"/>
          <w:lang w:bidi="he-IL"/>
        </w:rPr>
        <w:t>ie downs attached to a co</w:t>
      </w:r>
      <w:r w:rsidRPr="00DD74DB">
        <w:rPr>
          <w:rFonts w:ascii="Times New Roman" w:hAnsi="Times New Roman" w:cs="Times New Roman"/>
          <w:color w:val="111111"/>
          <w:w w:val="111"/>
          <w:shd w:val="clear" w:color="auto" w:fill="FFFFFF"/>
          <w:lang w:bidi="he-IL"/>
        </w:rPr>
        <w:t>n</w:t>
      </w:r>
      <w:r w:rsidRPr="00DD74DB">
        <w:rPr>
          <w:rFonts w:ascii="Times New Roman" w:hAnsi="Times New Roman" w:cs="Times New Roman"/>
          <w:color w:val="000000"/>
          <w:w w:val="111"/>
          <w:shd w:val="clear" w:color="auto" w:fill="FFFFFF"/>
          <w:lang w:bidi="he-IL"/>
        </w:rPr>
        <w:t xml:space="preserve">crete </w:t>
      </w:r>
      <w:proofErr w:type="spellStart"/>
      <w:r w:rsidRPr="00DD74DB">
        <w:rPr>
          <w:rFonts w:ascii="Times New Roman" w:hAnsi="Times New Roman" w:cs="Times New Roman"/>
          <w:color w:val="000000"/>
          <w:w w:val="111"/>
          <w:shd w:val="clear" w:color="auto" w:fill="FFFFFF"/>
          <w:lang w:bidi="he-IL"/>
        </w:rPr>
        <w:t>deadmen</w:t>
      </w:r>
      <w:proofErr w:type="spellEnd"/>
      <w:r w:rsidRPr="00DD74DB">
        <w:rPr>
          <w:rFonts w:ascii="Times New Roman" w:hAnsi="Times New Roman" w:cs="Times New Roman"/>
          <w:color w:val="000000"/>
          <w:w w:val="111"/>
          <w:shd w:val="clear" w:color="auto" w:fill="FFFFFF"/>
          <w:lang w:bidi="he-IL"/>
        </w:rPr>
        <w:t xml:space="preserve"> </w:t>
      </w:r>
      <w:r w:rsidRPr="00DD74DB">
        <w:rPr>
          <w:rFonts w:ascii="Times New Roman" w:hAnsi="Times New Roman" w:cs="Times New Roman"/>
          <w:color w:val="111111"/>
          <w:w w:val="111"/>
          <w:shd w:val="clear" w:color="auto" w:fill="FFFFFF"/>
          <w:lang w:bidi="he-IL"/>
        </w:rPr>
        <w:t>t</w:t>
      </w:r>
      <w:r w:rsidRPr="00DD74DB">
        <w:rPr>
          <w:rFonts w:ascii="Times New Roman" w:hAnsi="Times New Roman" w:cs="Times New Roman"/>
          <w:color w:val="000000"/>
          <w:w w:val="111"/>
          <w:shd w:val="clear" w:color="auto" w:fill="FFFFFF"/>
          <w:lang w:bidi="he-IL"/>
        </w:rPr>
        <w:t>o prevent flotation when empty shall be used.</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111111"/>
          <w:w w:val="111"/>
          <w:shd w:val="clear" w:color="auto" w:fill="FFFFFF"/>
          <w:lang w:bidi="he-IL"/>
        </w:rPr>
      </w:pPr>
      <w:r w:rsidRPr="00DD74DB">
        <w:rPr>
          <w:rFonts w:ascii="Times New Roman" w:hAnsi="Times New Roman" w:cs="Times New Roman"/>
          <w:color w:val="000000"/>
          <w:w w:val="111"/>
          <w:shd w:val="clear" w:color="auto" w:fill="FFFFFF"/>
          <w:lang w:bidi="he-IL"/>
        </w:rPr>
        <w:t>All suction and fill pip</w:t>
      </w:r>
      <w:r w:rsidRPr="00DD74DB">
        <w:rPr>
          <w:rFonts w:ascii="Times New Roman" w:hAnsi="Times New Roman" w:cs="Times New Roman"/>
          <w:color w:val="111111"/>
          <w:w w:val="111"/>
          <w:shd w:val="clear" w:color="auto" w:fill="FFFFFF"/>
          <w:lang w:bidi="he-IL"/>
        </w:rPr>
        <w:t>i</w:t>
      </w:r>
      <w:r w:rsidRPr="00DD74DB">
        <w:rPr>
          <w:rFonts w:ascii="Times New Roman" w:hAnsi="Times New Roman" w:cs="Times New Roman"/>
          <w:color w:val="000000"/>
          <w:w w:val="111"/>
          <w:shd w:val="clear" w:color="auto" w:fill="FFFFFF"/>
          <w:lang w:bidi="he-IL"/>
        </w:rPr>
        <w:t xml:space="preserve">ng shall be American Society for Testing Materials (ASTM) Schedule </w:t>
      </w:r>
      <w:r w:rsidRPr="00DD74DB">
        <w:rPr>
          <w:rFonts w:ascii="Times New Roman" w:hAnsi="Times New Roman" w:cs="Times New Roman"/>
          <w:color w:val="111111"/>
          <w:w w:val="111"/>
          <w:shd w:val="clear" w:color="auto" w:fill="FFFFFF"/>
          <w:lang w:bidi="he-IL"/>
        </w:rPr>
        <w:t>4</w:t>
      </w:r>
      <w:r w:rsidRPr="00DD74DB">
        <w:rPr>
          <w:rFonts w:ascii="Times New Roman" w:hAnsi="Times New Roman" w:cs="Times New Roman"/>
          <w:color w:val="000000"/>
          <w:w w:val="111"/>
          <w:shd w:val="clear" w:color="auto" w:fill="FFFFFF"/>
          <w:lang w:bidi="he-IL"/>
        </w:rPr>
        <w:t>0 steel. All vent piping shall be ASTM Schedule 40 Steel wi</w:t>
      </w:r>
      <w:r w:rsidRPr="00DD74DB">
        <w:rPr>
          <w:rFonts w:ascii="Times New Roman" w:hAnsi="Times New Roman" w:cs="Times New Roman"/>
          <w:color w:val="111111"/>
          <w:w w:val="111"/>
          <w:shd w:val="clear" w:color="auto" w:fill="FFFFFF"/>
          <w:lang w:bidi="he-IL"/>
        </w:rPr>
        <w:t>t</w:t>
      </w:r>
      <w:r w:rsidRPr="00DD74DB">
        <w:rPr>
          <w:rFonts w:ascii="Times New Roman" w:hAnsi="Times New Roman" w:cs="Times New Roman"/>
          <w:color w:val="000000"/>
          <w:w w:val="111"/>
          <w:shd w:val="clear" w:color="auto" w:fill="FFFFFF"/>
          <w:lang w:bidi="he-IL"/>
        </w:rPr>
        <w:t>h</w:t>
      </w:r>
      <w:r w:rsidRPr="00DD74DB">
        <w:rPr>
          <w:rFonts w:ascii="Times New Roman" w:hAnsi="Times New Roman" w:cs="Times New Roman"/>
          <w:color w:val="111111"/>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All piping located w</w:t>
      </w:r>
      <w:r w:rsidRPr="00DD74DB">
        <w:rPr>
          <w:rFonts w:ascii="Times New Roman" w:hAnsi="Times New Roman" w:cs="Times New Roman"/>
          <w:color w:val="111111"/>
          <w:w w:val="111"/>
          <w:shd w:val="clear" w:color="auto" w:fill="FFFFFF"/>
          <w:lang w:bidi="he-IL"/>
        </w:rPr>
        <w:t>i</w:t>
      </w:r>
      <w:r w:rsidRPr="00DD74DB">
        <w:rPr>
          <w:rFonts w:ascii="Times New Roman" w:hAnsi="Times New Roman" w:cs="Times New Roman"/>
          <w:color w:val="000000"/>
          <w:w w:val="111"/>
          <w:shd w:val="clear" w:color="auto" w:fill="FFFFFF"/>
          <w:lang w:bidi="he-IL"/>
        </w:rPr>
        <w:t>th</w:t>
      </w:r>
      <w:r w:rsidRPr="00DD74DB">
        <w:rPr>
          <w:rFonts w:ascii="Times New Roman" w:hAnsi="Times New Roman" w:cs="Times New Roman"/>
          <w:color w:val="111111"/>
          <w:w w:val="111"/>
          <w:shd w:val="clear" w:color="auto" w:fill="FFFFFF"/>
          <w:lang w:bidi="he-IL"/>
        </w:rPr>
        <w:t>i</w:t>
      </w:r>
      <w:r w:rsidRPr="00DD74DB">
        <w:rPr>
          <w:rFonts w:ascii="Times New Roman" w:hAnsi="Times New Roman" w:cs="Times New Roman"/>
          <w:color w:val="000000"/>
          <w:w w:val="111"/>
          <w:shd w:val="clear" w:color="auto" w:fill="FFFFFF"/>
          <w:lang w:bidi="he-IL"/>
        </w:rPr>
        <w:t xml:space="preserve">n </w:t>
      </w:r>
      <w:r w:rsidRPr="00DD74DB">
        <w:rPr>
          <w:rFonts w:ascii="Times New Roman" w:hAnsi="Times New Roman" w:cs="Times New Roman"/>
          <w:color w:val="111111"/>
          <w:w w:val="111"/>
          <w:shd w:val="clear" w:color="auto" w:fill="FFFFFF"/>
          <w:lang w:bidi="he-IL"/>
        </w:rPr>
        <w:t>t</w:t>
      </w:r>
      <w:r w:rsidRPr="00DD74DB">
        <w:rPr>
          <w:rFonts w:ascii="Times New Roman" w:hAnsi="Times New Roman" w:cs="Times New Roman"/>
          <w:color w:val="000000"/>
          <w:w w:val="111"/>
          <w:shd w:val="clear" w:color="auto" w:fill="FFFFFF"/>
          <w:lang w:bidi="he-IL"/>
        </w:rPr>
        <w:t>he tan</w:t>
      </w:r>
      <w:r w:rsidRPr="00DD74DB">
        <w:rPr>
          <w:rFonts w:ascii="Times New Roman" w:hAnsi="Times New Roman" w:cs="Times New Roman"/>
          <w:color w:val="111111"/>
          <w:w w:val="111"/>
          <w:shd w:val="clear" w:color="auto" w:fill="FFFFFF"/>
          <w:lang w:bidi="he-IL"/>
        </w:rPr>
        <w:t xml:space="preserve">k </w:t>
      </w:r>
      <w:r w:rsidRPr="00DD74DB">
        <w:rPr>
          <w:rFonts w:ascii="Times New Roman" w:hAnsi="Times New Roman" w:cs="Times New Roman"/>
          <w:color w:val="000000"/>
          <w:w w:val="111"/>
          <w:shd w:val="clear" w:color="auto" w:fill="FFFFFF"/>
          <w:lang w:bidi="he-IL"/>
        </w:rPr>
        <w:t>shall be ASTM Sched</w:t>
      </w:r>
      <w:r w:rsidRPr="00DD74DB">
        <w:rPr>
          <w:rFonts w:ascii="Times New Roman" w:hAnsi="Times New Roman" w:cs="Times New Roman"/>
          <w:color w:val="111111"/>
          <w:w w:val="111"/>
          <w:shd w:val="clear" w:color="auto" w:fill="FFFFFF"/>
          <w:lang w:bidi="he-IL"/>
        </w:rPr>
        <w:t>u</w:t>
      </w:r>
      <w:r w:rsidRPr="00DD74DB">
        <w:rPr>
          <w:rFonts w:ascii="Times New Roman" w:hAnsi="Times New Roman" w:cs="Times New Roman"/>
          <w:color w:val="000000"/>
          <w:w w:val="111"/>
          <w:shd w:val="clear" w:color="auto" w:fill="FFFFFF"/>
          <w:lang w:bidi="he-IL"/>
        </w:rPr>
        <w:t xml:space="preserve">le </w:t>
      </w:r>
      <w:r w:rsidRPr="00DD74DB">
        <w:rPr>
          <w:rFonts w:ascii="Times New Roman" w:hAnsi="Times New Roman" w:cs="Times New Roman"/>
          <w:color w:val="111111"/>
          <w:w w:val="111"/>
          <w:shd w:val="clear" w:color="auto" w:fill="FFFFFF"/>
          <w:lang w:bidi="he-IL"/>
        </w:rPr>
        <w:t>4</w:t>
      </w:r>
      <w:r w:rsidRPr="00DD74DB">
        <w:rPr>
          <w:rFonts w:ascii="Times New Roman" w:hAnsi="Times New Roman" w:cs="Times New Roman"/>
          <w:color w:val="000000"/>
          <w:w w:val="111"/>
          <w:shd w:val="clear" w:color="auto" w:fill="FFFFFF"/>
          <w:lang w:bidi="he-IL"/>
        </w:rPr>
        <w:t>0 PVC with glued joints. All piping leading from the tank to the hydrant shall be ASTM Schedu</w:t>
      </w:r>
      <w:r w:rsidRPr="00DD74DB">
        <w:rPr>
          <w:rFonts w:ascii="Times New Roman" w:hAnsi="Times New Roman" w:cs="Times New Roman"/>
          <w:color w:val="111111"/>
          <w:w w:val="111"/>
          <w:shd w:val="clear" w:color="auto" w:fill="FFFFFF"/>
          <w:lang w:bidi="he-IL"/>
        </w:rPr>
        <w:t>l</w:t>
      </w:r>
      <w:r w:rsidRPr="00DD74DB">
        <w:rPr>
          <w:rFonts w:ascii="Times New Roman" w:hAnsi="Times New Roman" w:cs="Times New Roman"/>
          <w:color w:val="000000"/>
          <w:w w:val="111"/>
          <w:shd w:val="clear" w:color="auto" w:fill="FFFFFF"/>
          <w:lang w:bidi="he-IL"/>
        </w:rPr>
        <w:t xml:space="preserve">e 40 steel. All suction piping shall be eight inches </w:t>
      </w:r>
      <w:r w:rsidRPr="00DD74DB">
        <w:rPr>
          <w:rFonts w:ascii="Times New Roman" w:hAnsi="Times New Roman" w:cs="Times New Roman"/>
          <w:color w:val="111111"/>
          <w:w w:val="111"/>
          <w:shd w:val="clear" w:color="auto" w:fill="FFFFFF"/>
          <w:lang w:bidi="he-IL"/>
        </w:rPr>
        <w:t>i</w:t>
      </w:r>
      <w:r w:rsidRPr="00DD74DB">
        <w:rPr>
          <w:rFonts w:ascii="Times New Roman" w:hAnsi="Times New Roman" w:cs="Times New Roman"/>
          <w:color w:val="000000"/>
          <w:w w:val="111"/>
          <w:shd w:val="clear" w:color="auto" w:fill="FFFFFF"/>
          <w:lang w:bidi="he-IL"/>
        </w:rPr>
        <w:t>n d</w:t>
      </w:r>
      <w:r w:rsidRPr="00DD74DB">
        <w:rPr>
          <w:rFonts w:ascii="Times New Roman" w:hAnsi="Times New Roman" w:cs="Times New Roman"/>
          <w:color w:val="111111"/>
          <w:w w:val="111"/>
          <w:shd w:val="clear" w:color="auto" w:fill="FFFFFF"/>
          <w:lang w:bidi="he-IL"/>
        </w:rPr>
        <w:t>ia</w:t>
      </w:r>
      <w:r w:rsidRPr="00DD74DB">
        <w:rPr>
          <w:rFonts w:ascii="Times New Roman" w:hAnsi="Times New Roman" w:cs="Times New Roman"/>
          <w:color w:val="000000"/>
          <w:w w:val="111"/>
          <w:shd w:val="clear" w:color="auto" w:fill="FFFFFF"/>
          <w:lang w:bidi="he-IL"/>
        </w:rPr>
        <w:t>meter</w:t>
      </w:r>
      <w:r w:rsidRPr="00DD74DB">
        <w:rPr>
          <w:rFonts w:ascii="Times New Roman" w:hAnsi="Times New Roman" w:cs="Times New Roman"/>
          <w:color w:val="111111"/>
          <w:w w:val="111"/>
          <w:shd w:val="clear" w:color="auto" w:fill="FFFFFF"/>
          <w:lang w:bidi="he-IL"/>
        </w:rPr>
        <w:t>.</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000000"/>
          <w:w w:val="112"/>
          <w:shd w:val="clear" w:color="auto" w:fill="FFFFFF"/>
          <w:lang w:bidi="he-IL"/>
        </w:rPr>
      </w:pPr>
      <w:r w:rsidRPr="00DD74DB">
        <w:rPr>
          <w:rFonts w:ascii="Times New Roman" w:hAnsi="Times New Roman" w:cs="Times New Roman"/>
          <w:color w:val="000000"/>
          <w:w w:val="112"/>
          <w:shd w:val="clear" w:color="auto" w:fill="FFFFFF"/>
          <w:lang w:bidi="he-IL"/>
        </w:rPr>
        <w:t>The final suction connection shall be a six inch female swivel suction port with a cap</w:t>
      </w:r>
      <w:r w:rsidRPr="00DD74DB">
        <w:rPr>
          <w:rFonts w:ascii="Times New Roman" w:hAnsi="Times New Roman" w:cs="Times New Roman"/>
          <w:color w:val="131313"/>
          <w:w w:val="112"/>
          <w:shd w:val="clear" w:color="auto" w:fill="FFFFFF"/>
          <w:lang w:bidi="he-IL"/>
        </w:rPr>
        <w:t xml:space="preserve">. </w:t>
      </w:r>
      <w:r w:rsidRPr="00DD74DB">
        <w:rPr>
          <w:rFonts w:ascii="Times New Roman" w:hAnsi="Times New Roman" w:cs="Times New Roman"/>
          <w:color w:val="000000"/>
          <w:w w:val="112"/>
          <w:shd w:val="clear" w:color="auto" w:fill="FFFFFF"/>
          <w:lang w:bidi="he-IL"/>
        </w:rPr>
        <w:t>The suction p</w:t>
      </w:r>
      <w:r w:rsidRPr="00DD74DB">
        <w:rPr>
          <w:rFonts w:ascii="Times New Roman" w:hAnsi="Times New Roman" w:cs="Times New Roman"/>
          <w:color w:val="131313"/>
          <w:w w:val="112"/>
          <w:shd w:val="clear" w:color="auto" w:fill="FFFFFF"/>
          <w:lang w:bidi="he-IL"/>
        </w:rPr>
        <w:t>i</w:t>
      </w:r>
      <w:r w:rsidRPr="00DD74DB">
        <w:rPr>
          <w:rFonts w:ascii="Times New Roman" w:hAnsi="Times New Roman" w:cs="Times New Roman"/>
          <w:color w:val="000000"/>
          <w:w w:val="112"/>
          <w:shd w:val="clear" w:color="auto" w:fill="FFFFFF"/>
          <w:lang w:bidi="he-IL"/>
        </w:rPr>
        <w:t>pe sha</w:t>
      </w:r>
      <w:r w:rsidRPr="00DD74DB">
        <w:rPr>
          <w:rFonts w:ascii="Times New Roman" w:hAnsi="Times New Roman" w:cs="Times New Roman"/>
          <w:color w:val="131313"/>
          <w:w w:val="112"/>
          <w:shd w:val="clear" w:color="auto" w:fill="FFFFFF"/>
          <w:lang w:bidi="he-IL"/>
        </w:rPr>
        <w:t>l</w:t>
      </w:r>
      <w:r w:rsidRPr="00DD74DB">
        <w:rPr>
          <w:rFonts w:ascii="Times New Roman" w:hAnsi="Times New Roman" w:cs="Times New Roman"/>
          <w:color w:val="000000"/>
          <w:w w:val="112"/>
          <w:shd w:val="clear" w:color="auto" w:fill="FFFFFF"/>
          <w:lang w:bidi="he-IL"/>
        </w:rPr>
        <w:t>l be braced to ensu</w:t>
      </w:r>
      <w:r w:rsidRPr="00DD74DB">
        <w:rPr>
          <w:rFonts w:ascii="Times New Roman" w:hAnsi="Times New Roman" w:cs="Times New Roman"/>
          <w:color w:val="131313"/>
          <w:w w:val="112"/>
          <w:shd w:val="clear" w:color="auto" w:fill="FFFFFF"/>
          <w:lang w:bidi="he-IL"/>
        </w:rPr>
        <w:t>r</w:t>
      </w:r>
      <w:r w:rsidRPr="00DD74DB">
        <w:rPr>
          <w:rFonts w:ascii="Times New Roman" w:hAnsi="Times New Roman" w:cs="Times New Roman"/>
          <w:color w:val="000000"/>
          <w:w w:val="112"/>
          <w:shd w:val="clear" w:color="auto" w:fill="FFFFFF"/>
          <w:lang w:bidi="he-IL"/>
        </w:rPr>
        <w:t>e du</w:t>
      </w:r>
      <w:r w:rsidRPr="00DD74DB">
        <w:rPr>
          <w:rFonts w:ascii="Times New Roman" w:hAnsi="Times New Roman" w:cs="Times New Roman"/>
          <w:color w:val="131313"/>
          <w:w w:val="112"/>
          <w:shd w:val="clear" w:color="auto" w:fill="FFFFFF"/>
          <w:lang w:bidi="he-IL"/>
        </w:rPr>
        <w:t>r</w:t>
      </w:r>
      <w:r w:rsidRPr="00DD74DB">
        <w:rPr>
          <w:rFonts w:ascii="Times New Roman" w:hAnsi="Times New Roman" w:cs="Times New Roman"/>
          <w:color w:val="000000"/>
          <w:w w:val="112"/>
          <w:shd w:val="clear" w:color="auto" w:fill="FFFFFF"/>
          <w:lang w:bidi="he-IL"/>
        </w:rPr>
        <w:t>ability during pump</w:t>
      </w:r>
      <w:r w:rsidRPr="00DD74DB">
        <w:rPr>
          <w:rFonts w:ascii="Times New Roman" w:hAnsi="Times New Roman" w:cs="Times New Roman"/>
          <w:color w:val="131313"/>
          <w:w w:val="112"/>
          <w:shd w:val="clear" w:color="auto" w:fill="FFFFFF"/>
          <w:lang w:bidi="he-IL"/>
        </w:rPr>
        <w:t>i</w:t>
      </w:r>
      <w:r w:rsidRPr="00DD74DB">
        <w:rPr>
          <w:rFonts w:ascii="Times New Roman" w:hAnsi="Times New Roman" w:cs="Times New Roman"/>
          <w:color w:val="000000"/>
          <w:w w:val="112"/>
          <w:shd w:val="clear" w:color="auto" w:fill="FFFFFF"/>
          <w:lang w:bidi="he-IL"/>
        </w:rPr>
        <w:t>ng operations</w:t>
      </w:r>
      <w:r w:rsidRPr="00DD74DB">
        <w:rPr>
          <w:rFonts w:ascii="Times New Roman" w:hAnsi="Times New Roman" w:cs="Times New Roman"/>
          <w:color w:val="131313"/>
          <w:w w:val="112"/>
          <w:shd w:val="clear" w:color="auto" w:fill="FFFFFF"/>
          <w:lang w:bidi="he-IL"/>
        </w:rPr>
        <w:t xml:space="preserve">. </w:t>
      </w:r>
      <w:r w:rsidRPr="00DD74DB">
        <w:rPr>
          <w:rFonts w:ascii="Times New Roman" w:hAnsi="Times New Roman" w:cs="Times New Roman"/>
          <w:color w:val="000000"/>
          <w:w w:val="112"/>
          <w:shd w:val="clear" w:color="auto" w:fill="FFFFFF"/>
          <w:lang w:bidi="he-IL"/>
        </w:rPr>
        <w:t>The Fire Chief shall approve b</w:t>
      </w:r>
      <w:r w:rsidRPr="00DD74DB">
        <w:rPr>
          <w:rFonts w:ascii="Times New Roman" w:hAnsi="Times New Roman" w:cs="Times New Roman"/>
          <w:color w:val="131313"/>
          <w:w w:val="112"/>
          <w:shd w:val="clear" w:color="auto" w:fill="FFFFFF"/>
          <w:lang w:bidi="he-IL"/>
        </w:rPr>
        <w:t>r</w:t>
      </w:r>
      <w:r w:rsidRPr="00DD74DB">
        <w:rPr>
          <w:rFonts w:ascii="Times New Roman" w:hAnsi="Times New Roman" w:cs="Times New Roman"/>
          <w:color w:val="000000"/>
          <w:w w:val="112"/>
          <w:shd w:val="clear" w:color="auto" w:fill="FFFFFF"/>
          <w:lang w:bidi="he-IL"/>
        </w:rPr>
        <w:t>ace Configuration and installation</w:t>
      </w:r>
      <w:r w:rsidRPr="00DD74DB">
        <w:rPr>
          <w:rFonts w:ascii="Times New Roman" w:hAnsi="Times New Roman" w:cs="Times New Roman"/>
          <w:color w:val="282828"/>
          <w:w w:val="112"/>
          <w:shd w:val="clear" w:color="auto" w:fill="FFFFFF"/>
          <w:lang w:bidi="he-IL"/>
        </w:rPr>
        <w:t xml:space="preserve">. </w:t>
      </w:r>
      <w:r w:rsidRPr="00DD74DB">
        <w:rPr>
          <w:rFonts w:ascii="Times New Roman" w:hAnsi="Times New Roman" w:cs="Times New Roman"/>
          <w:color w:val="000000"/>
          <w:w w:val="112"/>
          <w:shd w:val="clear" w:color="auto" w:fill="FFFFFF"/>
          <w:lang w:bidi="he-IL"/>
        </w:rPr>
        <w:t>The suction pipe connection sha</w:t>
      </w:r>
      <w:r w:rsidRPr="00DD74DB">
        <w:rPr>
          <w:rFonts w:ascii="Times New Roman" w:hAnsi="Times New Roman" w:cs="Times New Roman"/>
          <w:color w:val="282828"/>
          <w:w w:val="112"/>
          <w:shd w:val="clear" w:color="auto" w:fill="FFFFFF"/>
          <w:lang w:bidi="he-IL"/>
        </w:rPr>
        <w:t>l</w:t>
      </w:r>
      <w:r w:rsidRPr="00DD74DB">
        <w:rPr>
          <w:rFonts w:ascii="Times New Roman" w:hAnsi="Times New Roman" w:cs="Times New Roman"/>
          <w:color w:val="000000"/>
          <w:w w:val="112"/>
          <w:shd w:val="clear" w:color="auto" w:fill="FFFFFF"/>
          <w:lang w:bidi="he-IL"/>
        </w:rPr>
        <w:t>l be twenty</w:t>
      </w:r>
      <w:r w:rsidRPr="00DD74DB">
        <w:rPr>
          <w:rFonts w:ascii="Times New Roman" w:hAnsi="Times New Roman" w:cs="Times New Roman"/>
          <w:color w:val="131313"/>
          <w:w w:val="112"/>
          <w:shd w:val="clear" w:color="auto" w:fill="FFFFFF"/>
          <w:lang w:bidi="he-IL"/>
        </w:rPr>
        <w:t>-</w:t>
      </w:r>
      <w:r w:rsidRPr="00DD74DB">
        <w:rPr>
          <w:rFonts w:ascii="Times New Roman" w:hAnsi="Times New Roman" w:cs="Times New Roman"/>
          <w:color w:val="000000"/>
          <w:w w:val="112"/>
          <w:shd w:val="clear" w:color="auto" w:fill="FFFFFF"/>
          <w:lang w:bidi="he-IL"/>
        </w:rPr>
        <w:t>four inches above the level of the veh</w:t>
      </w:r>
      <w:r w:rsidRPr="00DD74DB">
        <w:rPr>
          <w:rFonts w:ascii="Times New Roman" w:hAnsi="Times New Roman" w:cs="Times New Roman"/>
          <w:color w:val="131313"/>
          <w:w w:val="112"/>
          <w:shd w:val="clear" w:color="auto" w:fill="FFFFFF"/>
          <w:lang w:bidi="he-IL"/>
        </w:rPr>
        <w:t>i</w:t>
      </w:r>
      <w:r w:rsidRPr="00DD74DB">
        <w:rPr>
          <w:rFonts w:ascii="Times New Roman" w:hAnsi="Times New Roman" w:cs="Times New Roman"/>
          <w:color w:val="000000"/>
          <w:w w:val="112"/>
          <w:shd w:val="clear" w:color="auto" w:fill="FFFFFF"/>
          <w:lang w:bidi="he-IL"/>
        </w:rPr>
        <w:t xml:space="preserve">cle pad where vehicle wheels will be located when the cistern is in use. </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000000"/>
          <w:w w:val="112"/>
          <w:shd w:val="clear" w:color="auto" w:fill="FFFFFF"/>
          <w:lang w:bidi="he-IL"/>
        </w:rPr>
      </w:pPr>
      <w:r w:rsidRPr="00DD74DB">
        <w:rPr>
          <w:rFonts w:ascii="Times New Roman" w:hAnsi="Times New Roman" w:cs="Times New Roman"/>
          <w:color w:val="000000"/>
          <w:w w:val="112"/>
          <w:shd w:val="clear" w:color="auto" w:fill="FFFFFF"/>
          <w:lang w:bidi="he-IL"/>
        </w:rPr>
        <w:t>The filler pipe shall be six inch ASTM Schedule 40 steel with 4</w:t>
      </w:r>
      <w:r w:rsidRPr="00DD74DB">
        <w:rPr>
          <w:rFonts w:ascii="Times New Roman" w:hAnsi="Times New Roman" w:cs="Times New Roman"/>
          <w:color w:val="131313"/>
          <w:w w:val="112"/>
          <w:shd w:val="clear" w:color="auto" w:fill="FFFFFF"/>
          <w:lang w:bidi="he-IL"/>
        </w:rPr>
        <w:t xml:space="preserve">" </w:t>
      </w:r>
      <w:r w:rsidRPr="00DD74DB">
        <w:rPr>
          <w:rFonts w:ascii="Times New Roman" w:hAnsi="Times New Roman" w:cs="Times New Roman"/>
          <w:color w:val="000000"/>
          <w:w w:val="112"/>
          <w:shd w:val="clear" w:color="auto" w:fill="FFFFFF"/>
          <w:lang w:bidi="he-IL"/>
        </w:rPr>
        <w:t xml:space="preserve">male steel </w:t>
      </w:r>
      <w:proofErr w:type="spellStart"/>
      <w:r w:rsidRPr="00DD74DB">
        <w:rPr>
          <w:rFonts w:ascii="Times New Roman" w:hAnsi="Times New Roman" w:cs="Times New Roman"/>
          <w:color w:val="000000"/>
          <w:w w:val="112"/>
          <w:shd w:val="clear" w:color="auto" w:fill="FFFFFF"/>
          <w:lang w:bidi="he-IL"/>
        </w:rPr>
        <w:t>storz</w:t>
      </w:r>
      <w:proofErr w:type="spellEnd"/>
      <w:r w:rsidRPr="00DD74DB">
        <w:rPr>
          <w:rFonts w:ascii="Times New Roman" w:hAnsi="Times New Roman" w:cs="Times New Roman"/>
          <w:color w:val="000000"/>
          <w:w w:val="112"/>
          <w:shd w:val="clear" w:color="auto" w:fill="FFFFFF"/>
          <w:lang w:bidi="he-IL"/>
        </w:rPr>
        <w:t xml:space="preserve"> fitting. The filler pipe shall be braced to ensure durab</w:t>
      </w:r>
      <w:r w:rsidRPr="00DD74DB">
        <w:rPr>
          <w:rFonts w:ascii="Times New Roman" w:hAnsi="Times New Roman" w:cs="Times New Roman"/>
          <w:color w:val="131313"/>
          <w:w w:val="112"/>
          <w:shd w:val="clear" w:color="auto" w:fill="FFFFFF"/>
          <w:lang w:bidi="he-IL"/>
        </w:rPr>
        <w:t>i</w:t>
      </w:r>
      <w:r w:rsidRPr="00DD74DB">
        <w:rPr>
          <w:rFonts w:ascii="Times New Roman" w:hAnsi="Times New Roman" w:cs="Times New Roman"/>
          <w:color w:val="000000"/>
          <w:w w:val="112"/>
          <w:shd w:val="clear" w:color="auto" w:fill="FFFFFF"/>
          <w:lang w:bidi="he-IL"/>
        </w:rPr>
        <w:t>lity during filling operations. The Fire Chief shall approve brace configuration and installation</w:t>
      </w:r>
      <w:r w:rsidRPr="00DD74DB">
        <w:rPr>
          <w:rFonts w:ascii="Times New Roman" w:hAnsi="Times New Roman" w:cs="Times New Roman"/>
          <w:color w:val="131313"/>
          <w:w w:val="112"/>
          <w:shd w:val="clear" w:color="auto" w:fill="FFFFFF"/>
          <w:lang w:bidi="he-IL"/>
        </w:rPr>
        <w:t xml:space="preserve">. </w:t>
      </w:r>
      <w:r w:rsidRPr="00DD74DB">
        <w:rPr>
          <w:rFonts w:ascii="Times New Roman" w:hAnsi="Times New Roman" w:cs="Times New Roman"/>
          <w:color w:val="000000"/>
          <w:w w:val="112"/>
          <w:shd w:val="clear" w:color="auto" w:fill="FFFFFF"/>
          <w:lang w:bidi="he-IL"/>
        </w:rPr>
        <w:t>The f</w:t>
      </w:r>
      <w:r w:rsidRPr="00DD74DB">
        <w:rPr>
          <w:rFonts w:ascii="Times New Roman" w:hAnsi="Times New Roman" w:cs="Times New Roman"/>
          <w:color w:val="131313"/>
          <w:w w:val="112"/>
          <w:shd w:val="clear" w:color="auto" w:fill="FFFFFF"/>
          <w:lang w:bidi="he-IL"/>
        </w:rPr>
        <w:t>i</w:t>
      </w:r>
      <w:r w:rsidRPr="00DD74DB">
        <w:rPr>
          <w:rFonts w:ascii="Times New Roman" w:hAnsi="Times New Roman" w:cs="Times New Roman"/>
          <w:color w:val="000000"/>
          <w:w w:val="112"/>
          <w:shd w:val="clear" w:color="auto" w:fill="FFFFFF"/>
          <w:lang w:bidi="he-IL"/>
        </w:rPr>
        <w:t>ller pipe shall be twenty-four inches above final backf</w:t>
      </w:r>
      <w:r w:rsidRPr="00DD74DB">
        <w:rPr>
          <w:rFonts w:ascii="Times New Roman" w:hAnsi="Times New Roman" w:cs="Times New Roman"/>
          <w:color w:val="131313"/>
          <w:w w:val="112"/>
          <w:shd w:val="clear" w:color="auto" w:fill="FFFFFF"/>
          <w:lang w:bidi="he-IL"/>
        </w:rPr>
        <w:t>i</w:t>
      </w:r>
      <w:r w:rsidRPr="00DD74DB">
        <w:rPr>
          <w:rFonts w:ascii="Times New Roman" w:hAnsi="Times New Roman" w:cs="Times New Roman"/>
          <w:color w:val="000000"/>
          <w:w w:val="112"/>
          <w:shd w:val="clear" w:color="auto" w:fill="FFFFFF"/>
          <w:lang w:bidi="he-IL"/>
        </w:rPr>
        <w:t>ll grade</w:t>
      </w:r>
      <w:r w:rsidRPr="00DD74DB">
        <w:rPr>
          <w:rFonts w:ascii="Times New Roman" w:hAnsi="Times New Roman" w:cs="Times New Roman"/>
          <w:color w:val="282828"/>
          <w:w w:val="112"/>
          <w:shd w:val="clear" w:color="auto" w:fill="FFFFFF"/>
          <w:lang w:bidi="he-IL"/>
        </w:rPr>
        <w:t xml:space="preserve">. </w:t>
      </w:r>
      <w:r w:rsidRPr="00DD74DB">
        <w:rPr>
          <w:rFonts w:ascii="Times New Roman" w:hAnsi="Times New Roman" w:cs="Times New Roman"/>
          <w:color w:val="000000"/>
          <w:w w:val="112"/>
          <w:shd w:val="clear" w:color="auto" w:fill="FFFFFF"/>
          <w:lang w:bidi="he-IL"/>
        </w:rPr>
        <w:t>A thirty inch diameter manho</w:t>
      </w:r>
      <w:r w:rsidRPr="00DD74DB">
        <w:rPr>
          <w:rFonts w:ascii="Times New Roman" w:hAnsi="Times New Roman" w:cs="Times New Roman"/>
          <w:color w:val="131313"/>
          <w:w w:val="112"/>
          <w:shd w:val="clear" w:color="auto" w:fill="FFFFFF"/>
          <w:lang w:bidi="he-IL"/>
        </w:rPr>
        <w:t>l</w:t>
      </w:r>
      <w:r w:rsidRPr="00DD74DB">
        <w:rPr>
          <w:rFonts w:ascii="Times New Roman" w:hAnsi="Times New Roman" w:cs="Times New Roman"/>
          <w:color w:val="000000"/>
          <w:w w:val="112"/>
          <w:shd w:val="clear" w:color="auto" w:fill="FFFFFF"/>
          <w:lang w:bidi="he-IL"/>
        </w:rPr>
        <w:t>e with lockable hatch will be located on top of the cistern</w:t>
      </w:r>
      <w:r w:rsidRPr="00DD74DB">
        <w:rPr>
          <w:rFonts w:ascii="Times New Roman" w:hAnsi="Times New Roman" w:cs="Times New Roman"/>
          <w:color w:val="282828"/>
          <w:w w:val="112"/>
          <w:shd w:val="clear" w:color="auto" w:fill="FFFFFF"/>
          <w:lang w:bidi="he-IL"/>
        </w:rPr>
        <w:t xml:space="preserve">. </w:t>
      </w:r>
      <w:r w:rsidRPr="00DD74DB">
        <w:rPr>
          <w:rFonts w:ascii="Times New Roman" w:hAnsi="Times New Roman" w:cs="Times New Roman"/>
          <w:color w:val="000000"/>
          <w:w w:val="112"/>
          <w:shd w:val="clear" w:color="auto" w:fill="FFFFFF"/>
          <w:lang w:bidi="he-IL"/>
        </w:rPr>
        <w:t>The configuration of this manhole shall allow the unit to be secured wi</w:t>
      </w:r>
      <w:r w:rsidRPr="00DD74DB">
        <w:rPr>
          <w:rFonts w:ascii="Times New Roman" w:hAnsi="Times New Roman" w:cs="Times New Roman"/>
          <w:color w:val="131313"/>
          <w:w w:val="112"/>
          <w:shd w:val="clear" w:color="auto" w:fill="FFFFFF"/>
          <w:lang w:bidi="he-IL"/>
        </w:rPr>
        <w:t>t</w:t>
      </w:r>
      <w:r w:rsidRPr="00DD74DB">
        <w:rPr>
          <w:rFonts w:ascii="Times New Roman" w:hAnsi="Times New Roman" w:cs="Times New Roman"/>
          <w:color w:val="000000"/>
          <w:w w:val="112"/>
          <w:shd w:val="clear" w:color="auto" w:fill="FFFFFF"/>
          <w:lang w:bidi="he-IL"/>
        </w:rPr>
        <w:t>h a padlock and shall be app</w:t>
      </w:r>
      <w:r w:rsidRPr="00DD74DB">
        <w:rPr>
          <w:rFonts w:ascii="Times New Roman" w:hAnsi="Times New Roman" w:cs="Times New Roman"/>
          <w:color w:val="131313"/>
          <w:w w:val="112"/>
          <w:shd w:val="clear" w:color="auto" w:fill="FFFFFF"/>
          <w:lang w:bidi="he-IL"/>
        </w:rPr>
        <w:t>r</w:t>
      </w:r>
      <w:r w:rsidRPr="00DD74DB">
        <w:rPr>
          <w:rFonts w:ascii="Times New Roman" w:hAnsi="Times New Roman" w:cs="Times New Roman"/>
          <w:color w:val="000000"/>
          <w:w w:val="112"/>
          <w:shd w:val="clear" w:color="auto" w:fill="FFFFFF"/>
          <w:lang w:bidi="he-IL"/>
        </w:rPr>
        <w:t>oved by the Fire Chief. The padlock will be supplied by the fire department.</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000000"/>
          <w:w w:val="112"/>
          <w:shd w:val="clear" w:color="auto" w:fill="FFFFFF"/>
          <w:lang w:bidi="he-IL"/>
        </w:rPr>
      </w:pPr>
      <w:r w:rsidRPr="00DD74DB">
        <w:rPr>
          <w:rFonts w:ascii="Times New Roman" w:hAnsi="Times New Roman" w:cs="Times New Roman"/>
          <w:color w:val="000000"/>
          <w:w w:val="112"/>
          <w:shd w:val="clear" w:color="auto" w:fill="FFFFFF"/>
          <w:lang w:bidi="he-IL"/>
        </w:rPr>
        <w:t>The d</w:t>
      </w:r>
      <w:r w:rsidRPr="00DD74DB">
        <w:rPr>
          <w:rFonts w:ascii="Times New Roman" w:hAnsi="Times New Roman" w:cs="Times New Roman"/>
          <w:color w:val="131313"/>
          <w:w w:val="112"/>
          <w:shd w:val="clear" w:color="auto" w:fill="FFFFFF"/>
          <w:lang w:bidi="he-IL"/>
        </w:rPr>
        <w:t>i</w:t>
      </w:r>
      <w:r w:rsidRPr="00DD74DB">
        <w:rPr>
          <w:rFonts w:ascii="Times New Roman" w:hAnsi="Times New Roman" w:cs="Times New Roman"/>
          <w:color w:val="000000"/>
          <w:w w:val="112"/>
          <w:shd w:val="clear" w:color="auto" w:fill="FFFFFF"/>
          <w:lang w:bidi="he-IL"/>
        </w:rPr>
        <w:t xml:space="preserve">stance from the bottom of the suction pipe to the pumper connection shall not exceed fourteen feet vertical. </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282828"/>
          <w:w w:val="112"/>
          <w:shd w:val="clear" w:color="auto" w:fill="FFFFFF"/>
          <w:lang w:bidi="he-IL"/>
        </w:rPr>
      </w:pPr>
      <w:r w:rsidRPr="00DD74DB">
        <w:rPr>
          <w:rFonts w:ascii="Times New Roman" w:hAnsi="Times New Roman" w:cs="Times New Roman"/>
          <w:color w:val="282828"/>
          <w:w w:val="112"/>
          <w:shd w:val="clear" w:color="auto" w:fill="FFFFFF"/>
          <w:lang w:bidi="he-IL"/>
        </w:rPr>
        <w:t xml:space="preserve"> </w:t>
      </w:r>
      <w:r w:rsidRPr="00DD74DB">
        <w:rPr>
          <w:rFonts w:ascii="Times New Roman" w:hAnsi="Times New Roman" w:cs="Times New Roman"/>
          <w:color w:val="000000"/>
          <w:w w:val="112"/>
          <w:shd w:val="clear" w:color="auto" w:fill="FFFFFF"/>
          <w:lang w:bidi="he-IL"/>
        </w:rPr>
        <w:t>All horizontal suction piping shall slope slightly uphill toward the pumper connection so any remain</w:t>
      </w:r>
      <w:r w:rsidRPr="00DD74DB">
        <w:rPr>
          <w:rFonts w:ascii="Times New Roman" w:hAnsi="Times New Roman" w:cs="Times New Roman"/>
          <w:color w:val="131313"/>
          <w:w w:val="112"/>
          <w:shd w:val="clear" w:color="auto" w:fill="FFFFFF"/>
          <w:lang w:bidi="he-IL"/>
        </w:rPr>
        <w:t>i</w:t>
      </w:r>
      <w:r w:rsidRPr="00DD74DB">
        <w:rPr>
          <w:rFonts w:ascii="Times New Roman" w:hAnsi="Times New Roman" w:cs="Times New Roman"/>
          <w:color w:val="000000"/>
          <w:w w:val="112"/>
          <w:shd w:val="clear" w:color="auto" w:fill="FFFFFF"/>
          <w:lang w:bidi="he-IL"/>
        </w:rPr>
        <w:t>ng water will drain into the tank</w:t>
      </w:r>
      <w:r w:rsidRPr="00DD74DB">
        <w:rPr>
          <w:rFonts w:ascii="Times New Roman" w:hAnsi="Times New Roman" w:cs="Times New Roman"/>
          <w:color w:val="282828"/>
          <w:w w:val="112"/>
          <w:shd w:val="clear" w:color="auto" w:fill="FFFFFF"/>
          <w:lang w:bidi="he-IL"/>
        </w:rPr>
        <w:t xml:space="preserve">. </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282828"/>
          <w:w w:val="112"/>
          <w:shd w:val="clear" w:color="auto" w:fill="FFFFFF"/>
          <w:lang w:bidi="he-IL"/>
        </w:rPr>
      </w:pPr>
      <w:r w:rsidRPr="00DD74DB">
        <w:rPr>
          <w:rFonts w:ascii="Times New Roman" w:hAnsi="Times New Roman" w:cs="Times New Roman"/>
          <w:color w:val="000000"/>
          <w:w w:val="112"/>
          <w:shd w:val="clear" w:color="auto" w:fill="FFFFFF"/>
          <w:lang w:bidi="he-IL"/>
        </w:rPr>
        <w:t xml:space="preserve"> The concrete </w:t>
      </w:r>
      <w:proofErr w:type="spellStart"/>
      <w:r w:rsidRPr="00DD74DB">
        <w:rPr>
          <w:rFonts w:ascii="Times New Roman" w:hAnsi="Times New Roman" w:cs="Times New Roman"/>
          <w:color w:val="131313"/>
          <w:w w:val="112"/>
          <w:shd w:val="clear" w:color="auto" w:fill="FFFFFF"/>
          <w:lang w:bidi="he-IL"/>
        </w:rPr>
        <w:t>d</w:t>
      </w:r>
      <w:r w:rsidRPr="00DD74DB">
        <w:rPr>
          <w:rFonts w:ascii="Times New Roman" w:hAnsi="Times New Roman" w:cs="Times New Roman"/>
          <w:color w:val="000000"/>
          <w:w w:val="112"/>
          <w:shd w:val="clear" w:color="auto" w:fill="FFFFFF"/>
          <w:lang w:bidi="he-IL"/>
        </w:rPr>
        <w:t>eadmen</w:t>
      </w:r>
      <w:proofErr w:type="spellEnd"/>
      <w:r w:rsidRPr="00DD74DB">
        <w:rPr>
          <w:rFonts w:ascii="Times New Roman" w:hAnsi="Times New Roman" w:cs="Times New Roman"/>
          <w:color w:val="000000"/>
          <w:w w:val="112"/>
          <w:shd w:val="clear" w:color="auto" w:fill="FFFFFF"/>
          <w:lang w:bidi="he-IL"/>
        </w:rPr>
        <w:t xml:space="preserve"> and tie downs have been designed so that the tank wi</w:t>
      </w:r>
      <w:r w:rsidRPr="00DD74DB">
        <w:rPr>
          <w:rFonts w:ascii="Times New Roman" w:hAnsi="Times New Roman" w:cs="Times New Roman"/>
          <w:color w:val="282828"/>
          <w:w w:val="112"/>
          <w:shd w:val="clear" w:color="auto" w:fill="FFFFFF"/>
          <w:lang w:bidi="he-IL"/>
        </w:rPr>
        <w:t>l</w:t>
      </w:r>
      <w:r w:rsidRPr="00DD74DB">
        <w:rPr>
          <w:rFonts w:ascii="Times New Roman" w:hAnsi="Times New Roman" w:cs="Times New Roman"/>
          <w:color w:val="000000"/>
          <w:w w:val="112"/>
          <w:shd w:val="clear" w:color="auto" w:fill="FFFFFF"/>
          <w:lang w:bidi="he-IL"/>
        </w:rPr>
        <w:t>l not float when empty</w:t>
      </w:r>
      <w:r w:rsidRPr="00DD74DB">
        <w:rPr>
          <w:rFonts w:ascii="Times New Roman" w:hAnsi="Times New Roman" w:cs="Times New Roman"/>
          <w:color w:val="131313"/>
          <w:w w:val="112"/>
          <w:shd w:val="clear" w:color="auto" w:fill="FFFFFF"/>
          <w:lang w:bidi="he-IL"/>
        </w:rPr>
        <w:t xml:space="preserve">, </w:t>
      </w:r>
      <w:r w:rsidRPr="00DD74DB">
        <w:rPr>
          <w:rFonts w:ascii="Times New Roman" w:hAnsi="Times New Roman" w:cs="Times New Roman"/>
          <w:color w:val="000000"/>
          <w:w w:val="112"/>
          <w:shd w:val="clear" w:color="auto" w:fill="FFFFFF"/>
          <w:lang w:bidi="he-IL"/>
        </w:rPr>
        <w:t xml:space="preserve">after </w:t>
      </w:r>
      <w:r w:rsidRPr="00DD74DB">
        <w:rPr>
          <w:rFonts w:ascii="Times New Roman" w:hAnsi="Times New Roman" w:cs="Times New Roman"/>
          <w:color w:val="131313"/>
          <w:w w:val="112"/>
          <w:shd w:val="clear" w:color="auto" w:fill="FFFFFF"/>
          <w:lang w:bidi="he-IL"/>
        </w:rPr>
        <w:t>i</w:t>
      </w:r>
      <w:r w:rsidRPr="00DD74DB">
        <w:rPr>
          <w:rFonts w:ascii="Times New Roman" w:hAnsi="Times New Roman" w:cs="Times New Roman"/>
          <w:color w:val="000000"/>
          <w:w w:val="112"/>
          <w:shd w:val="clear" w:color="auto" w:fill="FFFFFF"/>
          <w:lang w:bidi="he-IL"/>
        </w:rPr>
        <w:t>nstallation is complete</w:t>
      </w:r>
      <w:r w:rsidRPr="00DD74DB">
        <w:rPr>
          <w:rFonts w:ascii="Times New Roman" w:hAnsi="Times New Roman" w:cs="Times New Roman"/>
          <w:color w:val="282828"/>
          <w:w w:val="112"/>
          <w:shd w:val="clear" w:color="auto" w:fill="FFFFFF"/>
          <w:lang w:bidi="he-IL"/>
        </w:rPr>
        <w:t xml:space="preserve">. </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000000"/>
          <w:w w:val="112"/>
          <w:shd w:val="clear" w:color="auto" w:fill="FFFFFF"/>
          <w:lang w:bidi="he-IL"/>
        </w:rPr>
      </w:pPr>
      <w:r w:rsidRPr="00DD74DB">
        <w:rPr>
          <w:rFonts w:ascii="Times New Roman" w:hAnsi="Times New Roman" w:cs="Times New Roman"/>
          <w:color w:val="282828"/>
          <w:w w:val="112"/>
          <w:shd w:val="clear" w:color="auto" w:fill="FFFFFF"/>
          <w:lang w:bidi="he-IL"/>
        </w:rPr>
        <w:t xml:space="preserve"> </w:t>
      </w:r>
      <w:r w:rsidRPr="00DD74DB">
        <w:rPr>
          <w:rFonts w:ascii="Times New Roman" w:hAnsi="Times New Roman" w:cs="Times New Roman"/>
          <w:color w:val="000000"/>
          <w:w w:val="112"/>
          <w:shd w:val="clear" w:color="auto" w:fill="FFFFFF"/>
          <w:lang w:bidi="he-IL"/>
        </w:rPr>
        <w:t>Bedding for t</w:t>
      </w:r>
      <w:r w:rsidRPr="00DD74DB">
        <w:rPr>
          <w:rFonts w:ascii="Times New Roman" w:hAnsi="Times New Roman" w:cs="Times New Roman"/>
          <w:color w:val="131313"/>
          <w:w w:val="112"/>
          <w:shd w:val="clear" w:color="auto" w:fill="FFFFFF"/>
          <w:lang w:bidi="he-IL"/>
        </w:rPr>
        <w:t>h</w:t>
      </w:r>
      <w:r w:rsidRPr="00DD74DB">
        <w:rPr>
          <w:rFonts w:ascii="Times New Roman" w:hAnsi="Times New Roman" w:cs="Times New Roman"/>
          <w:color w:val="000000"/>
          <w:w w:val="112"/>
          <w:shd w:val="clear" w:color="auto" w:fill="FFFFFF"/>
          <w:lang w:bidi="he-IL"/>
        </w:rPr>
        <w:t>e cistern shall cons</w:t>
      </w:r>
      <w:r w:rsidRPr="00DD74DB">
        <w:rPr>
          <w:rFonts w:ascii="Times New Roman" w:hAnsi="Times New Roman" w:cs="Times New Roman"/>
          <w:color w:val="131313"/>
          <w:w w:val="112"/>
          <w:shd w:val="clear" w:color="auto" w:fill="FFFFFF"/>
          <w:lang w:bidi="he-IL"/>
        </w:rPr>
        <w:t>i</w:t>
      </w:r>
      <w:r w:rsidRPr="00DD74DB">
        <w:rPr>
          <w:rFonts w:ascii="Times New Roman" w:hAnsi="Times New Roman" w:cs="Times New Roman"/>
          <w:color w:val="000000"/>
          <w:w w:val="112"/>
          <w:shd w:val="clear" w:color="auto" w:fill="FFFFFF"/>
          <w:lang w:bidi="he-IL"/>
        </w:rPr>
        <w:t>st o</w:t>
      </w:r>
      <w:r w:rsidRPr="00DD74DB">
        <w:rPr>
          <w:rFonts w:ascii="Times New Roman" w:hAnsi="Times New Roman" w:cs="Times New Roman"/>
          <w:color w:val="131313"/>
          <w:w w:val="112"/>
          <w:shd w:val="clear" w:color="auto" w:fill="FFFFFF"/>
          <w:lang w:bidi="he-IL"/>
        </w:rPr>
        <w:t xml:space="preserve">f </w:t>
      </w:r>
      <w:r w:rsidRPr="00DD74DB">
        <w:rPr>
          <w:rFonts w:ascii="Times New Roman" w:hAnsi="Times New Roman" w:cs="Times New Roman"/>
          <w:color w:val="000000"/>
          <w:w w:val="112"/>
          <w:shd w:val="clear" w:color="auto" w:fill="FFFFFF"/>
          <w:lang w:bidi="he-IL"/>
        </w:rPr>
        <w:t xml:space="preserve">a minimum of fifteen inches of three-eighths </w:t>
      </w:r>
      <w:r w:rsidRPr="00DD74DB">
        <w:rPr>
          <w:rFonts w:ascii="Times New Roman" w:hAnsi="Times New Roman" w:cs="Times New Roman"/>
          <w:color w:val="131313"/>
          <w:w w:val="112"/>
          <w:shd w:val="clear" w:color="auto" w:fill="FFFFFF"/>
          <w:lang w:bidi="he-IL"/>
        </w:rPr>
        <w:t>p</w:t>
      </w:r>
      <w:r w:rsidRPr="00DD74DB">
        <w:rPr>
          <w:rFonts w:ascii="Times New Roman" w:hAnsi="Times New Roman" w:cs="Times New Roman"/>
          <w:color w:val="000000"/>
          <w:w w:val="112"/>
          <w:shd w:val="clear" w:color="auto" w:fill="FFFFFF"/>
          <w:lang w:bidi="he-IL"/>
        </w:rPr>
        <w:t>ea stone, compacted</w:t>
      </w:r>
      <w:r w:rsidRPr="00DD74DB">
        <w:rPr>
          <w:rFonts w:ascii="Times New Roman" w:hAnsi="Times New Roman" w:cs="Times New Roman"/>
          <w:color w:val="131313"/>
          <w:w w:val="112"/>
          <w:shd w:val="clear" w:color="auto" w:fill="FFFFFF"/>
          <w:lang w:bidi="he-IL"/>
        </w:rPr>
        <w:t xml:space="preserve">. </w:t>
      </w:r>
      <w:r w:rsidRPr="00DD74DB">
        <w:rPr>
          <w:rFonts w:ascii="Times New Roman" w:hAnsi="Times New Roman" w:cs="Times New Roman"/>
          <w:color w:val="000000"/>
          <w:w w:val="112"/>
          <w:shd w:val="clear" w:color="auto" w:fill="FFFFFF"/>
          <w:lang w:bidi="he-IL"/>
        </w:rPr>
        <w:t>No f</w:t>
      </w:r>
      <w:r w:rsidRPr="00DD74DB">
        <w:rPr>
          <w:rFonts w:ascii="Times New Roman" w:hAnsi="Times New Roman" w:cs="Times New Roman"/>
          <w:color w:val="131313"/>
          <w:w w:val="112"/>
          <w:shd w:val="clear" w:color="auto" w:fill="FFFFFF"/>
          <w:lang w:bidi="he-IL"/>
        </w:rPr>
        <w:t>il</w:t>
      </w:r>
      <w:r w:rsidRPr="00DD74DB">
        <w:rPr>
          <w:rFonts w:ascii="Times New Roman" w:hAnsi="Times New Roman" w:cs="Times New Roman"/>
          <w:color w:val="000000"/>
          <w:w w:val="112"/>
          <w:shd w:val="clear" w:color="auto" w:fill="FFFFFF"/>
          <w:lang w:bidi="he-IL"/>
        </w:rPr>
        <w:t>l sha</w:t>
      </w:r>
      <w:r w:rsidRPr="00DD74DB">
        <w:rPr>
          <w:rFonts w:ascii="Times New Roman" w:hAnsi="Times New Roman" w:cs="Times New Roman"/>
          <w:color w:val="131313"/>
          <w:w w:val="112"/>
          <w:shd w:val="clear" w:color="auto" w:fill="FFFFFF"/>
          <w:lang w:bidi="he-IL"/>
        </w:rPr>
        <w:t>l</w:t>
      </w:r>
      <w:r w:rsidRPr="00DD74DB">
        <w:rPr>
          <w:rFonts w:ascii="Times New Roman" w:hAnsi="Times New Roman" w:cs="Times New Roman"/>
          <w:color w:val="000000"/>
          <w:w w:val="112"/>
          <w:shd w:val="clear" w:color="auto" w:fill="FFFFFF"/>
          <w:lang w:bidi="he-IL"/>
        </w:rPr>
        <w:t>l be used under the stone. Over exca</w:t>
      </w:r>
      <w:r w:rsidRPr="00DD74DB">
        <w:rPr>
          <w:rFonts w:ascii="Times New Roman" w:hAnsi="Times New Roman" w:cs="Times New Roman"/>
          <w:color w:val="131313"/>
          <w:w w:val="112"/>
          <w:shd w:val="clear" w:color="auto" w:fill="FFFFFF"/>
          <w:lang w:bidi="he-IL"/>
        </w:rPr>
        <w:t>v</w:t>
      </w:r>
      <w:r w:rsidRPr="00DD74DB">
        <w:rPr>
          <w:rFonts w:ascii="Times New Roman" w:hAnsi="Times New Roman" w:cs="Times New Roman"/>
          <w:color w:val="000000"/>
          <w:w w:val="112"/>
          <w:shd w:val="clear" w:color="auto" w:fill="FFFFFF"/>
          <w:lang w:bidi="he-IL"/>
        </w:rPr>
        <w:t>at</w:t>
      </w:r>
      <w:r w:rsidRPr="00DD74DB">
        <w:rPr>
          <w:rFonts w:ascii="Times New Roman" w:hAnsi="Times New Roman" w:cs="Times New Roman"/>
          <w:color w:val="131313"/>
          <w:w w:val="112"/>
          <w:shd w:val="clear" w:color="auto" w:fill="FFFFFF"/>
          <w:lang w:bidi="he-IL"/>
        </w:rPr>
        <w:t>i</w:t>
      </w:r>
      <w:r w:rsidRPr="00DD74DB">
        <w:rPr>
          <w:rFonts w:ascii="Times New Roman" w:hAnsi="Times New Roman" w:cs="Times New Roman"/>
          <w:color w:val="000000"/>
          <w:w w:val="112"/>
          <w:shd w:val="clear" w:color="auto" w:fill="FFFFFF"/>
          <w:lang w:bidi="he-IL"/>
        </w:rPr>
        <w:t>on sha</w:t>
      </w:r>
      <w:r w:rsidRPr="00DD74DB">
        <w:rPr>
          <w:rFonts w:ascii="Times New Roman" w:hAnsi="Times New Roman" w:cs="Times New Roman"/>
          <w:color w:val="131313"/>
          <w:w w:val="112"/>
          <w:shd w:val="clear" w:color="auto" w:fill="FFFFFF"/>
          <w:lang w:bidi="he-IL"/>
        </w:rPr>
        <w:t xml:space="preserve">ll </w:t>
      </w:r>
      <w:r w:rsidRPr="00DD74DB">
        <w:rPr>
          <w:rFonts w:ascii="Times New Roman" w:hAnsi="Times New Roman" w:cs="Times New Roman"/>
          <w:color w:val="000000"/>
          <w:w w:val="112"/>
          <w:shd w:val="clear" w:color="auto" w:fill="FFFFFF"/>
          <w:lang w:bidi="he-IL"/>
        </w:rPr>
        <w:t>be filled with the same bedding ma</w:t>
      </w:r>
      <w:r w:rsidRPr="00DD74DB">
        <w:rPr>
          <w:rFonts w:ascii="Times New Roman" w:hAnsi="Times New Roman" w:cs="Times New Roman"/>
          <w:color w:val="131313"/>
          <w:w w:val="112"/>
          <w:shd w:val="clear" w:color="auto" w:fill="FFFFFF"/>
          <w:lang w:bidi="he-IL"/>
        </w:rPr>
        <w:t>t</w:t>
      </w:r>
      <w:r w:rsidRPr="00DD74DB">
        <w:rPr>
          <w:rFonts w:ascii="Times New Roman" w:hAnsi="Times New Roman" w:cs="Times New Roman"/>
          <w:color w:val="000000"/>
          <w:w w:val="112"/>
          <w:shd w:val="clear" w:color="auto" w:fill="FFFFFF"/>
          <w:lang w:bidi="he-IL"/>
        </w:rPr>
        <w:t xml:space="preserve">erial. </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000000"/>
          <w:w w:val="111"/>
          <w:shd w:val="clear" w:color="auto" w:fill="FFFFFF"/>
          <w:lang w:bidi="he-IL"/>
        </w:rPr>
      </w:pPr>
      <w:r w:rsidRPr="00DD74DB">
        <w:rPr>
          <w:rFonts w:ascii="Times New Roman" w:hAnsi="Times New Roman" w:cs="Times New Roman"/>
          <w:color w:val="000000"/>
          <w:w w:val="111"/>
          <w:shd w:val="clear" w:color="auto" w:fill="FFFFFF"/>
          <w:lang w:bidi="he-IL"/>
        </w:rPr>
        <w:t xml:space="preserve">All backfill materials shall be screened gravel with no stones larger than one and one-half inch and shall be compacted to 95 percent of its original volume in accordance with ASTM D 1557. </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1C1C1C"/>
          <w:w w:val="111"/>
          <w:shd w:val="clear" w:color="auto" w:fill="FFFFFF"/>
          <w:lang w:bidi="he-IL"/>
        </w:rPr>
      </w:pPr>
      <w:r w:rsidRPr="00DD74DB">
        <w:rPr>
          <w:rFonts w:ascii="Times New Roman" w:hAnsi="Times New Roman" w:cs="Times New Roman"/>
          <w:color w:val="000000"/>
          <w:w w:val="111"/>
          <w:shd w:val="clear" w:color="auto" w:fill="FFFFFF"/>
          <w:lang w:bidi="he-IL"/>
        </w:rPr>
        <w:t>The top and highest two feet of sides of cistern shall be insulated with vermin resistant foam insulation and two feet of backfill (see note #15)</w:t>
      </w:r>
      <w:r w:rsidRPr="00DD74DB">
        <w:rPr>
          <w:rFonts w:ascii="Times New Roman" w:hAnsi="Times New Roman" w:cs="Times New Roman"/>
          <w:color w:val="1C1C1C"/>
          <w:w w:val="111"/>
          <w:shd w:val="clear" w:color="auto" w:fill="FFFFFF"/>
          <w:lang w:bidi="he-IL"/>
        </w:rPr>
        <w:t xml:space="preserve">. </w:t>
      </w:r>
      <w:proofErr w:type="gramStart"/>
      <w:r w:rsidRPr="00DD74DB">
        <w:rPr>
          <w:rFonts w:ascii="Times New Roman" w:hAnsi="Times New Roman" w:cs="Times New Roman"/>
          <w:color w:val="000000"/>
          <w:w w:val="111"/>
          <w:shd w:val="clear" w:color="auto" w:fill="FFFFFF"/>
          <w:lang w:bidi="he-IL"/>
        </w:rPr>
        <w:t>w</w:t>
      </w:r>
      <w:r w:rsidRPr="00DD74DB">
        <w:rPr>
          <w:rFonts w:ascii="Times New Roman" w:hAnsi="Times New Roman" w:cs="Times New Roman"/>
          <w:color w:val="1C1C1C"/>
          <w:w w:val="111"/>
          <w:shd w:val="clear" w:color="auto" w:fill="FFFFFF"/>
          <w:lang w:bidi="he-IL"/>
        </w:rPr>
        <w:t>i</w:t>
      </w:r>
      <w:r w:rsidRPr="00DD74DB">
        <w:rPr>
          <w:rFonts w:ascii="Times New Roman" w:hAnsi="Times New Roman" w:cs="Times New Roman"/>
          <w:color w:val="000000"/>
          <w:w w:val="111"/>
          <w:shd w:val="clear" w:color="auto" w:fill="FFFFFF"/>
          <w:lang w:bidi="he-IL"/>
        </w:rPr>
        <w:t>th</w:t>
      </w:r>
      <w:proofErr w:type="gramEnd"/>
      <w:r w:rsidRPr="00DD74DB">
        <w:rPr>
          <w:rFonts w:ascii="Times New Roman" w:hAnsi="Times New Roman" w:cs="Times New Roman"/>
          <w:color w:val="000000"/>
          <w:w w:val="111"/>
          <w:shd w:val="clear" w:color="auto" w:fill="FFFFFF"/>
          <w:lang w:bidi="he-IL"/>
        </w:rPr>
        <w:t xml:space="preserve"> a minimum of 120 pet, compacted. Foam used for this installation shall be closed cell polyurethane foam an insulation factor of R=5 per inch</w:t>
      </w:r>
      <w:r w:rsidRPr="00DD74DB">
        <w:rPr>
          <w:rFonts w:ascii="Times New Roman" w:hAnsi="Times New Roman" w:cs="Times New Roman"/>
          <w:color w:val="1C1C1C"/>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All backf</w:t>
      </w:r>
      <w:r w:rsidRPr="00DD74DB">
        <w:rPr>
          <w:rFonts w:ascii="Times New Roman" w:hAnsi="Times New Roman" w:cs="Times New Roman"/>
          <w:color w:val="1C1C1C"/>
          <w:w w:val="111"/>
          <w:shd w:val="clear" w:color="auto" w:fill="FFFFFF"/>
          <w:lang w:bidi="he-IL"/>
        </w:rPr>
        <w:t>i</w:t>
      </w:r>
      <w:r w:rsidRPr="00DD74DB">
        <w:rPr>
          <w:rFonts w:ascii="Times New Roman" w:hAnsi="Times New Roman" w:cs="Times New Roman"/>
          <w:color w:val="000000"/>
          <w:w w:val="111"/>
          <w:shd w:val="clear" w:color="auto" w:fill="FFFFFF"/>
          <w:lang w:bidi="he-IL"/>
        </w:rPr>
        <w:t>ll shall extend ten feet beyond the edge of the veh</w:t>
      </w:r>
      <w:r w:rsidRPr="00DD74DB">
        <w:rPr>
          <w:rFonts w:ascii="Times New Roman" w:hAnsi="Times New Roman" w:cs="Times New Roman"/>
          <w:color w:val="1C1C1C"/>
          <w:w w:val="111"/>
          <w:shd w:val="clear" w:color="auto" w:fill="FFFFFF"/>
          <w:lang w:bidi="he-IL"/>
        </w:rPr>
        <w:t>i</w:t>
      </w:r>
      <w:r w:rsidRPr="00DD74DB">
        <w:rPr>
          <w:rFonts w:ascii="Times New Roman" w:hAnsi="Times New Roman" w:cs="Times New Roman"/>
          <w:color w:val="000000"/>
          <w:w w:val="111"/>
          <w:shd w:val="clear" w:color="auto" w:fill="FFFFFF"/>
          <w:lang w:bidi="he-IL"/>
        </w:rPr>
        <w:t>cle pad and then have a maximum of 3</w:t>
      </w:r>
      <w:r w:rsidRPr="00DD74DB">
        <w:rPr>
          <w:rFonts w:ascii="Times New Roman" w:hAnsi="Times New Roman" w:cs="Times New Roman"/>
          <w:color w:val="1C1C1C"/>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1 slope, loam and seeded</w:t>
      </w:r>
      <w:r w:rsidRPr="00DD74DB">
        <w:rPr>
          <w:rFonts w:ascii="Times New Roman" w:hAnsi="Times New Roman" w:cs="Times New Roman"/>
          <w:color w:val="1C1C1C"/>
          <w:w w:val="111"/>
          <w:shd w:val="clear" w:color="auto" w:fill="FFFFFF"/>
          <w:lang w:bidi="he-IL"/>
        </w:rPr>
        <w:t xml:space="preserve">. </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1C1C1C"/>
          <w:w w:val="111"/>
          <w:shd w:val="clear" w:color="auto" w:fill="FFFFFF"/>
          <w:lang w:bidi="he-IL"/>
        </w:rPr>
      </w:pPr>
      <w:r w:rsidRPr="00DD74DB">
        <w:rPr>
          <w:rFonts w:ascii="Times New Roman" w:hAnsi="Times New Roman" w:cs="Times New Roman"/>
          <w:color w:val="000000"/>
          <w:w w:val="111"/>
          <w:shd w:val="clear" w:color="auto" w:fill="FFFFFF"/>
          <w:lang w:bidi="he-IL"/>
        </w:rPr>
        <w:t xml:space="preserve"> Before any backfilling is done the entire cistern shall be completed and inspected by the Fire Chief. Until backfilling is complete</w:t>
      </w:r>
      <w:r w:rsidRPr="00DD74DB">
        <w:rPr>
          <w:rFonts w:ascii="Times New Roman" w:hAnsi="Times New Roman" w:cs="Times New Roman"/>
          <w:color w:val="1C1C1C"/>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 xml:space="preserve">water in the hole must be pumped out to </w:t>
      </w:r>
      <w:r w:rsidRPr="00DD74DB">
        <w:rPr>
          <w:rFonts w:ascii="Times New Roman" w:hAnsi="Times New Roman" w:cs="Times New Roman"/>
          <w:i/>
          <w:iCs/>
          <w:color w:val="000000"/>
          <w:shd w:val="clear" w:color="auto" w:fill="FFFFFF"/>
          <w:lang w:bidi="he-IL"/>
        </w:rPr>
        <w:t xml:space="preserve">avoid </w:t>
      </w:r>
      <w:r w:rsidRPr="00DD74DB">
        <w:rPr>
          <w:rFonts w:ascii="Times New Roman" w:hAnsi="Times New Roman" w:cs="Times New Roman"/>
          <w:color w:val="000000"/>
          <w:w w:val="111"/>
          <w:shd w:val="clear" w:color="auto" w:fill="FFFFFF"/>
          <w:lang w:bidi="he-IL"/>
        </w:rPr>
        <w:t>tank floatation</w:t>
      </w:r>
      <w:r w:rsidRPr="00DD74DB">
        <w:rPr>
          <w:rFonts w:ascii="Times New Roman" w:hAnsi="Times New Roman" w:cs="Times New Roman"/>
          <w:color w:val="1C1C1C"/>
          <w:w w:val="111"/>
          <w:shd w:val="clear" w:color="auto" w:fill="FFFFFF"/>
          <w:lang w:bidi="he-IL"/>
        </w:rPr>
        <w:t xml:space="preserve">. </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1C1C1C"/>
          <w:w w:val="111"/>
          <w:shd w:val="clear" w:color="auto" w:fill="FFFFFF"/>
          <w:lang w:bidi="he-IL"/>
        </w:rPr>
      </w:pPr>
      <w:r w:rsidRPr="00DD74DB">
        <w:rPr>
          <w:rFonts w:ascii="Times New Roman" w:hAnsi="Times New Roman" w:cs="Times New Roman"/>
          <w:color w:val="000000"/>
          <w:w w:val="111"/>
          <w:shd w:val="clear" w:color="auto" w:fill="FFFFFF"/>
          <w:lang w:bidi="he-IL"/>
        </w:rPr>
        <w:t>After backfilling, bollards and/or large stones shall be placed to protect the tank and appurtenances</w:t>
      </w:r>
      <w:r w:rsidRPr="00DD74DB">
        <w:rPr>
          <w:rFonts w:ascii="Times New Roman" w:hAnsi="Times New Roman" w:cs="Times New Roman"/>
          <w:color w:val="1C1C1C"/>
          <w:w w:val="111"/>
          <w:shd w:val="clear" w:color="auto" w:fill="FFFFFF"/>
          <w:lang w:bidi="he-IL"/>
        </w:rPr>
        <w:t xml:space="preserve">. </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1C1C1C"/>
          <w:w w:val="111"/>
          <w:shd w:val="clear" w:color="auto" w:fill="FFFFFF"/>
          <w:lang w:bidi="he-IL"/>
        </w:rPr>
      </w:pPr>
      <w:r w:rsidRPr="00DD74DB">
        <w:rPr>
          <w:rFonts w:ascii="Times New Roman" w:hAnsi="Times New Roman" w:cs="Times New Roman"/>
          <w:color w:val="000000"/>
          <w:w w:val="111"/>
          <w:shd w:val="clear" w:color="auto" w:fill="FFFFFF"/>
          <w:lang w:bidi="he-IL"/>
        </w:rPr>
        <w:t>The pitch of the shou</w:t>
      </w:r>
      <w:r w:rsidRPr="00DD74DB">
        <w:rPr>
          <w:rFonts w:ascii="Times New Roman" w:hAnsi="Times New Roman" w:cs="Times New Roman"/>
          <w:color w:val="1C1C1C"/>
          <w:w w:val="111"/>
          <w:shd w:val="clear" w:color="auto" w:fill="FFFFFF"/>
          <w:lang w:bidi="he-IL"/>
        </w:rPr>
        <w:t>l</w:t>
      </w:r>
      <w:r w:rsidRPr="00DD74DB">
        <w:rPr>
          <w:rFonts w:ascii="Times New Roman" w:hAnsi="Times New Roman" w:cs="Times New Roman"/>
          <w:color w:val="000000"/>
          <w:w w:val="111"/>
          <w:shd w:val="clear" w:color="auto" w:fill="FFFFFF"/>
          <w:lang w:bidi="he-IL"/>
        </w:rPr>
        <w:t>der and vehicle pad from the edge of the pavement to the pumper suction connection shall be</w:t>
      </w:r>
      <w:r w:rsidRPr="00DD74DB">
        <w:rPr>
          <w:rFonts w:ascii="Times New Roman" w:hAnsi="Times New Roman" w:cs="Times New Roman"/>
          <w:color w:val="DEDEDE"/>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three percent downgrade away from the road</w:t>
      </w:r>
      <w:r w:rsidRPr="00DD74DB">
        <w:rPr>
          <w:rFonts w:ascii="Times New Roman" w:hAnsi="Times New Roman" w:cs="Times New Roman"/>
          <w:color w:val="1C1C1C"/>
          <w:w w:val="111"/>
          <w:shd w:val="clear" w:color="auto" w:fill="FFFFFF"/>
          <w:lang w:bidi="he-IL"/>
        </w:rPr>
        <w:t xml:space="preserve">. </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000000"/>
          <w:w w:val="111"/>
          <w:shd w:val="clear" w:color="auto" w:fill="FFFFFF"/>
          <w:lang w:bidi="he-IL"/>
        </w:rPr>
      </w:pPr>
      <w:r w:rsidRPr="00DD74DB">
        <w:rPr>
          <w:rFonts w:ascii="Times New Roman" w:hAnsi="Times New Roman" w:cs="Times New Roman"/>
          <w:color w:val="000000"/>
          <w:w w:val="111"/>
          <w:shd w:val="clear" w:color="auto" w:fill="FFFFFF"/>
          <w:lang w:bidi="he-IL"/>
        </w:rPr>
        <w:t>The shoulder and vehicle pad shall be of a sufficient length to allow conven</w:t>
      </w:r>
      <w:r w:rsidRPr="00DD74DB">
        <w:rPr>
          <w:rFonts w:ascii="Times New Roman" w:hAnsi="Times New Roman" w:cs="Times New Roman"/>
          <w:color w:val="1C1C1C"/>
          <w:w w:val="111"/>
          <w:shd w:val="clear" w:color="auto" w:fill="FFFFFF"/>
          <w:lang w:bidi="he-IL"/>
        </w:rPr>
        <w:t>i</w:t>
      </w:r>
      <w:r w:rsidRPr="00DD74DB">
        <w:rPr>
          <w:rFonts w:ascii="Times New Roman" w:hAnsi="Times New Roman" w:cs="Times New Roman"/>
          <w:color w:val="000000"/>
          <w:w w:val="111"/>
          <w:shd w:val="clear" w:color="auto" w:fill="FFFFFF"/>
          <w:lang w:bidi="he-IL"/>
        </w:rPr>
        <w:t>ent ac</w:t>
      </w:r>
      <w:r w:rsidRPr="00DD74DB">
        <w:rPr>
          <w:rFonts w:ascii="Times New Roman" w:hAnsi="Times New Roman" w:cs="Times New Roman"/>
          <w:color w:val="1C1C1C"/>
          <w:w w:val="111"/>
          <w:shd w:val="clear" w:color="auto" w:fill="FFFFFF"/>
          <w:lang w:bidi="he-IL"/>
        </w:rPr>
        <w:t>c</w:t>
      </w:r>
      <w:r w:rsidRPr="00DD74DB">
        <w:rPr>
          <w:rFonts w:ascii="Times New Roman" w:hAnsi="Times New Roman" w:cs="Times New Roman"/>
          <w:color w:val="000000"/>
          <w:w w:val="111"/>
          <w:shd w:val="clear" w:color="auto" w:fill="FFFFFF"/>
          <w:lang w:bidi="he-IL"/>
        </w:rPr>
        <w:t xml:space="preserve">ess to the suction </w:t>
      </w:r>
      <w:r w:rsidRPr="00DD74DB">
        <w:rPr>
          <w:rFonts w:ascii="Times New Roman" w:hAnsi="Times New Roman" w:cs="Times New Roman"/>
          <w:color w:val="1C1C1C"/>
          <w:w w:val="111"/>
          <w:shd w:val="clear" w:color="auto" w:fill="FFFFFF"/>
          <w:lang w:bidi="he-IL"/>
        </w:rPr>
        <w:t>c</w:t>
      </w:r>
      <w:r w:rsidRPr="00DD74DB">
        <w:rPr>
          <w:rFonts w:ascii="Times New Roman" w:hAnsi="Times New Roman" w:cs="Times New Roman"/>
          <w:color w:val="000000"/>
          <w:w w:val="111"/>
          <w:shd w:val="clear" w:color="auto" w:fill="FFFFFF"/>
          <w:lang w:bidi="he-IL"/>
        </w:rPr>
        <w:t>o</w:t>
      </w:r>
      <w:r w:rsidRPr="00DD74DB">
        <w:rPr>
          <w:rFonts w:ascii="Times New Roman" w:hAnsi="Times New Roman" w:cs="Times New Roman"/>
          <w:color w:val="1C1C1C"/>
          <w:w w:val="111"/>
          <w:shd w:val="clear" w:color="auto" w:fill="FFFFFF"/>
          <w:lang w:bidi="he-IL"/>
        </w:rPr>
        <w:t>n</w:t>
      </w:r>
      <w:r w:rsidRPr="00DD74DB">
        <w:rPr>
          <w:rFonts w:ascii="Times New Roman" w:hAnsi="Times New Roman" w:cs="Times New Roman"/>
          <w:color w:val="000000"/>
          <w:w w:val="111"/>
          <w:shd w:val="clear" w:color="auto" w:fill="FFFFFF"/>
          <w:lang w:bidi="he-IL"/>
        </w:rPr>
        <w:t>nection</w:t>
      </w:r>
      <w:r w:rsidRPr="00DD74DB">
        <w:rPr>
          <w:rFonts w:ascii="Times New Roman" w:hAnsi="Times New Roman" w:cs="Times New Roman"/>
          <w:color w:val="BDBDBD"/>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 xml:space="preserve">when the pumper is </w:t>
      </w:r>
      <w:r w:rsidRPr="00DD74DB">
        <w:rPr>
          <w:rFonts w:ascii="Times New Roman" w:hAnsi="Times New Roman" w:cs="Times New Roman"/>
          <w:color w:val="989898"/>
          <w:w w:val="111"/>
          <w:shd w:val="clear" w:color="auto" w:fill="FFFFFF"/>
          <w:lang w:bidi="he-IL"/>
        </w:rPr>
        <w:t>.</w:t>
      </w:r>
      <w:r w:rsidRPr="00DD74DB">
        <w:rPr>
          <w:rFonts w:ascii="Times New Roman" w:hAnsi="Times New Roman" w:cs="Times New Roman"/>
          <w:color w:val="000000"/>
          <w:w w:val="111"/>
          <w:shd w:val="clear" w:color="auto" w:fill="FFFFFF"/>
          <w:lang w:bidi="he-IL"/>
        </w:rPr>
        <w:t xml:space="preserve">set at 45 degrees to the road. The shoulder and vehicle pad section shall consist of </w:t>
      </w:r>
      <w:r w:rsidRPr="00DD74DB">
        <w:rPr>
          <w:rFonts w:ascii="Times New Roman" w:hAnsi="Times New Roman" w:cs="Times New Roman"/>
          <w:color w:val="000000"/>
          <w:w w:val="115"/>
          <w:shd w:val="clear" w:color="auto" w:fill="FFFFFF"/>
          <w:lang w:bidi="he-IL"/>
        </w:rPr>
        <w:t xml:space="preserve">3" </w:t>
      </w:r>
      <w:r w:rsidRPr="00DD74DB">
        <w:rPr>
          <w:rFonts w:ascii="Times New Roman" w:hAnsi="Times New Roman" w:cs="Times New Roman"/>
          <w:color w:val="000000"/>
          <w:w w:val="111"/>
          <w:shd w:val="clear" w:color="auto" w:fill="FFFFFF"/>
          <w:lang w:bidi="he-IL"/>
        </w:rPr>
        <w:t>bituminous paving</w:t>
      </w:r>
      <w:r w:rsidRPr="00DD74DB">
        <w:rPr>
          <w:rFonts w:ascii="Times New Roman" w:hAnsi="Times New Roman" w:cs="Times New Roman"/>
          <w:color w:val="1C1C1C"/>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refer to site plan for requi</w:t>
      </w:r>
      <w:r w:rsidRPr="00DD74DB">
        <w:rPr>
          <w:rFonts w:ascii="Times New Roman" w:hAnsi="Times New Roman" w:cs="Times New Roman"/>
          <w:color w:val="1C1C1C"/>
          <w:w w:val="111"/>
          <w:shd w:val="clear" w:color="auto" w:fill="FFFFFF"/>
          <w:lang w:bidi="he-IL"/>
        </w:rPr>
        <w:t>r</w:t>
      </w:r>
      <w:r w:rsidRPr="00DD74DB">
        <w:rPr>
          <w:rFonts w:ascii="Times New Roman" w:hAnsi="Times New Roman" w:cs="Times New Roman"/>
          <w:color w:val="000000"/>
          <w:w w:val="111"/>
          <w:shd w:val="clear" w:color="auto" w:fill="FFFFFF"/>
          <w:lang w:bidi="he-IL"/>
        </w:rPr>
        <w:t xml:space="preserve">ements. </w:t>
      </w:r>
    </w:p>
    <w:p w:rsidR="00D27895" w:rsidRPr="00BB6FBA" w:rsidRDefault="00D27895" w:rsidP="00DD74DB">
      <w:pPr>
        <w:pStyle w:val="Style"/>
        <w:numPr>
          <w:ilvl w:val="0"/>
          <w:numId w:val="63"/>
        </w:numPr>
        <w:shd w:val="clear" w:color="auto" w:fill="FFFFFF"/>
        <w:ind w:right="120"/>
        <w:rPr>
          <w:rFonts w:ascii="Times New Roman" w:hAnsi="Times New Roman" w:cs="Times New Roman"/>
          <w:w w:val="111"/>
          <w:shd w:val="clear" w:color="auto" w:fill="FFFFFF"/>
          <w:lang w:bidi="he-IL"/>
        </w:rPr>
      </w:pPr>
      <w:r w:rsidRPr="00DD74DB">
        <w:rPr>
          <w:rFonts w:ascii="Times New Roman" w:hAnsi="Times New Roman" w:cs="Times New Roman"/>
          <w:w w:val="111"/>
          <w:shd w:val="clear" w:color="auto" w:fill="FFFFFF"/>
          <w:lang w:bidi="he-IL"/>
        </w:rPr>
        <w:t>The suction fitting shall be located between 22 and. 24 feet from the nearest running</w:t>
      </w:r>
      <w:r w:rsidRPr="00DD74DB">
        <w:rPr>
          <w:rFonts w:ascii="Times New Roman" w:hAnsi="Times New Roman" w:cs="Times New Roman"/>
          <w:color w:val="000000"/>
          <w:w w:val="111"/>
          <w:shd w:val="clear" w:color="auto" w:fill="FFFFFF"/>
          <w:lang w:bidi="he-IL"/>
        </w:rPr>
        <w:t xml:space="preserve"> edge of road pavement. Two concrete filled steel bollards shall be p</w:t>
      </w:r>
      <w:r w:rsidRPr="00DD74DB">
        <w:rPr>
          <w:rFonts w:ascii="Times New Roman" w:hAnsi="Times New Roman" w:cs="Times New Roman"/>
          <w:color w:val="1C1C1C"/>
          <w:w w:val="111"/>
          <w:shd w:val="clear" w:color="auto" w:fill="FFFFFF"/>
          <w:lang w:bidi="he-IL"/>
        </w:rPr>
        <w:t>l</w:t>
      </w:r>
      <w:r w:rsidRPr="00DD74DB">
        <w:rPr>
          <w:rFonts w:ascii="Times New Roman" w:hAnsi="Times New Roman" w:cs="Times New Roman"/>
          <w:color w:val="000000"/>
          <w:w w:val="111"/>
          <w:shd w:val="clear" w:color="auto" w:fill="FFFFFF"/>
          <w:lang w:bidi="he-IL"/>
        </w:rPr>
        <w:t>aced in a manner to protect the hydrant</w:t>
      </w:r>
      <w:r w:rsidRPr="00DD74DB">
        <w:rPr>
          <w:rFonts w:ascii="Times New Roman" w:hAnsi="Times New Roman" w:cs="Times New Roman"/>
          <w:color w:val="1C1C1C"/>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 xml:space="preserve">The base of these bollards shall extend below the frost line. The </w:t>
      </w:r>
      <w:r w:rsidR="00BB6FBA" w:rsidRPr="00DD74DB">
        <w:rPr>
          <w:rFonts w:ascii="Times New Roman" w:hAnsi="Times New Roman" w:cs="Times New Roman"/>
          <w:color w:val="000000"/>
          <w:w w:val="111"/>
          <w:shd w:val="clear" w:color="auto" w:fill="FFFFFF"/>
          <w:lang w:bidi="he-IL"/>
        </w:rPr>
        <w:t xml:space="preserve">upper </w:t>
      </w:r>
      <w:r w:rsidR="00BB6FBA" w:rsidRPr="00BB6FBA">
        <w:rPr>
          <w:rFonts w:ascii="Times New Roman" w:hAnsi="Times New Roman" w:cs="Times New Roman"/>
          <w:w w:val="111"/>
          <w:shd w:val="clear" w:color="auto" w:fill="FFFFFF"/>
          <w:lang w:bidi="he-IL"/>
        </w:rPr>
        <w:t>portion</w:t>
      </w:r>
      <w:r w:rsidRPr="00BB6FBA">
        <w:rPr>
          <w:rFonts w:ascii="Times New Roman" w:hAnsi="Times New Roman" w:cs="Times New Roman"/>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 xml:space="preserve">of the bollards shall extend thirty six inches </w:t>
      </w:r>
      <w:r w:rsidRPr="00DD74DB">
        <w:rPr>
          <w:rFonts w:ascii="Times New Roman" w:hAnsi="Times New Roman" w:cs="Times New Roman"/>
          <w:i/>
          <w:iCs/>
          <w:color w:val="000000"/>
          <w:shd w:val="clear" w:color="auto" w:fill="FFFFFF"/>
          <w:lang w:bidi="he-IL"/>
        </w:rPr>
        <w:t xml:space="preserve">above </w:t>
      </w:r>
      <w:r w:rsidRPr="00DD74DB">
        <w:rPr>
          <w:rFonts w:ascii="Times New Roman" w:hAnsi="Times New Roman" w:cs="Times New Roman"/>
          <w:color w:val="1C1C1C"/>
          <w:w w:val="111"/>
          <w:shd w:val="clear" w:color="auto" w:fill="FFFFFF"/>
          <w:lang w:bidi="he-IL"/>
        </w:rPr>
        <w:t>t</w:t>
      </w:r>
      <w:r w:rsidRPr="00DD74DB">
        <w:rPr>
          <w:rFonts w:ascii="Times New Roman" w:hAnsi="Times New Roman" w:cs="Times New Roman"/>
          <w:color w:val="000000"/>
          <w:w w:val="111"/>
          <w:shd w:val="clear" w:color="auto" w:fill="FFFFFF"/>
          <w:lang w:bidi="he-IL"/>
        </w:rPr>
        <w:t xml:space="preserve">he level of </w:t>
      </w:r>
      <w:r w:rsidRPr="00DD74DB">
        <w:rPr>
          <w:rFonts w:ascii="Times New Roman" w:hAnsi="Times New Roman" w:cs="Times New Roman"/>
          <w:color w:val="1C1C1C"/>
          <w:w w:val="111"/>
          <w:shd w:val="clear" w:color="auto" w:fill="FFFFFF"/>
          <w:lang w:bidi="he-IL"/>
        </w:rPr>
        <w:t>t</w:t>
      </w:r>
      <w:r w:rsidRPr="00DD74DB">
        <w:rPr>
          <w:rFonts w:ascii="Times New Roman" w:hAnsi="Times New Roman" w:cs="Times New Roman"/>
          <w:color w:val="000000"/>
          <w:w w:val="111"/>
          <w:shd w:val="clear" w:color="auto" w:fill="FFFFFF"/>
          <w:lang w:bidi="he-IL"/>
        </w:rPr>
        <w:t xml:space="preserve">he vehicle pad where vehicle wheels </w:t>
      </w:r>
      <w:r w:rsidRPr="00DD74DB">
        <w:rPr>
          <w:rFonts w:ascii="Times New Roman" w:hAnsi="Times New Roman" w:cs="Times New Roman"/>
          <w:color w:val="000000"/>
          <w:w w:val="74"/>
          <w:shd w:val="clear" w:color="auto" w:fill="FFFFFF"/>
          <w:lang w:bidi="he-IL"/>
        </w:rPr>
        <w:t xml:space="preserve">will </w:t>
      </w:r>
      <w:r w:rsidRPr="00DD74DB">
        <w:rPr>
          <w:rFonts w:ascii="Times New Roman" w:hAnsi="Times New Roman" w:cs="Times New Roman"/>
          <w:color w:val="000000"/>
          <w:w w:val="111"/>
          <w:shd w:val="clear" w:color="auto" w:fill="FFFFFF"/>
          <w:lang w:bidi="he-IL"/>
        </w:rPr>
        <w:t xml:space="preserve">be located when the cistern </w:t>
      </w:r>
      <w:r w:rsidRPr="00DD74DB">
        <w:rPr>
          <w:rFonts w:ascii="Times New Roman" w:hAnsi="Times New Roman" w:cs="Times New Roman"/>
          <w:color w:val="1C1C1C"/>
          <w:w w:val="111"/>
          <w:shd w:val="clear" w:color="auto" w:fill="FFFFFF"/>
          <w:lang w:bidi="he-IL"/>
        </w:rPr>
        <w:t>i</w:t>
      </w:r>
      <w:r w:rsidRPr="00DD74DB">
        <w:rPr>
          <w:rFonts w:ascii="Times New Roman" w:hAnsi="Times New Roman" w:cs="Times New Roman"/>
          <w:color w:val="000000"/>
          <w:w w:val="111"/>
          <w:shd w:val="clear" w:color="auto" w:fill="FFFFFF"/>
          <w:lang w:bidi="he-IL"/>
        </w:rPr>
        <w:t>s in use</w:t>
      </w:r>
      <w:r w:rsidRPr="00DD74DB">
        <w:rPr>
          <w:rFonts w:ascii="Times New Roman" w:hAnsi="Times New Roman" w:cs="Times New Roman"/>
          <w:color w:val="1C1C1C"/>
          <w:w w:val="111"/>
          <w:shd w:val="clear" w:color="auto" w:fill="FFFFFF"/>
          <w:lang w:bidi="he-IL"/>
        </w:rPr>
        <w:t>.</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000000"/>
          <w:w w:val="111"/>
          <w:shd w:val="clear" w:color="auto" w:fill="FFFFFF"/>
          <w:lang w:bidi="he-IL"/>
        </w:rPr>
      </w:pPr>
      <w:r w:rsidRPr="00DD74DB">
        <w:rPr>
          <w:rFonts w:ascii="Times New Roman" w:hAnsi="Times New Roman" w:cs="Times New Roman"/>
          <w:color w:val="000000"/>
          <w:w w:val="111"/>
          <w:shd w:val="clear" w:color="auto" w:fill="FFFFFF"/>
          <w:lang w:bidi="he-IL"/>
        </w:rPr>
        <w:t>All construction, bac</w:t>
      </w:r>
      <w:r w:rsidRPr="00DD74DB">
        <w:rPr>
          <w:rFonts w:ascii="Times New Roman" w:hAnsi="Times New Roman" w:cs="Times New Roman"/>
          <w:color w:val="1C1C1C"/>
          <w:w w:val="111"/>
          <w:shd w:val="clear" w:color="auto" w:fill="FFFFFF"/>
          <w:lang w:bidi="he-IL"/>
        </w:rPr>
        <w:t>k</w:t>
      </w:r>
      <w:r w:rsidRPr="00DD74DB">
        <w:rPr>
          <w:rFonts w:ascii="Times New Roman" w:hAnsi="Times New Roman" w:cs="Times New Roman"/>
          <w:color w:val="000000"/>
          <w:w w:val="111"/>
          <w:shd w:val="clear" w:color="auto" w:fill="FFFFFF"/>
          <w:lang w:bidi="he-IL"/>
        </w:rPr>
        <w:t>fill, and grading materials shall be in accordance with prope</w:t>
      </w:r>
      <w:r w:rsidRPr="00DD74DB">
        <w:rPr>
          <w:rFonts w:ascii="Times New Roman" w:hAnsi="Times New Roman" w:cs="Times New Roman"/>
          <w:color w:val="1C1C1C"/>
          <w:w w:val="111"/>
          <w:shd w:val="clear" w:color="auto" w:fill="FFFFFF"/>
          <w:lang w:bidi="he-IL"/>
        </w:rPr>
        <w:t xml:space="preserve">r </w:t>
      </w:r>
      <w:r w:rsidRPr="00DD74DB">
        <w:rPr>
          <w:rFonts w:ascii="Times New Roman" w:hAnsi="Times New Roman" w:cs="Times New Roman"/>
          <w:color w:val="000000"/>
          <w:w w:val="111"/>
          <w:shd w:val="clear" w:color="auto" w:fill="FFFFFF"/>
          <w:lang w:bidi="he-IL"/>
        </w:rPr>
        <w:t>construction practices and shall be acceptable to the Fire Ch</w:t>
      </w:r>
      <w:r w:rsidRPr="00DD74DB">
        <w:rPr>
          <w:rFonts w:ascii="Times New Roman" w:hAnsi="Times New Roman" w:cs="Times New Roman"/>
          <w:color w:val="1C1C1C"/>
          <w:w w:val="111"/>
          <w:shd w:val="clear" w:color="auto" w:fill="FFFFFF"/>
          <w:lang w:bidi="he-IL"/>
        </w:rPr>
        <w:t>i</w:t>
      </w:r>
      <w:r w:rsidRPr="00DD74DB">
        <w:rPr>
          <w:rFonts w:ascii="Times New Roman" w:hAnsi="Times New Roman" w:cs="Times New Roman"/>
          <w:color w:val="000000"/>
          <w:w w:val="111"/>
          <w:shd w:val="clear" w:color="auto" w:fill="FFFFFF"/>
          <w:lang w:bidi="he-IL"/>
        </w:rPr>
        <w:t xml:space="preserve">ef. </w:t>
      </w:r>
    </w:p>
    <w:p w:rsidR="00D27895" w:rsidRPr="00DD74DB" w:rsidRDefault="00D27895" w:rsidP="00DD74DB">
      <w:pPr>
        <w:pStyle w:val="Style"/>
        <w:numPr>
          <w:ilvl w:val="0"/>
          <w:numId w:val="63"/>
        </w:numPr>
        <w:shd w:val="clear" w:color="auto" w:fill="FFFFFF"/>
        <w:ind w:right="120"/>
        <w:rPr>
          <w:rFonts w:ascii="Times New Roman" w:hAnsi="Times New Roman" w:cs="Times New Roman"/>
          <w:color w:val="1C1C1C"/>
          <w:w w:val="111"/>
          <w:shd w:val="clear" w:color="auto" w:fill="FFFFFF"/>
          <w:lang w:bidi="he-IL"/>
        </w:rPr>
      </w:pPr>
      <w:r w:rsidRPr="00DD74DB">
        <w:rPr>
          <w:rFonts w:ascii="Times New Roman" w:hAnsi="Times New Roman" w:cs="Times New Roman"/>
          <w:color w:val="1C1C1C"/>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The Fire Chief (or representative) and the Engineer</w:t>
      </w:r>
      <w:r w:rsidRPr="00DD74DB">
        <w:rPr>
          <w:rFonts w:ascii="Times New Roman" w:hAnsi="Times New Roman" w:cs="Times New Roman"/>
          <w:color w:val="1C1C1C"/>
          <w:w w:val="111"/>
          <w:shd w:val="clear" w:color="auto" w:fill="FFFFFF"/>
          <w:lang w:bidi="he-IL"/>
        </w:rPr>
        <w:t>'</w:t>
      </w:r>
      <w:r w:rsidRPr="00DD74DB">
        <w:rPr>
          <w:rFonts w:ascii="Times New Roman" w:hAnsi="Times New Roman" w:cs="Times New Roman"/>
          <w:color w:val="000000"/>
          <w:w w:val="111"/>
          <w:shd w:val="clear" w:color="auto" w:fill="FFFFFF"/>
          <w:lang w:bidi="he-IL"/>
        </w:rPr>
        <w:t>s Inspector will be noti</w:t>
      </w:r>
      <w:r w:rsidRPr="00DD74DB">
        <w:rPr>
          <w:rFonts w:ascii="Times New Roman" w:hAnsi="Times New Roman" w:cs="Times New Roman"/>
          <w:color w:val="1C1C1C"/>
          <w:w w:val="111"/>
          <w:shd w:val="clear" w:color="auto" w:fill="FFFFFF"/>
          <w:lang w:bidi="he-IL"/>
        </w:rPr>
        <w:t>f</w:t>
      </w:r>
      <w:r w:rsidRPr="00DD74DB">
        <w:rPr>
          <w:rFonts w:ascii="Times New Roman" w:hAnsi="Times New Roman" w:cs="Times New Roman"/>
          <w:color w:val="000000"/>
          <w:w w:val="111"/>
          <w:shd w:val="clear" w:color="auto" w:fill="FFFFFF"/>
          <w:lang w:bidi="he-IL"/>
        </w:rPr>
        <w:t xml:space="preserve">ied by the contractor to </w:t>
      </w:r>
      <w:r w:rsidRPr="00DD74DB">
        <w:rPr>
          <w:rFonts w:ascii="Times New Roman" w:hAnsi="Times New Roman" w:cs="Times New Roman"/>
          <w:i/>
          <w:iCs/>
          <w:color w:val="000000"/>
          <w:shd w:val="clear" w:color="auto" w:fill="FFFFFF"/>
          <w:lang w:bidi="he-IL"/>
        </w:rPr>
        <w:t xml:space="preserve">observe </w:t>
      </w:r>
      <w:r w:rsidRPr="00DD74DB">
        <w:rPr>
          <w:rFonts w:ascii="Times New Roman" w:hAnsi="Times New Roman" w:cs="Times New Roman"/>
          <w:color w:val="000000"/>
          <w:w w:val="111"/>
          <w:shd w:val="clear" w:color="auto" w:fill="FFFFFF"/>
          <w:lang w:bidi="he-IL"/>
        </w:rPr>
        <w:t xml:space="preserve">the following points of installation: </w:t>
      </w:r>
    </w:p>
    <w:p w:rsidR="00D27895" w:rsidRPr="00DD74DB" w:rsidRDefault="00D27895" w:rsidP="00DD74DB">
      <w:pPr>
        <w:pStyle w:val="Style"/>
        <w:numPr>
          <w:ilvl w:val="0"/>
          <w:numId w:val="64"/>
        </w:numPr>
        <w:shd w:val="clear" w:color="auto" w:fill="FFFFFF"/>
        <w:ind w:left="1170" w:right="120"/>
        <w:rPr>
          <w:rFonts w:ascii="Times New Roman" w:hAnsi="Times New Roman" w:cs="Times New Roman"/>
          <w:color w:val="1C1C1C"/>
          <w:w w:val="111"/>
          <w:shd w:val="clear" w:color="auto" w:fill="FFFFFF"/>
          <w:lang w:bidi="he-IL"/>
        </w:rPr>
      </w:pPr>
      <w:r w:rsidRPr="00DD74DB">
        <w:rPr>
          <w:rFonts w:ascii="Times New Roman" w:hAnsi="Times New Roman" w:cs="Times New Roman"/>
          <w:color w:val="000000"/>
          <w:w w:val="111"/>
          <w:shd w:val="clear" w:color="auto" w:fill="FFFFFF"/>
          <w:lang w:bidi="he-IL"/>
        </w:rPr>
        <w:t>Excavation complete</w:t>
      </w:r>
      <w:r w:rsidRPr="00DD74DB">
        <w:rPr>
          <w:rFonts w:ascii="Times New Roman" w:hAnsi="Times New Roman" w:cs="Times New Roman"/>
          <w:color w:val="1C1C1C"/>
          <w:w w:val="111"/>
          <w:shd w:val="clear" w:color="auto" w:fill="FFFFFF"/>
          <w:lang w:bidi="he-IL"/>
        </w:rPr>
        <w:t xml:space="preserve">. </w:t>
      </w:r>
    </w:p>
    <w:p w:rsidR="00D27895" w:rsidRPr="00DD74DB" w:rsidRDefault="00D27895" w:rsidP="00DD74DB">
      <w:pPr>
        <w:pStyle w:val="Style"/>
        <w:numPr>
          <w:ilvl w:val="0"/>
          <w:numId w:val="64"/>
        </w:numPr>
        <w:shd w:val="clear" w:color="auto" w:fill="FFFFFF"/>
        <w:ind w:left="1170" w:right="37"/>
        <w:rPr>
          <w:rFonts w:ascii="Times New Roman" w:hAnsi="Times New Roman" w:cs="Times New Roman"/>
          <w:color w:val="1C1C1C"/>
          <w:w w:val="111"/>
          <w:shd w:val="clear" w:color="auto" w:fill="FFFFFF"/>
          <w:lang w:bidi="he-IL"/>
        </w:rPr>
      </w:pPr>
      <w:proofErr w:type="spellStart"/>
      <w:r w:rsidRPr="00DD74DB">
        <w:rPr>
          <w:rFonts w:ascii="Times New Roman" w:hAnsi="Times New Roman" w:cs="Times New Roman"/>
          <w:color w:val="000000"/>
          <w:w w:val="111"/>
          <w:shd w:val="clear" w:color="auto" w:fill="FFFFFF"/>
          <w:lang w:bidi="he-IL"/>
        </w:rPr>
        <w:t>Deadmen</w:t>
      </w:r>
      <w:proofErr w:type="spellEnd"/>
      <w:r w:rsidRPr="00DD74DB">
        <w:rPr>
          <w:rFonts w:ascii="Times New Roman" w:hAnsi="Times New Roman" w:cs="Times New Roman"/>
          <w:color w:val="000000"/>
          <w:w w:val="111"/>
          <w:shd w:val="clear" w:color="auto" w:fill="FFFFFF"/>
          <w:lang w:bidi="he-IL"/>
        </w:rPr>
        <w:t xml:space="preserve"> in place</w:t>
      </w:r>
      <w:r w:rsidRPr="00DD74DB">
        <w:rPr>
          <w:rFonts w:ascii="Times New Roman" w:hAnsi="Times New Roman" w:cs="Times New Roman"/>
          <w:color w:val="1C1C1C"/>
          <w:w w:val="111"/>
          <w:shd w:val="clear" w:color="auto" w:fill="FFFFFF"/>
          <w:lang w:bidi="he-IL"/>
        </w:rPr>
        <w:t xml:space="preserve">. </w:t>
      </w:r>
    </w:p>
    <w:p w:rsidR="00D27895" w:rsidRPr="00DD74DB" w:rsidRDefault="00D27895" w:rsidP="00DD74DB">
      <w:pPr>
        <w:pStyle w:val="Style"/>
        <w:numPr>
          <w:ilvl w:val="0"/>
          <w:numId w:val="64"/>
        </w:numPr>
        <w:shd w:val="clear" w:color="auto" w:fill="FFFFFF"/>
        <w:ind w:left="1170" w:right="37"/>
        <w:rPr>
          <w:rFonts w:ascii="Times New Roman" w:hAnsi="Times New Roman" w:cs="Times New Roman"/>
          <w:color w:val="1C1C1C"/>
          <w:w w:val="111"/>
          <w:shd w:val="clear" w:color="auto" w:fill="FFFFFF"/>
          <w:lang w:bidi="he-IL"/>
        </w:rPr>
      </w:pPr>
      <w:r w:rsidRPr="00DD74DB">
        <w:rPr>
          <w:rFonts w:ascii="Times New Roman" w:hAnsi="Times New Roman" w:cs="Times New Roman"/>
          <w:color w:val="000000"/>
          <w:w w:val="111"/>
          <w:shd w:val="clear" w:color="auto" w:fill="FFFFFF"/>
          <w:lang w:bidi="he-IL"/>
        </w:rPr>
        <w:t>Tank in place with hold down straps in place prior to backfilling</w:t>
      </w:r>
      <w:r w:rsidRPr="00DD74DB">
        <w:rPr>
          <w:rFonts w:ascii="Times New Roman" w:hAnsi="Times New Roman" w:cs="Times New Roman"/>
          <w:color w:val="1C1C1C"/>
          <w:w w:val="111"/>
          <w:shd w:val="clear" w:color="auto" w:fill="FFFFFF"/>
          <w:lang w:bidi="he-IL"/>
        </w:rPr>
        <w:t xml:space="preserve">. </w:t>
      </w:r>
    </w:p>
    <w:p w:rsidR="00D27895" w:rsidRPr="00DD74DB" w:rsidRDefault="00D27895" w:rsidP="00DD74DB">
      <w:pPr>
        <w:pStyle w:val="Style"/>
        <w:numPr>
          <w:ilvl w:val="0"/>
          <w:numId w:val="64"/>
        </w:numPr>
        <w:shd w:val="clear" w:color="auto" w:fill="FFFFFF"/>
        <w:ind w:left="1170" w:right="37"/>
        <w:rPr>
          <w:rFonts w:ascii="Times New Roman" w:hAnsi="Times New Roman" w:cs="Times New Roman"/>
          <w:color w:val="000000"/>
          <w:w w:val="111"/>
          <w:shd w:val="clear" w:color="auto" w:fill="FFFFFF"/>
          <w:lang w:bidi="he-IL"/>
        </w:rPr>
      </w:pPr>
      <w:r w:rsidRPr="00DD74DB">
        <w:rPr>
          <w:rFonts w:ascii="Times New Roman" w:hAnsi="Times New Roman" w:cs="Times New Roman"/>
          <w:color w:val="000000"/>
          <w:w w:val="111"/>
          <w:shd w:val="clear" w:color="auto" w:fill="FFFFFF"/>
          <w:lang w:bidi="he-IL"/>
        </w:rPr>
        <w:t xml:space="preserve">Backfilling complete prior to placement of insulation. </w:t>
      </w:r>
    </w:p>
    <w:p w:rsidR="00D27895" w:rsidRPr="00DD74DB" w:rsidRDefault="00D27895" w:rsidP="00DD74DB">
      <w:pPr>
        <w:pStyle w:val="Style"/>
        <w:numPr>
          <w:ilvl w:val="0"/>
          <w:numId w:val="64"/>
        </w:numPr>
        <w:shd w:val="clear" w:color="auto" w:fill="FFFFFF"/>
        <w:ind w:left="1170" w:right="37"/>
        <w:rPr>
          <w:rFonts w:ascii="Times New Roman" w:hAnsi="Times New Roman" w:cs="Times New Roman"/>
          <w:color w:val="1C1C1C"/>
          <w:w w:val="111"/>
          <w:shd w:val="clear" w:color="auto" w:fill="FFFFFF"/>
          <w:lang w:bidi="he-IL"/>
        </w:rPr>
      </w:pPr>
      <w:r w:rsidRPr="00DD74DB">
        <w:rPr>
          <w:rFonts w:ascii="Times New Roman" w:hAnsi="Times New Roman" w:cs="Times New Roman"/>
          <w:color w:val="000000"/>
          <w:w w:val="111"/>
          <w:shd w:val="clear" w:color="auto" w:fill="FFFFFF"/>
          <w:lang w:bidi="he-IL"/>
        </w:rPr>
        <w:t xml:space="preserve">Placement of </w:t>
      </w:r>
      <w:r w:rsidRPr="00DD74DB">
        <w:rPr>
          <w:rFonts w:ascii="Times New Roman" w:hAnsi="Times New Roman" w:cs="Times New Roman"/>
          <w:color w:val="1C1C1C"/>
          <w:w w:val="111"/>
          <w:shd w:val="clear" w:color="auto" w:fill="FFFFFF"/>
          <w:lang w:bidi="he-IL"/>
        </w:rPr>
        <w:t>i</w:t>
      </w:r>
      <w:r w:rsidRPr="00DD74DB">
        <w:rPr>
          <w:rFonts w:ascii="Times New Roman" w:hAnsi="Times New Roman" w:cs="Times New Roman"/>
          <w:color w:val="000000"/>
          <w:w w:val="111"/>
          <w:shd w:val="clear" w:color="auto" w:fill="FFFFFF"/>
          <w:lang w:bidi="he-IL"/>
        </w:rPr>
        <w:t>nsulat</w:t>
      </w:r>
      <w:r w:rsidRPr="00DD74DB">
        <w:rPr>
          <w:rFonts w:ascii="Times New Roman" w:hAnsi="Times New Roman" w:cs="Times New Roman"/>
          <w:color w:val="1C1C1C"/>
          <w:w w:val="111"/>
          <w:shd w:val="clear" w:color="auto" w:fill="FFFFFF"/>
          <w:lang w:bidi="he-IL"/>
        </w:rPr>
        <w:t>i</w:t>
      </w:r>
      <w:r w:rsidRPr="00DD74DB">
        <w:rPr>
          <w:rFonts w:ascii="Times New Roman" w:hAnsi="Times New Roman" w:cs="Times New Roman"/>
          <w:color w:val="000000"/>
          <w:w w:val="111"/>
          <w:shd w:val="clear" w:color="auto" w:fill="FFFFFF"/>
          <w:lang w:bidi="he-IL"/>
        </w:rPr>
        <w:t>on</w:t>
      </w:r>
      <w:r w:rsidRPr="00DD74DB">
        <w:rPr>
          <w:rFonts w:ascii="Times New Roman" w:hAnsi="Times New Roman" w:cs="Times New Roman"/>
          <w:color w:val="1C1C1C"/>
          <w:w w:val="111"/>
          <w:shd w:val="clear" w:color="auto" w:fill="FFFFFF"/>
          <w:lang w:bidi="he-IL"/>
        </w:rPr>
        <w:t xml:space="preserve">. </w:t>
      </w:r>
    </w:p>
    <w:p w:rsidR="00D27895" w:rsidRPr="00DD74DB" w:rsidRDefault="00D27895" w:rsidP="00DD74DB">
      <w:pPr>
        <w:pStyle w:val="Style"/>
        <w:numPr>
          <w:ilvl w:val="0"/>
          <w:numId w:val="64"/>
        </w:numPr>
        <w:shd w:val="clear" w:color="auto" w:fill="FFFFFF"/>
        <w:ind w:left="1170" w:right="37"/>
        <w:rPr>
          <w:rFonts w:ascii="Times New Roman" w:hAnsi="Times New Roman" w:cs="Times New Roman"/>
          <w:color w:val="000000"/>
          <w:w w:val="111"/>
          <w:shd w:val="clear" w:color="auto" w:fill="FFFFFF"/>
          <w:lang w:bidi="he-IL"/>
        </w:rPr>
      </w:pPr>
      <w:r w:rsidRPr="00DD74DB">
        <w:rPr>
          <w:rFonts w:ascii="Times New Roman" w:hAnsi="Times New Roman" w:cs="Times New Roman"/>
          <w:color w:val="000000"/>
          <w:w w:val="111"/>
          <w:shd w:val="clear" w:color="auto" w:fill="FFFFFF"/>
          <w:lang w:bidi="he-IL"/>
        </w:rPr>
        <w:t xml:space="preserve">Start and finish of 24 hour leakage test. </w:t>
      </w:r>
    </w:p>
    <w:p w:rsidR="00D27895" w:rsidRPr="00DD74DB" w:rsidRDefault="00D27895" w:rsidP="00DD74DB">
      <w:pPr>
        <w:pStyle w:val="Style"/>
        <w:numPr>
          <w:ilvl w:val="0"/>
          <w:numId w:val="64"/>
        </w:numPr>
        <w:shd w:val="clear" w:color="auto" w:fill="FFFFFF"/>
        <w:ind w:left="1170" w:right="37"/>
        <w:rPr>
          <w:rFonts w:ascii="Times New Roman" w:hAnsi="Times New Roman" w:cs="Times New Roman"/>
          <w:color w:val="000000"/>
          <w:w w:val="111"/>
          <w:shd w:val="clear" w:color="auto" w:fill="FFFFFF"/>
          <w:lang w:bidi="he-IL"/>
        </w:rPr>
      </w:pPr>
      <w:r w:rsidRPr="00DD74DB">
        <w:rPr>
          <w:rFonts w:ascii="Times New Roman" w:hAnsi="Times New Roman" w:cs="Times New Roman"/>
          <w:color w:val="000000"/>
          <w:w w:val="111"/>
          <w:shd w:val="clear" w:color="auto" w:fill="FFFFFF"/>
          <w:lang w:bidi="he-IL"/>
        </w:rPr>
        <w:t xml:space="preserve">Piping, manways and bollards in place and painted. </w:t>
      </w:r>
    </w:p>
    <w:p w:rsidR="00D27895" w:rsidRPr="00DD74DB" w:rsidRDefault="00D27895" w:rsidP="00DD74DB">
      <w:pPr>
        <w:pStyle w:val="Style"/>
        <w:numPr>
          <w:ilvl w:val="0"/>
          <w:numId w:val="64"/>
        </w:numPr>
        <w:shd w:val="clear" w:color="auto" w:fill="FFFFFF"/>
        <w:ind w:left="1170" w:right="37"/>
        <w:rPr>
          <w:rFonts w:ascii="Times New Roman" w:hAnsi="Times New Roman" w:cs="Times New Roman"/>
          <w:color w:val="000000"/>
          <w:w w:val="111"/>
          <w:shd w:val="clear" w:color="auto" w:fill="FFFFFF"/>
          <w:lang w:bidi="he-IL"/>
        </w:rPr>
      </w:pPr>
      <w:r w:rsidRPr="00DD74DB">
        <w:rPr>
          <w:rFonts w:ascii="Times New Roman" w:hAnsi="Times New Roman" w:cs="Times New Roman"/>
          <w:color w:val="000000"/>
          <w:w w:val="111"/>
          <w:shd w:val="clear" w:color="auto" w:fill="FFFFFF"/>
          <w:lang w:bidi="he-IL"/>
        </w:rPr>
        <w:t>All backfill</w:t>
      </w:r>
      <w:r w:rsidRPr="00DD74DB">
        <w:rPr>
          <w:rFonts w:ascii="Times New Roman" w:hAnsi="Times New Roman" w:cs="Times New Roman"/>
          <w:color w:val="1C1C1C"/>
          <w:w w:val="111"/>
          <w:shd w:val="clear" w:color="auto" w:fill="FFFFFF"/>
          <w:lang w:bidi="he-IL"/>
        </w:rPr>
        <w:t>i</w:t>
      </w:r>
      <w:r w:rsidRPr="00DD74DB">
        <w:rPr>
          <w:rFonts w:ascii="Times New Roman" w:hAnsi="Times New Roman" w:cs="Times New Roman"/>
          <w:color w:val="000000"/>
          <w:w w:val="111"/>
          <w:shd w:val="clear" w:color="auto" w:fill="FFFFFF"/>
          <w:lang w:bidi="he-IL"/>
        </w:rPr>
        <w:t>ng, loam, seed, etc</w:t>
      </w:r>
      <w:r w:rsidRPr="00DD74DB">
        <w:rPr>
          <w:rFonts w:ascii="Times New Roman" w:hAnsi="Times New Roman" w:cs="Times New Roman"/>
          <w:color w:val="1C1C1C"/>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complete with turnout gravel in place and graded.</w:t>
      </w:r>
    </w:p>
    <w:p w:rsidR="00D27895" w:rsidRPr="00DD74DB" w:rsidRDefault="00D27895" w:rsidP="00DD74DB">
      <w:pPr>
        <w:pStyle w:val="Style"/>
        <w:numPr>
          <w:ilvl w:val="0"/>
          <w:numId w:val="64"/>
        </w:numPr>
        <w:shd w:val="clear" w:color="auto" w:fill="FFFFFF"/>
        <w:ind w:left="1170" w:right="37"/>
        <w:rPr>
          <w:rFonts w:ascii="Times New Roman" w:hAnsi="Times New Roman" w:cs="Times New Roman"/>
          <w:color w:val="1C1C1C"/>
          <w:w w:val="111"/>
          <w:shd w:val="clear" w:color="auto" w:fill="FFFFFF"/>
          <w:lang w:bidi="he-IL"/>
        </w:rPr>
      </w:pPr>
      <w:r w:rsidRPr="00DD74DB">
        <w:rPr>
          <w:rFonts w:ascii="Times New Roman" w:hAnsi="Times New Roman" w:cs="Times New Roman"/>
          <w:color w:val="000000"/>
          <w:w w:val="111"/>
          <w:shd w:val="clear" w:color="auto" w:fill="FFFFFF"/>
          <w:lang w:bidi="he-IL"/>
        </w:rPr>
        <w:t>Pavement complete</w:t>
      </w:r>
      <w:r w:rsidRPr="00DD74DB">
        <w:rPr>
          <w:rFonts w:ascii="Times New Roman" w:hAnsi="Times New Roman" w:cs="Times New Roman"/>
          <w:color w:val="1C1C1C"/>
          <w:w w:val="111"/>
          <w:shd w:val="clear" w:color="auto" w:fill="FFFFFF"/>
          <w:lang w:bidi="he-IL"/>
        </w:rPr>
        <w:t xml:space="preserve">, </w:t>
      </w:r>
      <w:r w:rsidRPr="00DD74DB">
        <w:rPr>
          <w:rFonts w:ascii="Times New Roman" w:hAnsi="Times New Roman" w:cs="Times New Roman"/>
          <w:color w:val="000000"/>
          <w:w w:val="111"/>
          <w:shd w:val="clear" w:color="auto" w:fill="FFFFFF"/>
          <w:lang w:bidi="he-IL"/>
        </w:rPr>
        <w:t>and all other wor</w:t>
      </w:r>
      <w:r w:rsidRPr="00DD74DB">
        <w:rPr>
          <w:rFonts w:ascii="Times New Roman" w:hAnsi="Times New Roman" w:cs="Times New Roman"/>
          <w:color w:val="1C1C1C"/>
          <w:w w:val="111"/>
          <w:shd w:val="clear" w:color="auto" w:fill="FFFFFF"/>
          <w:lang w:bidi="he-IL"/>
        </w:rPr>
        <w:t xml:space="preserve">k </w:t>
      </w:r>
      <w:r w:rsidRPr="00DD74DB">
        <w:rPr>
          <w:rFonts w:ascii="Times New Roman" w:hAnsi="Times New Roman" w:cs="Times New Roman"/>
          <w:color w:val="000000"/>
          <w:w w:val="111"/>
          <w:shd w:val="clear" w:color="auto" w:fill="FFFFFF"/>
          <w:lang w:bidi="he-IL"/>
        </w:rPr>
        <w:t>100 complete</w:t>
      </w:r>
      <w:r w:rsidRPr="00DD74DB">
        <w:rPr>
          <w:rFonts w:ascii="Times New Roman" w:hAnsi="Times New Roman" w:cs="Times New Roman"/>
          <w:color w:val="1C1C1C"/>
          <w:w w:val="111"/>
          <w:shd w:val="clear" w:color="auto" w:fill="FFFFFF"/>
          <w:lang w:bidi="he-IL"/>
        </w:rPr>
        <w:t xml:space="preserve">. </w:t>
      </w:r>
    </w:p>
    <w:p w:rsidR="00D27895" w:rsidRPr="00DD74DB" w:rsidRDefault="00D27895" w:rsidP="00DD74DB">
      <w:pPr>
        <w:pStyle w:val="Style"/>
        <w:numPr>
          <w:ilvl w:val="0"/>
          <w:numId w:val="64"/>
        </w:numPr>
        <w:shd w:val="clear" w:color="auto" w:fill="FFFFFF"/>
        <w:ind w:left="1170" w:right="37"/>
        <w:rPr>
          <w:rFonts w:ascii="Times New Roman" w:hAnsi="Times New Roman" w:cs="Times New Roman"/>
          <w:color w:val="000000"/>
          <w:w w:val="111"/>
          <w:shd w:val="clear" w:color="auto" w:fill="FFFFFF"/>
          <w:lang w:bidi="he-IL"/>
        </w:rPr>
      </w:pPr>
      <w:r w:rsidRPr="00DD74DB">
        <w:rPr>
          <w:rFonts w:ascii="Times New Roman" w:hAnsi="Times New Roman" w:cs="Times New Roman"/>
          <w:color w:val="000000"/>
          <w:w w:val="111"/>
          <w:shd w:val="clear" w:color="auto" w:fill="FFFFFF"/>
          <w:lang w:bidi="he-IL"/>
        </w:rPr>
        <w:t xml:space="preserve">The tank will be completely filled by installer, prior to final approval. </w:t>
      </w:r>
    </w:p>
    <w:p w:rsidR="00D27895" w:rsidRPr="00DD74DB" w:rsidRDefault="00D27895" w:rsidP="00DD74DB">
      <w:pPr>
        <w:pStyle w:val="Style"/>
        <w:numPr>
          <w:ilvl w:val="0"/>
          <w:numId w:val="63"/>
        </w:numPr>
        <w:shd w:val="clear" w:color="auto" w:fill="FFFFFF"/>
        <w:ind w:right="37"/>
        <w:rPr>
          <w:rFonts w:ascii="Times New Roman" w:hAnsi="Times New Roman" w:cs="Times New Roman"/>
          <w:color w:val="1C1C1C"/>
          <w:w w:val="111"/>
          <w:shd w:val="clear" w:color="auto" w:fill="FFFFFF"/>
          <w:lang w:bidi="he-IL"/>
        </w:rPr>
      </w:pPr>
      <w:r w:rsidRPr="00DD74DB">
        <w:rPr>
          <w:rFonts w:ascii="Times New Roman" w:hAnsi="Times New Roman" w:cs="Times New Roman"/>
          <w:color w:val="000000"/>
          <w:w w:val="111"/>
          <w:shd w:val="clear" w:color="auto" w:fill="FFFFFF"/>
          <w:lang w:bidi="he-IL"/>
        </w:rPr>
        <w:t>The Fire Chief shall be notified of the date that site work is to begin</w:t>
      </w:r>
      <w:r w:rsidRPr="00DD74DB">
        <w:rPr>
          <w:rFonts w:ascii="Times New Roman" w:hAnsi="Times New Roman" w:cs="Times New Roman"/>
          <w:color w:val="1C1C1C"/>
          <w:w w:val="111"/>
          <w:shd w:val="clear" w:color="auto" w:fill="FFFFFF"/>
          <w:lang w:bidi="he-IL"/>
        </w:rPr>
        <w:t xml:space="preserve">. </w:t>
      </w:r>
    </w:p>
    <w:p w:rsidR="00D27895" w:rsidRPr="00DD74DB" w:rsidRDefault="00D27895" w:rsidP="00DD74DB">
      <w:pPr>
        <w:pStyle w:val="Style"/>
        <w:numPr>
          <w:ilvl w:val="0"/>
          <w:numId w:val="63"/>
        </w:numPr>
        <w:shd w:val="clear" w:color="auto" w:fill="FFFFFF"/>
        <w:ind w:right="37"/>
        <w:rPr>
          <w:rFonts w:ascii="Times New Roman" w:hAnsi="Times New Roman" w:cs="Times New Roman"/>
          <w:color w:val="1C1C1C"/>
          <w:w w:val="111"/>
          <w:shd w:val="clear" w:color="auto" w:fill="FFFFFF"/>
          <w:lang w:bidi="he-IL"/>
        </w:rPr>
      </w:pPr>
      <w:r w:rsidRPr="00DD74DB">
        <w:rPr>
          <w:rFonts w:ascii="Times New Roman" w:hAnsi="Times New Roman" w:cs="Times New Roman"/>
          <w:color w:val="000000"/>
          <w:w w:val="111"/>
          <w:shd w:val="clear" w:color="auto" w:fill="FFFFFF"/>
          <w:lang w:bidi="he-IL"/>
        </w:rPr>
        <w:t xml:space="preserve">Concrete must have a minimum weight of </w:t>
      </w:r>
      <w:r w:rsidRPr="00DD74DB">
        <w:rPr>
          <w:rFonts w:ascii="Times New Roman" w:hAnsi="Times New Roman" w:cs="Times New Roman"/>
          <w:color w:val="000000"/>
          <w:w w:val="106"/>
          <w:shd w:val="clear" w:color="auto" w:fill="FFFFFF"/>
          <w:lang w:bidi="he-IL"/>
        </w:rPr>
        <w:t xml:space="preserve">150 </w:t>
      </w:r>
      <w:r w:rsidRPr="00DD74DB">
        <w:rPr>
          <w:rFonts w:ascii="Times New Roman" w:hAnsi="Times New Roman" w:cs="Times New Roman"/>
          <w:color w:val="000000"/>
          <w:w w:val="111"/>
          <w:shd w:val="clear" w:color="auto" w:fill="FFFFFF"/>
          <w:lang w:bidi="he-IL"/>
        </w:rPr>
        <w:t xml:space="preserve">Pounds </w:t>
      </w:r>
      <w:proofErr w:type="gramStart"/>
      <w:r w:rsidRPr="00DD74DB">
        <w:rPr>
          <w:rFonts w:ascii="Times New Roman" w:hAnsi="Times New Roman" w:cs="Times New Roman"/>
          <w:color w:val="000000"/>
          <w:w w:val="111"/>
          <w:shd w:val="clear" w:color="auto" w:fill="FFFFFF"/>
          <w:lang w:bidi="he-IL"/>
        </w:rPr>
        <w:t>Per</w:t>
      </w:r>
      <w:proofErr w:type="gramEnd"/>
      <w:r w:rsidRPr="00DD74DB">
        <w:rPr>
          <w:rFonts w:ascii="Times New Roman" w:hAnsi="Times New Roman" w:cs="Times New Roman"/>
          <w:color w:val="000000"/>
          <w:w w:val="111"/>
          <w:shd w:val="clear" w:color="auto" w:fill="FFFFFF"/>
          <w:lang w:bidi="he-IL"/>
        </w:rPr>
        <w:t xml:space="preserve"> Cubic Foot (pet)</w:t>
      </w:r>
      <w:r w:rsidRPr="00DD74DB">
        <w:rPr>
          <w:rFonts w:ascii="Times New Roman" w:hAnsi="Times New Roman" w:cs="Times New Roman"/>
          <w:color w:val="1C1C1C"/>
          <w:w w:val="111"/>
          <w:shd w:val="clear" w:color="auto" w:fill="FFFFFF"/>
          <w:lang w:bidi="he-IL"/>
        </w:rPr>
        <w:t xml:space="preserve">. </w:t>
      </w:r>
    </w:p>
    <w:p w:rsidR="00D27895" w:rsidRPr="00DD74DB" w:rsidRDefault="00D27895" w:rsidP="00DD74DB">
      <w:pPr>
        <w:pStyle w:val="Style"/>
        <w:numPr>
          <w:ilvl w:val="0"/>
          <w:numId w:val="63"/>
        </w:numPr>
        <w:shd w:val="clear" w:color="auto" w:fill="FFFFFF"/>
        <w:ind w:right="37"/>
        <w:rPr>
          <w:rFonts w:ascii="Times New Roman" w:hAnsi="Times New Roman" w:cs="Times New Roman"/>
          <w:color w:val="000000"/>
          <w:w w:val="111"/>
          <w:shd w:val="clear" w:color="auto" w:fill="FFFFFF"/>
          <w:lang w:bidi="he-IL"/>
        </w:rPr>
      </w:pPr>
      <w:r w:rsidRPr="00DD74DB">
        <w:rPr>
          <w:rFonts w:ascii="Times New Roman" w:hAnsi="Times New Roman" w:cs="Times New Roman"/>
          <w:color w:val="000000"/>
          <w:w w:val="111"/>
          <w:shd w:val="clear" w:color="auto" w:fill="FFFFFF"/>
          <w:lang w:bidi="he-IL"/>
        </w:rPr>
        <w:t xml:space="preserve"> Stone/Backfill must </w:t>
      </w:r>
      <w:r w:rsidRPr="00DD74DB">
        <w:rPr>
          <w:rFonts w:ascii="Times New Roman" w:hAnsi="Times New Roman" w:cs="Times New Roman"/>
          <w:i/>
          <w:iCs/>
          <w:color w:val="000000"/>
          <w:shd w:val="clear" w:color="auto" w:fill="FFFFFF"/>
          <w:lang w:bidi="he-IL"/>
        </w:rPr>
        <w:t xml:space="preserve">have </w:t>
      </w:r>
      <w:r w:rsidRPr="00DD74DB">
        <w:rPr>
          <w:rFonts w:ascii="Times New Roman" w:hAnsi="Times New Roman" w:cs="Times New Roman"/>
          <w:color w:val="000000"/>
          <w:w w:val="111"/>
          <w:shd w:val="clear" w:color="auto" w:fill="FFFFFF"/>
          <w:lang w:bidi="he-IL"/>
        </w:rPr>
        <w:t xml:space="preserve">a minimum compacted weight of 120 </w:t>
      </w:r>
      <w:proofErr w:type="spellStart"/>
      <w:r w:rsidRPr="00DD74DB">
        <w:rPr>
          <w:rFonts w:ascii="Times New Roman" w:hAnsi="Times New Roman" w:cs="Times New Roman"/>
          <w:color w:val="000000"/>
          <w:w w:val="111"/>
          <w:shd w:val="clear" w:color="auto" w:fill="FFFFFF"/>
          <w:lang w:bidi="he-IL"/>
        </w:rPr>
        <w:t>pcf</w:t>
      </w:r>
      <w:proofErr w:type="spellEnd"/>
      <w:r w:rsidRPr="00DD74DB">
        <w:rPr>
          <w:rFonts w:ascii="Times New Roman" w:hAnsi="Times New Roman" w:cs="Times New Roman"/>
          <w:color w:val="1C1C1C"/>
          <w:w w:val="111"/>
          <w:shd w:val="clear" w:color="auto" w:fill="FFFFFF"/>
          <w:lang w:bidi="he-IL"/>
        </w:rPr>
        <w:t xml:space="preserve">. </w:t>
      </w:r>
    </w:p>
    <w:p w:rsidR="00D27895" w:rsidRPr="00DD74DB" w:rsidRDefault="00D27895" w:rsidP="00DD74DB">
      <w:pPr>
        <w:pStyle w:val="Style"/>
        <w:numPr>
          <w:ilvl w:val="0"/>
          <w:numId w:val="63"/>
        </w:numPr>
        <w:shd w:val="clear" w:color="auto" w:fill="FFFFFF"/>
        <w:ind w:right="37"/>
        <w:rPr>
          <w:rFonts w:ascii="Times New Roman" w:hAnsi="Times New Roman" w:cs="Times New Roman"/>
          <w:color w:val="1C1C1C"/>
          <w:w w:val="111"/>
          <w:shd w:val="clear" w:color="auto" w:fill="FFFFFF"/>
          <w:lang w:bidi="he-IL"/>
        </w:rPr>
      </w:pPr>
      <w:r w:rsidRPr="00DD74DB">
        <w:rPr>
          <w:rFonts w:ascii="Times New Roman" w:hAnsi="Times New Roman" w:cs="Times New Roman"/>
          <w:color w:val="000000"/>
          <w:w w:val="111"/>
          <w:shd w:val="clear" w:color="auto" w:fill="FFFFFF"/>
          <w:lang w:bidi="he-IL"/>
        </w:rPr>
        <w:t>Any exception, add</w:t>
      </w:r>
      <w:r w:rsidRPr="00DD74DB">
        <w:rPr>
          <w:rFonts w:ascii="Times New Roman" w:hAnsi="Times New Roman" w:cs="Times New Roman"/>
          <w:color w:val="1C1C1C"/>
          <w:w w:val="111"/>
          <w:shd w:val="clear" w:color="auto" w:fill="FFFFFF"/>
          <w:lang w:bidi="he-IL"/>
        </w:rPr>
        <w:t>i</w:t>
      </w:r>
      <w:r w:rsidRPr="00DD74DB">
        <w:rPr>
          <w:rFonts w:ascii="Times New Roman" w:hAnsi="Times New Roman" w:cs="Times New Roman"/>
          <w:color w:val="000000"/>
          <w:w w:val="111"/>
          <w:shd w:val="clear" w:color="auto" w:fill="FFFFFF"/>
          <w:lang w:bidi="he-IL"/>
        </w:rPr>
        <w:t>tions, or deletions are dated and noted and requi</w:t>
      </w:r>
      <w:r w:rsidRPr="00DD74DB">
        <w:rPr>
          <w:rFonts w:ascii="Times New Roman" w:hAnsi="Times New Roman" w:cs="Times New Roman"/>
          <w:color w:val="1C1C1C"/>
          <w:w w:val="111"/>
          <w:shd w:val="clear" w:color="auto" w:fill="FFFFFF"/>
          <w:lang w:bidi="he-IL"/>
        </w:rPr>
        <w:t>r</w:t>
      </w:r>
      <w:r w:rsidRPr="00DD74DB">
        <w:rPr>
          <w:rFonts w:ascii="Times New Roman" w:hAnsi="Times New Roman" w:cs="Times New Roman"/>
          <w:color w:val="000000"/>
          <w:w w:val="111"/>
          <w:shd w:val="clear" w:color="auto" w:fill="FFFFFF"/>
          <w:lang w:bidi="he-IL"/>
        </w:rPr>
        <w:t>e written approval from the fire chief</w:t>
      </w:r>
      <w:r w:rsidRPr="00DD74DB">
        <w:rPr>
          <w:rFonts w:ascii="Times New Roman" w:hAnsi="Times New Roman" w:cs="Times New Roman"/>
          <w:color w:val="1C1C1C"/>
          <w:w w:val="111"/>
          <w:shd w:val="clear" w:color="auto" w:fill="FFFFFF"/>
          <w:lang w:bidi="he-IL"/>
        </w:rPr>
        <w:t xml:space="preserve">. </w:t>
      </w:r>
    </w:p>
    <w:p w:rsidR="00D27895" w:rsidRPr="00DD74DB" w:rsidRDefault="00D27895" w:rsidP="00DD74DB">
      <w:pPr>
        <w:spacing w:before="240"/>
      </w:pPr>
    </w:p>
    <w:p w:rsidR="00D27895" w:rsidRPr="00DD74DB" w:rsidRDefault="004B14A5" w:rsidP="004B14A5">
      <w:r>
        <w:br w:type="page"/>
      </w:r>
    </w:p>
    <w:p w:rsidR="00D27895" w:rsidRPr="00DD74DB" w:rsidRDefault="00EC27FF" w:rsidP="00DD74DB">
      <w:pPr>
        <w:spacing w:before="240"/>
        <w:rPr>
          <w:noProof/>
        </w:rPr>
      </w:pPr>
      <w:r w:rsidRPr="00DD74DB">
        <w:rPr>
          <w:noProof/>
        </w:rPr>
        <w:drawing>
          <wp:inline distT="0" distB="0" distL="0" distR="0" wp14:anchorId="2B28BFE0" wp14:editId="5555D029">
            <wp:extent cx="5811709" cy="80416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4248" cy="8045195"/>
                    </a:xfrm>
                    <a:prstGeom prst="rect">
                      <a:avLst/>
                    </a:prstGeom>
                    <a:noFill/>
                    <a:ln>
                      <a:noFill/>
                    </a:ln>
                  </pic:spPr>
                </pic:pic>
              </a:graphicData>
            </a:graphic>
          </wp:inline>
        </w:drawing>
      </w:r>
    </w:p>
    <w:p w:rsidR="00271DD5" w:rsidRPr="00DD74DB" w:rsidRDefault="00DC063E" w:rsidP="00DC063E">
      <w:pPr>
        <w:spacing w:before="240"/>
        <w:ind w:left="-1170"/>
        <w:rPr>
          <w:noProof/>
        </w:rPr>
      </w:pPr>
      <w:r>
        <w:rPr>
          <w:noProof/>
        </w:rPr>
        <mc:AlternateContent>
          <mc:Choice Requires="wps">
            <w:drawing>
              <wp:anchor distT="45720" distB="45720" distL="114300" distR="114300" simplePos="0" relativeHeight="251663360" behindDoc="0" locked="0" layoutInCell="1" allowOverlap="1">
                <wp:simplePos x="0" y="0"/>
                <wp:positionH relativeFrom="column">
                  <wp:posOffset>-812800</wp:posOffset>
                </wp:positionH>
                <wp:positionV relativeFrom="paragraph">
                  <wp:posOffset>0</wp:posOffset>
                </wp:positionV>
                <wp:extent cx="6807200" cy="50419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504190"/>
                        </a:xfrm>
                        <a:prstGeom prst="rect">
                          <a:avLst/>
                        </a:prstGeom>
                        <a:solidFill>
                          <a:srgbClr val="FFFFFF"/>
                        </a:solidFill>
                        <a:ln w="9525">
                          <a:noFill/>
                          <a:miter lim="800000"/>
                          <a:headEnd/>
                          <a:tailEnd/>
                        </a:ln>
                      </wps:spPr>
                      <wps:txbx>
                        <w:txbxContent>
                          <w:p w:rsidR="00DC063E" w:rsidRPr="005D4989" w:rsidRDefault="00DC063E" w:rsidP="005D4989">
                            <w:pPr>
                              <w:pStyle w:val="Heading2"/>
                            </w:pPr>
                            <w:bookmarkStart w:id="263" w:name="_Toc454963193"/>
                            <w:r w:rsidRPr="005D4989">
                              <w:t>APPENDIX 5</w:t>
                            </w:r>
                            <w:r w:rsidR="005D4989" w:rsidRPr="005D4989">
                              <w:t xml:space="preserve">- </w:t>
                            </w:r>
                            <w:r w:rsidRPr="005D4989">
                              <w:t>ROAD DESIGN CROSS-SECTION</w:t>
                            </w:r>
                            <w:bookmarkEnd w:id="26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4pt;margin-top:0;width:536pt;height:39.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" stroked="f">
                <v:textbox>
                  <w:txbxContent>
                    <w:p w:rsidR="00DC063E" w:rsidRPr="005D4989" w:rsidRDefault="00DC063E" w:rsidP="005D4989">
                      <w:pPr>
                        <w:pStyle w:val="Heading2"/>
                      </w:pPr>
                      <w:bookmarkStart w:id="264" w:name="_Toc454963193"/>
                      <w:r w:rsidRPr="005D4989">
                        <w:t>APPENDIX 5</w:t>
                      </w:r>
                      <w:r w:rsidR="005D4989" w:rsidRPr="005D4989">
                        <w:t xml:space="preserve">- </w:t>
                      </w:r>
                      <w:r w:rsidRPr="005D4989">
                        <w:t>ROAD DESIGN CROSS-SECTION</w:t>
                      </w:r>
                      <w:bookmarkEnd w:id="264"/>
                    </w:p>
                  </w:txbxContent>
                </v:textbox>
                <w10:wrap type="square"/>
              </v:shape>
            </w:pict>
          </mc:Fallback>
        </mc:AlternateContent>
      </w:r>
      <w:r w:rsidR="00EC27FF" w:rsidRPr="00DD74DB">
        <w:rPr>
          <w:noProof/>
        </w:rPr>
        <w:drawing>
          <wp:inline distT="0" distB="0" distL="0" distR="0">
            <wp:extent cx="6212476" cy="84201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6001" cy="8424878"/>
                    </a:xfrm>
                    <a:prstGeom prst="rect">
                      <a:avLst/>
                    </a:prstGeom>
                    <a:noFill/>
                    <a:ln>
                      <a:noFill/>
                    </a:ln>
                  </pic:spPr>
                </pic:pic>
              </a:graphicData>
            </a:graphic>
          </wp:inline>
        </w:drawing>
      </w:r>
    </w:p>
    <w:sectPr w:rsidR="00271DD5" w:rsidRPr="00DD74DB" w:rsidSect="00DC063E">
      <w:headerReference w:type="default" r:id="rId16"/>
      <w:footerReference w:type="even" r:id="rId17"/>
      <w:footerReference w:type="default" r:id="rId18"/>
      <w:pgSz w:w="12240" w:h="15840"/>
      <w:pgMar w:top="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FBA" w:rsidRDefault="00BB6FBA">
      <w:r>
        <w:separator/>
      </w:r>
    </w:p>
  </w:endnote>
  <w:endnote w:type="continuationSeparator" w:id="0">
    <w:p w:rsidR="00BB6FBA" w:rsidRDefault="00BB6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iondi">
    <w:panose1 w:val="02000505030000020004"/>
    <w:charset w:val="00"/>
    <w:family w:val="auto"/>
    <w:pitch w:val="variable"/>
    <w:sig w:usb0="8000002F" w:usb1="0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FBA" w:rsidRDefault="00BB6F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6FBA" w:rsidRDefault="00BB6F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FBA" w:rsidRDefault="00BB6F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D4989">
      <w:rPr>
        <w:rStyle w:val="PageNumber"/>
        <w:noProof/>
      </w:rPr>
      <w:t>2</w:t>
    </w:r>
    <w:r>
      <w:rPr>
        <w:rStyle w:val="PageNumber"/>
      </w:rPr>
      <w:fldChar w:fldCharType="end"/>
    </w:r>
  </w:p>
  <w:p w:rsidR="00BB6FBA" w:rsidRDefault="00BB6F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FBA" w:rsidRDefault="00BB6FBA">
      <w:r>
        <w:separator/>
      </w:r>
    </w:p>
  </w:footnote>
  <w:footnote w:type="continuationSeparator" w:id="0">
    <w:p w:rsidR="00BB6FBA" w:rsidRDefault="00BB6F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FBA" w:rsidRDefault="00BB6FBA" w:rsidP="003F78A7">
    <w:pPr>
      <w:pStyle w:val="Header"/>
      <w:tabs>
        <w:tab w:val="clear" w:pos="4320"/>
        <w:tab w:val="clear" w:pos="8640"/>
        <w:tab w:val="left" w:pos="333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A392F"/>
    <w:multiLevelType w:val="hybridMultilevel"/>
    <w:tmpl w:val="8F1238C6"/>
    <w:lvl w:ilvl="0" w:tplc="8AE4C280">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36B481D"/>
    <w:multiLevelType w:val="hybridMultilevel"/>
    <w:tmpl w:val="A4C4A5F6"/>
    <w:lvl w:ilvl="0" w:tplc="6E820330">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15:restartNumberingAfterBreak="0">
    <w:nsid w:val="067F5B38"/>
    <w:multiLevelType w:val="singleLevel"/>
    <w:tmpl w:val="CC74234A"/>
    <w:lvl w:ilvl="0">
      <w:start w:val="1"/>
      <w:numFmt w:val="decimal"/>
      <w:lvlText w:val="%1)"/>
      <w:legacy w:legacy="1" w:legacySpace="0" w:legacyIndent="0"/>
      <w:lvlJc w:val="left"/>
      <w:rPr>
        <w:rFonts w:ascii="Times New Roman" w:hAnsi="Times New Roman" w:cs="Times New Roman" w:hint="default"/>
        <w:color w:val="08080A"/>
      </w:rPr>
    </w:lvl>
  </w:abstractNum>
  <w:abstractNum w:abstractNumId="3" w15:restartNumberingAfterBreak="0">
    <w:nsid w:val="0B572AF8"/>
    <w:multiLevelType w:val="hybridMultilevel"/>
    <w:tmpl w:val="6A9ECCE0"/>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D9A7280"/>
    <w:multiLevelType w:val="singleLevel"/>
    <w:tmpl w:val="EA50AEBC"/>
    <w:lvl w:ilvl="0">
      <w:start w:val="1"/>
      <w:numFmt w:val="lowerLetter"/>
      <w:lvlText w:val="%1)"/>
      <w:legacy w:legacy="1" w:legacySpace="0" w:legacyIndent="0"/>
      <w:lvlJc w:val="left"/>
      <w:rPr>
        <w:rFonts w:ascii="Times New Roman" w:hAnsi="Times New Roman" w:cs="Times New Roman" w:hint="default"/>
        <w:color w:val="0A0A0C"/>
      </w:rPr>
    </w:lvl>
  </w:abstractNum>
  <w:abstractNum w:abstractNumId="5" w15:restartNumberingAfterBreak="0">
    <w:nsid w:val="0EC004DB"/>
    <w:multiLevelType w:val="singleLevel"/>
    <w:tmpl w:val="F1865F90"/>
    <w:lvl w:ilvl="0">
      <w:start w:val="1"/>
      <w:numFmt w:val="lowerLetter"/>
      <w:lvlText w:val="%1)"/>
      <w:legacy w:legacy="1" w:legacySpace="0" w:legacyIndent="0"/>
      <w:lvlJc w:val="left"/>
      <w:rPr>
        <w:rFonts w:ascii="Times New Roman" w:hAnsi="Times New Roman" w:cs="Times New Roman" w:hint="default"/>
        <w:color w:val="08080A"/>
      </w:rPr>
    </w:lvl>
  </w:abstractNum>
  <w:abstractNum w:abstractNumId="6" w15:restartNumberingAfterBreak="0">
    <w:nsid w:val="0ED82D71"/>
    <w:multiLevelType w:val="hybridMultilevel"/>
    <w:tmpl w:val="F8E063B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2A463F6"/>
    <w:multiLevelType w:val="hybridMultilevel"/>
    <w:tmpl w:val="E76E28B2"/>
    <w:lvl w:ilvl="0" w:tplc="C2AAA59C">
      <w:start w:val="1"/>
      <w:numFmt w:val="decimal"/>
      <w:lvlText w:val="%1)"/>
      <w:lvlJc w:val="left"/>
      <w:pPr>
        <w:ind w:left="1440" w:hanging="360"/>
      </w:pPr>
      <w:rPr>
        <w:rFonts w:cs="Times New Roman" w:hint="default"/>
        <w:color w:val="0A0A0B"/>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15:restartNumberingAfterBreak="0">
    <w:nsid w:val="15627F8B"/>
    <w:multiLevelType w:val="hybridMultilevel"/>
    <w:tmpl w:val="9F3EAAF2"/>
    <w:lvl w:ilvl="0" w:tplc="55260CD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B41AC8"/>
    <w:multiLevelType w:val="hybridMultilevel"/>
    <w:tmpl w:val="443E87D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71C39DB"/>
    <w:multiLevelType w:val="singleLevel"/>
    <w:tmpl w:val="7B364FFC"/>
    <w:lvl w:ilvl="0">
      <w:start w:val="1"/>
      <w:numFmt w:val="decimal"/>
      <w:lvlText w:val="%1)"/>
      <w:legacy w:legacy="1" w:legacySpace="0" w:legacyIndent="0"/>
      <w:lvlJc w:val="left"/>
      <w:rPr>
        <w:rFonts w:ascii="Times New Roman" w:hAnsi="Times New Roman" w:cs="Times New Roman" w:hint="default"/>
        <w:color w:val="0A0A0C"/>
      </w:rPr>
    </w:lvl>
  </w:abstractNum>
  <w:abstractNum w:abstractNumId="11" w15:restartNumberingAfterBreak="0">
    <w:nsid w:val="19003980"/>
    <w:multiLevelType w:val="hybridMultilevel"/>
    <w:tmpl w:val="3A52E2AA"/>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15:restartNumberingAfterBreak="0">
    <w:nsid w:val="19657067"/>
    <w:multiLevelType w:val="hybridMultilevel"/>
    <w:tmpl w:val="FD4AADE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A2005CD"/>
    <w:multiLevelType w:val="hybridMultilevel"/>
    <w:tmpl w:val="67D0341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BAA7568"/>
    <w:multiLevelType w:val="hybridMultilevel"/>
    <w:tmpl w:val="EC2611E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C9067D1"/>
    <w:multiLevelType w:val="hybridMultilevel"/>
    <w:tmpl w:val="E36C481C"/>
    <w:lvl w:ilvl="0" w:tplc="E6D03942">
      <w:start w:val="1"/>
      <w:numFmt w:val="lowerLetter"/>
      <w:lvlText w:val="(%1)"/>
      <w:lvlJc w:val="left"/>
      <w:pPr>
        <w:ind w:left="2100" w:hanging="390"/>
      </w:pPr>
      <w:rPr>
        <w:rFonts w:cs="Times New Roman" w:hint="default"/>
      </w:rPr>
    </w:lvl>
    <w:lvl w:ilvl="1" w:tplc="04090019" w:tentative="1">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16" w15:restartNumberingAfterBreak="0">
    <w:nsid w:val="20260B22"/>
    <w:multiLevelType w:val="hybridMultilevel"/>
    <w:tmpl w:val="B150EF8C"/>
    <w:lvl w:ilvl="0" w:tplc="04090011">
      <w:start w:val="1"/>
      <w:numFmt w:val="decimal"/>
      <w:lvlText w:val="%1)"/>
      <w:lvlJc w:val="left"/>
      <w:pPr>
        <w:ind w:left="720" w:hanging="360"/>
      </w:pPr>
      <w:rPr>
        <w:rFonts w:cs="Times New Roman"/>
      </w:rPr>
    </w:lvl>
    <w:lvl w:ilvl="1" w:tplc="04090011">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13C3C71"/>
    <w:multiLevelType w:val="hybridMultilevel"/>
    <w:tmpl w:val="CAB4041E"/>
    <w:lvl w:ilvl="0" w:tplc="4E2085B4">
      <w:start w:val="1"/>
      <w:numFmt w:val="decimal"/>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15:restartNumberingAfterBreak="0">
    <w:nsid w:val="22607CA7"/>
    <w:multiLevelType w:val="singleLevel"/>
    <w:tmpl w:val="B04CEB34"/>
    <w:lvl w:ilvl="0">
      <w:start w:val="2"/>
      <w:numFmt w:val="decimal"/>
      <w:lvlText w:val="%1)"/>
      <w:legacy w:legacy="1" w:legacySpace="0" w:legacyIndent="0"/>
      <w:lvlJc w:val="left"/>
      <w:rPr>
        <w:rFonts w:ascii="Times New Roman" w:hAnsi="Times New Roman" w:cs="Times New Roman" w:hint="default"/>
        <w:color w:val="08080A"/>
      </w:rPr>
    </w:lvl>
  </w:abstractNum>
  <w:abstractNum w:abstractNumId="19" w15:restartNumberingAfterBreak="0">
    <w:nsid w:val="27E539D8"/>
    <w:multiLevelType w:val="hybridMultilevel"/>
    <w:tmpl w:val="AF60861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283F3949"/>
    <w:multiLevelType w:val="hybridMultilevel"/>
    <w:tmpl w:val="AD74E44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28A62A84"/>
    <w:multiLevelType w:val="hybridMultilevel"/>
    <w:tmpl w:val="B7269BEA"/>
    <w:lvl w:ilvl="0" w:tplc="9FD071EA">
      <w:start w:val="1"/>
      <w:numFmt w:val="lowerLetter"/>
      <w:lvlText w:val="(%1)"/>
      <w:lvlJc w:val="left"/>
      <w:pPr>
        <w:ind w:left="2100" w:hanging="390"/>
      </w:pPr>
      <w:rPr>
        <w:rFonts w:cs="Times New Roman" w:hint="default"/>
      </w:rPr>
    </w:lvl>
    <w:lvl w:ilvl="1" w:tplc="04090019" w:tentative="1">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22" w15:restartNumberingAfterBreak="0">
    <w:nsid w:val="28F872AC"/>
    <w:multiLevelType w:val="hybridMultilevel"/>
    <w:tmpl w:val="0D663D1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2C5D3750"/>
    <w:multiLevelType w:val="hybridMultilevel"/>
    <w:tmpl w:val="61383BDA"/>
    <w:lvl w:ilvl="0" w:tplc="FF783706">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BD4761D"/>
    <w:multiLevelType w:val="hybridMultilevel"/>
    <w:tmpl w:val="CAA6F64C"/>
    <w:lvl w:ilvl="0" w:tplc="04090017">
      <w:start w:val="1"/>
      <w:numFmt w:val="lowerLetter"/>
      <w:lvlText w:val="%1)"/>
      <w:lvlJc w:val="left"/>
      <w:pPr>
        <w:ind w:left="720" w:hanging="360"/>
      </w:pPr>
      <w:rPr>
        <w:rFonts w:cs="Times New Roman"/>
      </w:rPr>
    </w:lvl>
    <w:lvl w:ilvl="1" w:tplc="04090017">
      <w:start w:val="1"/>
      <w:numFmt w:val="lowerLetter"/>
      <w:lvlText w:val="%2)"/>
      <w:lvlJc w:val="left"/>
      <w:pPr>
        <w:ind w:left="1440" w:hanging="360"/>
      </w:pPr>
      <w:rPr>
        <w:rFonts w:cs="Times New Roman"/>
      </w:rPr>
    </w:lvl>
    <w:lvl w:ilvl="2" w:tplc="3A22A0A2">
      <w:start w:val="1"/>
      <w:numFmt w:val="decimal"/>
      <w:lvlText w:val="%3)"/>
      <w:lvlJc w:val="left"/>
      <w:pPr>
        <w:ind w:left="2340" w:hanging="360"/>
      </w:pPr>
      <w:rPr>
        <w:rFonts w:cs="Times New Roman" w:hint="default"/>
        <w:color w:val="0B0B0C"/>
      </w:rPr>
    </w:lvl>
    <w:lvl w:ilvl="3" w:tplc="5B289EB4">
      <w:start w:val="10"/>
      <w:numFmt w:val="lowerLetter"/>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3F2C3A6D"/>
    <w:multiLevelType w:val="hybridMultilevel"/>
    <w:tmpl w:val="5B121966"/>
    <w:lvl w:ilvl="0" w:tplc="1C5E9930">
      <w:start w:val="1"/>
      <w:numFmt w:val="lowerLetter"/>
      <w:lvlText w:val="(%1)"/>
      <w:lvlJc w:val="left"/>
      <w:pPr>
        <w:ind w:left="1530" w:hanging="360"/>
      </w:pPr>
      <w:rPr>
        <w:rFonts w:cs="Times New Roman" w:hint="default"/>
      </w:rPr>
    </w:lvl>
    <w:lvl w:ilvl="1" w:tplc="04090019">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26" w15:restartNumberingAfterBreak="0">
    <w:nsid w:val="3F7D4F22"/>
    <w:multiLevelType w:val="hybridMultilevel"/>
    <w:tmpl w:val="FB00CAF6"/>
    <w:lvl w:ilvl="0" w:tplc="7EFA9956">
      <w:start w:val="1"/>
      <w:numFmt w:val="decimal"/>
      <w:lvlText w:val="%1)"/>
      <w:lvlJc w:val="left"/>
      <w:pPr>
        <w:ind w:left="720" w:hanging="360"/>
      </w:pPr>
      <w:rPr>
        <w:rFonts w:cs="Times New Roman" w:hint="default"/>
        <w:color w:val="0A0B0C"/>
      </w:rPr>
    </w:lvl>
    <w:lvl w:ilvl="1" w:tplc="D82A6226">
      <w:start w:val="1"/>
      <w:numFmt w:val="lowerLetter"/>
      <w:lvlText w:val="(%2)"/>
      <w:lvlJc w:val="left"/>
      <w:pPr>
        <w:ind w:left="1440" w:hanging="360"/>
      </w:pPr>
      <w:rPr>
        <w:rFonts w:cs="Times New Roman" w:hint="default"/>
        <w:color w:val="0A0B0C"/>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26F526E"/>
    <w:multiLevelType w:val="hybridMultilevel"/>
    <w:tmpl w:val="FBF23A5A"/>
    <w:lvl w:ilvl="0" w:tplc="041AD432">
      <w:start w:val="1"/>
      <w:numFmt w:val="low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48C01D3"/>
    <w:multiLevelType w:val="hybridMultilevel"/>
    <w:tmpl w:val="60DA25A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465B5211"/>
    <w:multiLevelType w:val="hybridMultilevel"/>
    <w:tmpl w:val="763EAC0E"/>
    <w:lvl w:ilvl="0" w:tplc="04090011">
      <w:start w:val="1"/>
      <w:numFmt w:val="decimal"/>
      <w:lvlText w:val="%1)"/>
      <w:lvlJc w:val="left"/>
      <w:pPr>
        <w:ind w:left="720" w:hanging="360"/>
      </w:pPr>
      <w:rPr>
        <w:rFonts w:cs="Times New Roman"/>
      </w:rPr>
    </w:lvl>
    <w:lvl w:ilvl="1" w:tplc="04090011">
      <w:start w:val="1"/>
      <w:numFmt w:val="decimal"/>
      <w:lvlText w:val="%2)"/>
      <w:lvlJc w:val="left"/>
      <w:pPr>
        <w:ind w:left="1440" w:hanging="360"/>
      </w:pPr>
      <w:rPr>
        <w:rFonts w:cs="Times New Roman"/>
      </w:rPr>
    </w:lvl>
    <w:lvl w:ilvl="2" w:tplc="27A2B6CE">
      <w:start w:val="1"/>
      <w:numFmt w:val="upperLetter"/>
      <w:lvlText w:val="%3."/>
      <w:lvlJc w:val="left"/>
      <w:pPr>
        <w:ind w:left="2340" w:hanging="360"/>
      </w:pPr>
      <w:rPr>
        <w:rFonts w:cs="Times New Roman" w:hint="default"/>
        <w:color w:val="0F0E10"/>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71C4CBF"/>
    <w:multiLevelType w:val="singleLevel"/>
    <w:tmpl w:val="F64EC8FE"/>
    <w:lvl w:ilvl="0">
      <w:start w:val="13"/>
      <w:numFmt w:val="lowerLetter"/>
      <w:lvlText w:val="%1)"/>
      <w:legacy w:legacy="1" w:legacySpace="0" w:legacyIndent="0"/>
      <w:lvlJc w:val="left"/>
      <w:rPr>
        <w:rFonts w:ascii="Times New Roman" w:hAnsi="Times New Roman" w:cs="Times New Roman" w:hint="default"/>
        <w:color w:val="08080A"/>
      </w:rPr>
    </w:lvl>
  </w:abstractNum>
  <w:abstractNum w:abstractNumId="31" w15:restartNumberingAfterBreak="0">
    <w:nsid w:val="4B222D4B"/>
    <w:multiLevelType w:val="hybridMultilevel"/>
    <w:tmpl w:val="AA4A4A06"/>
    <w:lvl w:ilvl="0" w:tplc="7B364FFC">
      <w:start w:val="1"/>
      <w:numFmt w:val="decimal"/>
      <w:lvlText w:val="%1)"/>
      <w:lvlJc w:val="left"/>
      <w:pPr>
        <w:ind w:left="720" w:hanging="360"/>
      </w:pPr>
      <w:rPr>
        <w:rFonts w:ascii="Times New Roman" w:hAnsi="Times New Roman" w:cs="Times New Roman" w:hint="default"/>
        <w:color w:val="0A0A0C"/>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4D102830"/>
    <w:multiLevelType w:val="hybridMultilevel"/>
    <w:tmpl w:val="F06E33DE"/>
    <w:lvl w:ilvl="0" w:tplc="97D07A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E706490"/>
    <w:multiLevelType w:val="hybridMultilevel"/>
    <w:tmpl w:val="09F20B3A"/>
    <w:lvl w:ilvl="0" w:tplc="961ACEFA">
      <w:start w:val="1"/>
      <w:numFmt w:val="lowerLetter"/>
      <w:lvlText w:val="(%1)"/>
      <w:lvlJc w:val="left"/>
      <w:pPr>
        <w:ind w:left="990" w:hanging="360"/>
      </w:pPr>
      <w:rPr>
        <w:rFonts w:cs="Times New Roman" w:hint="default"/>
      </w:rPr>
    </w:lvl>
    <w:lvl w:ilvl="1" w:tplc="04090019">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34" w15:restartNumberingAfterBreak="0">
    <w:nsid w:val="4EBE213F"/>
    <w:multiLevelType w:val="hybridMultilevel"/>
    <w:tmpl w:val="5030AB14"/>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15:restartNumberingAfterBreak="0">
    <w:nsid w:val="5091087F"/>
    <w:multiLevelType w:val="hybridMultilevel"/>
    <w:tmpl w:val="4628E23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54976FEA"/>
    <w:multiLevelType w:val="hybridMultilevel"/>
    <w:tmpl w:val="F8C67EE4"/>
    <w:lvl w:ilvl="0" w:tplc="828CC11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 w15:restartNumberingAfterBreak="0">
    <w:nsid w:val="55DC135D"/>
    <w:multiLevelType w:val="singleLevel"/>
    <w:tmpl w:val="1A385270"/>
    <w:lvl w:ilvl="0">
      <w:start w:val="5"/>
      <w:numFmt w:val="lowerLetter"/>
      <w:lvlText w:val="%1)"/>
      <w:legacy w:legacy="1" w:legacySpace="0" w:legacyIndent="0"/>
      <w:lvlJc w:val="left"/>
      <w:rPr>
        <w:rFonts w:ascii="Times New Roman" w:hAnsi="Times New Roman" w:cs="Times New Roman" w:hint="default"/>
        <w:color w:val="08080A"/>
      </w:rPr>
    </w:lvl>
  </w:abstractNum>
  <w:abstractNum w:abstractNumId="38" w15:restartNumberingAfterBreak="0">
    <w:nsid w:val="588F2D3F"/>
    <w:multiLevelType w:val="hybridMultilevel"/>
    <w:tmpl w:val="1D78D81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589770F4"/>
    <w:multiLevelType w:val="hybridMultilevel"/>
    <w:tmpl w:val="A718B45E"/>
    <w:lvl w:ilvl="0" w:tplc="205A7554">
      <w:start w:val="1"/>
      <w:numFmt w:val="lowerLetter"/>
      <w:lvlText w:val="(%1)"/>
      <w:lvlJc w:val="left"/>
      <w:pPr>
        <w:ind w:left="1830" w:hanging="39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0" w15:restartNumberingAfterBreak="0">
    <w:nsid w:val="5C1F4DBA"/>
    <w:multiLevelType w:val="hybridMultilevel"/>
    <w:tmpl w:val="3C78267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5C723FA8"/>
    <w:multiLevelType w:val="singleLevel"/>
    <w:tmpl w:val="F1865F90"/>
    <w:lvl w:ilvl="0">
      <w:start w:val="1"/>
      <w:numFmt w:val="lowerLetter"/>
      <w:lvlText w:val="%1)"/>
      <w:legacy w:legacy="1" w:legacySpace="0" w:legacyIndent="0"/>
      <w:lvlJc w:val="left"/>
      <w:rPr>
        <w:rFonts w:ascii="Times New Roman" w:hAnsi="Times New Roman" w:cs="Times New Roman" w:hint="default"/>
        <w:color w:val="08080A"/>
      </w:rPr>
    </w:lvl>
  </w:abstractNum>
  <w:abstractNum w:abstractNumId="42" w15:restartNumberingAfterBreak="0">
    <w:nsid w:val="5C794FA0"/>
    <w:multiLevelType w:val="hybridMultilevel"/>
    <w:tmpl w:val="C554E26E"/>
    <w:lvl w:ilvl="0" w:tplc="04090011">
      <w:start w:val="1"/>
      <w:numFmt w:val="decimal"/>
      <w:lvlText w:val="%1)"/>
      <w:lvlJc w:val="left"/>
      <w:pPr>
        <w:ind w:left="720" w:hanging="360"/>
      </w:pPr>
      <w:rPr>
        <w:rFonts w:cs="Times New Roman"/>
      </w:rPr>
    </w:lvl>
    <w:lvl w:ilvl="1" w:tplc="04090011">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5FB15F97"/>
    <w:multiLevelType w:val="hybridMultilevel"/>
    <w:tmpl w:val="793C70B0"/>
    <w:lvl w:ilvl="0" w:tplc="1BE230E0">
      <w:start w:val="2"/>
      <w:numFmt w:val="decimal"/>
      <w:lvlText w:val="(%1)"/>
      <w:lvlJc w:val="left"/>
      <w:pPr>
        <w:tabs>
          <w:tab w:val="num" w:pos="1800"/>
        </w:tabs>
        <w:ind w:left="1800" w:hanging="360"/>
      </w:pPr>
      <w:rPr>
        <w:rFonts w:hint="default"/>
      </w:rPr>
    </w:lvl>
    <w:lvl w:ilvl="1" w:tplc="8D80FA36">
      <w:start w:val="1"/>
      <w:numFmt w:val="lowerLetter"/>
      <w:lvlText w:val="(%2)"/>
      <w:lvlJc w:val="left"/>
      <w:pPr>
        <w:tabs>
          <w:tab w:val="num" w:pos="2880"/>
        </w:tabs>
        <w:ind w:left="2880" w:hanging="720"/>
      </w:pPr>
      <w:rPr>
        <w:rFonts w:hint="default"/>
      </w:rPr>
    </w:lvl>
    <w:lvl w:ilvl="2" w:tplc="73BA21AE">
      <w:start w:val="1"/>
      <w:numFmt w:val="lowerRoman"/>
      <w:lvlText w:val="(%3)"/>
      <w:lvlJc w:val="left"/>
      <w:pPr>
        <w:tabs>
          <w:tab w:val="num" w:pos="3780"/>
        </w:tabs>
        <w:ind w:left="3780" w:hanging="720"/>
      </w:pPr>
      <w:rPr>
        <w:rFonts w:hint="default"/>
      </w:rPr>
    </w:lvl>
    <w:lvl w:ilvl="3" w:tplc="7AB63ECA" w:tentative="1">
      <w:start w:val="1"/>
      <w:numFmt w:val="decimal"/>
      <w:lvlText w:val="%4."/>
      <w:lvlJc w:val="left"/>
      <w:pPr>
        <w:tabs>
          <w:tab w:val="num" w:pos="3960"/>
        </w:tabs>
        <w:ind w:left="3960" w:hanging="360"/>
      </w:pPr>
    </w:lvl>
    <w:lvl w:ilvl="4" w:tplc="5DEA69A4" w:tentative="1">
      <w:start w:val="1"/>
      <w:numFmt w:val="lowerLetter"/>
      <w:lvlText w:val="%5."/>
      <w:lvlJc w:val="left"/>
      <w:pPr>
        <w:tabs>
          <w:tab w:val="num" w:pos="4680"/>
        </w:tabs>
        <w:ind w:left="4680" w:hanging="360"/>
      </w:pPr>
    </w:lvl>
    <w:lvl w:ilvl="5" w:tplc="12FC8E5E" w:tentative="1">
      <w:start w:val="1"/>
      <w:numFmt w:val="lowerRoman"/>
      <w:lvlText w:val="%6."/>
      <w:lvlJc w:val="right"/>
      <w:pPr>
        <w:tabs>
          <w:tab w:val="num" w:pos="5400"/>
        </w:tabs>
        <w:ind w:left="5400" w:hanging="180"/>
      </w:pPr>
    </w:lvl>
    <w:lvl w:ilvl="6" w:tplc="58E24F9A" w:tentative="1">
      <w:start w:val="1"/>
      <w:numFmt w:val="decimal"/>
      <w:lvlText w:val="%7."/>
      <w:lvlJc w:val="left"/>
      <w:pPr>
        <w:tabs>
          <w:tab w:val="num" w:pos="6120"/>
        </w:tabs>
        <w:ind w:left="6120" w:hanging="360"/>
      </w:pPr>
    </w:lvl>
    <w:lvl w:ilvl="7" w:tplc="2216F852" w:tentative="1">
      <w:start w:val="1"/>
      <w:numFmt w:val="lowerLetter"/>
      <w:lvlText w:val="%8."/>
      <w:lvlJc w:val="left"/>
      <w:pPr>
        <w:tabs>
          <w:tab w:val="num" w:pos="6840"/>
        </w:tabs>
        <w:ind w:left="6840" w:hanging="360"/>
      </w:pPr>
    </w:lvl>
    <w:lvl w:ilvl="8" w:tplc="03FC434A" w:tentative="1">
      <w:start w:val="1"/>
      <w:numFmt w:val="lowerRoman"/>
      <w:lvlText w:val="%9."/>
      <w:lvlJc w:val="right"/>
      <w:pPr>
        <w:tabs>
          <w:tab w:val="num" w:pos="7560"/>
        </w:tabs>
        <w:ind w:left="7560" w:hanging="180"/>
      </w:pPr>
    </w:lvl>
  </w:abstractNum>
  <w:abstractNum w:abstractNumId="44" w15:restartNumberingAfterBreak="0">
    <w:nsid w:val="611B161F"/>
    <w:multiLevelType w:val="hybridMultilevel"/>
    <w:tmpl w:val="F2A09AD8"/>
    <w:lvl w:ilvl="0" w:tplc="04090017">
      <w:start w:val="1"/>
      <w:numFmt w:val="lowerLetter"/>
      <w:lvlText w:val="%1)"/>
      <w:lvlJc w:val="left"/>
      <w:pPr>
        <w:ind w:left="720" w:hanging="360"/>
      </w:pPr>
      <w:rPr>
        <w:rFonts w:cs="Times New Roman"/>
      </w:rPr>
    </w:lvl>
    <w:lvl w:ilvl="1" w:tplc="04090017">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6354471E"/>
    <w:multiLevelType w:val="hybridMultilevel"/>
    <w:tmpl w:val="0B2E39BE"/>
    <w:lvl w:ilvl="0" w:tplc="31782B98">
      <w:start w:val="4"/>
      <w:numFmt w:val="decimal"/>
      <w:lvlText w:val="%1)"/>
      <w:lvlJc w:val="left"/>
      <w:pPr>
        <w:ind w:left="720" w:hanging="360"/>
      </w:pPr>
      <w:rPr>
        <w:rFonts w:ascii="Times New Roman" w:hAnsi="Times New Roman" w:cs="Times New Roman" w:hint="default"/>
        <w:color w:val="0A0A0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63FF0CEF"/>
    <w:multiLevelType w:val="hybridMultilevel"/>
    <w:tmpl w:val="AB521248"/>
    <w:lvl w:ilvl="0" w:tplc="04090017">
      <w:start w:val="1"/>
      <w:numFmt w:val="lowerLetter"/>
      <w:lvlText w:val="%1)"/>
      <w:lvlJc w:val="left"/>
      <w:pPr>
        <w:ind w:left="744" w:hanging="360"/>
      </w:pPr>
      <w:rPr>
        <w:rFonts w:cs="Times New Roman"/>
      </w:rPr>
    </w:lvl>
    <w:lvl w:ilvl="1" w:tplc="C80ABF54">
      <w:start w:val="1"/>
      <w:numFmt w:val="decimal"/>
      <w:lvlText w:val="%2)"/>
      <w:lvlJc w:val="left"/>
      <w:pPr>
        <w:ind w:left="1464" w:hanging="360"/>
      </w:pPr>
      <w:rPr>
        <w:rFonts w:cs="Times New Roman" w:hint="default"/>
      </w:rPr>
    </w:lvl>
    <w:lvl w:ilvl="2" w:tplc="0409001B">
      <w:start w:val="1"/>
      <w:numFmt w:val="lowerRoman"/>
      <w:lvlText w:val="%3."/>
      <w:lvlJc w:val="right"/>
      <w:pPr>
        <w:ind w:left="2184" w:hanging="180"/>
      </w:pPr>
      <w:rPr>
        <w:rFonts w:cs="Times New Roman"/>
      </w:rPr>
    </w:lvl>
    <w:lvl w:ilvl="3" w:tplc="0409000F" w:tentative="1">
      <w:start w:val="1"/>
      <w:numFmt w:val="decimal"/>
      <w:lvlText w:val="%4."/>
      <w:lvlJc w:val="left"/>
      <w:pPr>
        <w:ind w:left="2904" w:hanging="360"/>
      </w:pPr>
      <w:rPr>
        <w:rFonts w:cs="Times New Roman"/>
      </w:rPr>
    </w:lvl>
    <w:lvl w:ilvl="4" w:tplc="04090019" w:tentative="1">
      <w:start w:val="1"/>
      <w:numFmt w:val="lowerLetter"/>
      <w:lvlText w:val="%5."/>
      <w:lvlJc w:val="left"/>
      <w:pPr>
        <w:ind w:left="3624" w:hanging="360"/>
      </w:pPr>
      <w:rPr>
        <w:rFonts w:cs="Times New Roman"/>
      </w:rPr>
    </w:lvl>
    <w:lvl w:ilvl="5" w:tplc="0409001B" w:tentative="1">
      <w:start w:val="1"/>
      <w:numFmt w:val="lowerRoman"/>
      <w:lvlText w:val="%6."/>
      <w:lvlJc w:val="right"/>
      <w:pPr>
        <w:ind w:left="4344" w:hanging="180"/>
      </w:pPr>
      <w:rPr>
        <w:rFonts w:cs="Times New Roman"/>
      </w:rPr>
    </w:lvl>
    <w:lvl w:ilvl="6" w:tplc="0409000F" w:tentative="1">
      <w:start w:val="1"/>
      <w:numFmt w:val="decimal"/>
      <w:lvlText w:val="%7."/>
      <w:lvlJc w:val="left"/>
      <w:pPr>
        <w:ind w:left="5064" w:hanging="360"/>
      </w:pPr>
      <w:rPr>
        <w:rFonts w:cs="Times New Roman"/>
      </w:rPr>
    </w:lvl>
    <w:lvl w:ilvl="7" w:tplc="04090019" w:tentative="1">
      <w:start w:val="1"/>
      <w:numFmt w:val="lowerLetter"/>
      <w:lvlText w:val="%8."/>
      <w:lvlJc w:val="left"/>
      <w:pPr>
        <w:ind w:left="5784" w:hanging="360"/>
      </w:pPr>
      <w:rPr>
        <w:rFonts w:cs="Times New Roman"/>
      </w:rPr>
    </w:lvl>
    <w:lvl w:ilvl="8" w:tplc="0409001B" w:tentative="1">
      <w:start w:val="1"/>
      <w:numFmt w:val="lowerRoman"/>
      <w:lvlText w:val="%9."/>
      <w:lvlJc w:val="right"/>
      <w:pPr>
        <w:ind w:left="6504" w:hanging="180"/>
      </w:pPr>
      <w:rPr>
        <w:rFonts w:cs="Times New Roman"/>
      </w:rPr>
    </w:lvl>
  </w:abstractNum>
  <w:abstractNum w:abstractNumId="47" w15:restartNumberingAfterBreak="0">
    <w:nsid w:val="657D46EB"/>
    <w:multiLevelType w:val="hybridMultilevel"/>
    <w:tmpl w:val="F0BE5788"/>
    <w:lvl w:ilvl="0" w:tplc="B95A5584">
      <w:start w:val="1"/>
      <w:numFmt w:val="upperLetter"/>
      <w:pStyle w:val="Heading3"/>
      <w:lvlText w:val="%1."/>
      <w:lvlJc w:val="left"/>
      <w:pPr>
        <w:tabs>
          <w:tab w:val="num" w:pos="1440"/>
        </w:tabs>
        <w:ind w:left="1440" w:hanging="720"/>
      </w:pPr>
      <w:rPr>
        <w:rFonts w:hint="default"/>
      </w:rPr>
    </w:lvl>
    <w:lvl w:ilvl="1" w:tplc="259E8FBE">
      <w:start w:val="1"/>
      <w:numFmt w:val="decimal"/>
      <w:lvlText w:val="(%2)"/>
      <w:lvlJc w:val="left"/>
      <w:pPr>
        <w:tabs>
          <w:tab w:val="num" w:pos="2160"/>
        </w:tabs>
        <w:ind w:left="2160" w:hanging="720"/>
      </w:pPr>
      <w:rPr>
        <w:rFonts w:hint="default"/>
      </w:rPr>
    </w:lvl>
    <w:lvl w:ilvl="2" w:tplc="E2987C34">
      <w:start w:val="1"/>
      <w:numFmt w:val="lowerLetter"/>
      <w:lvlText w:val="(%3)"/>
      <w:lvlJc w:val="left"/>
      <w:pPr>
        <w:tabs>
          <w:tab w:val="num" w:pos="3060"/>
        </w:tabs>
        <w:ind w:left="3060" w:hanging="720"/>
      </w:pPr>
      <w:rPr>
        <w:rFonts w:hint="default"/>
      </w:rPr>
    </w:lvl>
    <w:lvl w:ilvl="3" w:tplc="5458055E">
      <w:start w:val="1"/>
      <w:numFmt w:val="lowerRoman"/>
      <w:lvlText w:val="(%4)"/>
      <w:lvlJc w:val="left"/>
      <w:pPr>
        <w:tabs>
          <w:tab w:val="num" w:pos="3600"/>
        </w:tabs>
        <w:ind w:left="3600" w:hanging="720"/>
      </w:pPr>
      <w:rPr>
        <w:rFonts w:hint="default"/>
      </w:rPr>
    </w:lvl>
    <w:lvl w:ilvl="4" w:tplc="42589B94" w:tentative="1">
      <w:start w:val="1"/>
      <w:numFmt w:val="lowerLetter"/>
      <w:lvlText w:val="%5."/>
      <w:lvlJc w:val="left"/>
      <w:pPr>
        <w:tabs>
          <w:tab w:val="num" w:pos="3960"/>
        </w:tabs>
        <w:ind w:left="3960" w:hanging="360"/>
      </w:pPr>
    </w:lvl>
    <w:lvl w:ilvl="5" w:tplc="FF74AA5C" w:tentative="1">
      <w:start w:val="1"/>
      <w:numFmt w:val="lowerRoman"/>
      <w:lvlText w:val="%6."/>
      <w:lvlJc w:val="right"/>
      <w:pPr>
        <w:tabs>
          <w:tab w:val="num" w:pos="4680"/>
        </w:tabs>
        <w:ind w:left="4680" w:hanging="180"/>
      </w:pPr>
    </w:lvl>
    <w:lvl w:ilvl="6" w:tplc="25B8759C" w:tentative="1">
      <w:start w:val="1"/>
      <w:numFmt w:val="decimal"/>
      <w:lvlText w:val="%7."/>
      <w:lvlJc w:val="left"/>
      <w:pPr>
        <w:tabs>
          <w:tab w:val="num" w:pos="5400"/>
        </w:tabs>
        <w:ind w:left="5400" w:hanging="360"/>
      </w:pPr>
    </w:lvl>
    <w:lvl w:ilvl="7" w:tplc="6E8422E0" w:tentative="1">
      <w:start w:val="1"/>
      <w:numFmt w:val="lowerLetter"/>
      <w:lvlText w:val="%8."/>
      <w:lvlJc w:val="left"/>
      <w:pPr>
        <w:tabs>
          <w:tab w:val="num" w:pos="6120"/>
        </w:tabs>
        <w:ind w:left="6120" w:hanging="360"/>
      </w:pPr>
    </w:lvl>
    <w:lvl w:ilvl="8" w:tplc="3B126C84" w:tentative="1">
      <w:start w:val="1"/>
      <w:numFmt w:val="lowerRoman"/>
      <w:lvlText w:val="%9."/>
      <w:lvlJc w:val="right"/>
      <w:pPr>
        <w:tabs>
          <w:tab w:val="num" w:pos="6840"/>
        </w:tabs>
        <w:ind w:left="6840" w:hanging="180"/>
      </w:pPr>
    </w:lvl>
  </w:abstractNum>
  <w:abstractNum w:abstractNumId="48" w15:restartNumberingAfterBreak="0">
    <w:nsid w:val="67AF6F60"/>
    <w:multiLevelType w:val="hybridMultilevel"/>
    <w:tmpl w:val="11C63790"/>
    <w:lvl w:ilvl="0" w:tplc="04090017">
      <w:start w:val="1"/>
      <w:numFmt w:val="lowerLetter"/>
      <w:lvlText w:val="%1)"/>
      <w:lvlJc w:val="left"/>
      <w:pPr>
        <w:ind w:left="2880" w:hanging="360"/>
      </w:pPr>
      <w:rPr>
        <w:rFonts w:cs="Times New Roman"/>
      </w:rPr>
    </w:lvl>
    <w:lvl w:ilvl="1" w:tplc="04090019">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49" w15:restartNumberingAfterBreak="0">
    <w:nsid w:val="68462590"/>
    <w:multiLevelType w:val="hybridMultilevel"/>
    <w:tmpl w:val="82266804"/>
    <w:lvl w:ilvl="0" w:tplc="04090017">
      <w:start w:val="1"/>
      <w:numFmt w:val="lowerLetter"/>
      <w:lvlText w:val="%1)"/>
      <w:lvlJc w:val="left"/>
      <w:pPr>
        <w:ind w:left="1620" w:hanging="360"/>
      </w:pPr>
      <w:rPr>
        <w:rFonts w:cs="Times New Roman"/>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50" w15:restartNumberingAfterBreak="0">
    <w:nsid w:val="6AD70DDD"/>
    <w:multiLevelType w:val="hybridMultilevel"/>
    <w:tmpl w:val="F63AA080"/>
    <w:lvl w:ilvl="0" w:tplc="24984EB6">
      <w:start w:val="1"/>
      <w:numFmt w:val="decimal"/>
      <w:lvlText w:val="(%1)"/>
      <w:lvlJc w:val="left"/>
      <w:pPr>
        <w:tabs>
          <w:tab w:val="num" w:pos="2520"/>
        </w:tabs>
        <w:ind w:left="2520" w:hanging="360"/>
      </w:pPr>
      <w:rPr>
        <w:rFonts w:hint="default"/>
      </w:rPr>
    </w:lvl>
    <w:lvl w:ilvl="1" w:tplc="3460B916" w:tentative="1">
      <w:start w:val="1"/>
      <w:numFmt w:val="lowerLetter"/>
      <w:lvlText w:val="%2."/>
      <w:lvlJc w:val="left"/>
      <w:pPr>
        <w:tabs>
          <w:tab w:val="num" w:pos="3240"/>
        </w:tabs>
        <w:ind w:left="3240" w:hanging="360"/>
      </w:pPr>
    </w:lvl>
    <w:lvl w:ilvl="2" w:tplc="EF204B34" w:tentative="1">
      <w:start w:val="1"/>
      <w:numFmt w:val="lowerRoman"/>
      <w:lvlText w:val="%3."/>
      <w:lvlJc w:val="right"/>
      <w:pPr>
        <w:tabs>
          <w:tab w:val="num" w:pos="3960"/>
        </w:tabs>
        <w:ind w:left="3960" w:hanging="180"/>
      </w:pPr>
    </w:lvl>
    <w:lvl w:ilvl="3" w:tplc="785034D0" w:tentative="1">
      <w:start w:val="1"/>
      <w:numFmt w:val="decimal"/>
      <w:lvlText w:val="%4."/>
      <w:lvlJc w:val="left"/>
      <w:pPr>
        <w:tabs>
          <w:tab w:val="num" w:pos="4680"/>
        </w:tabs>
        <w:ind w:left="4680" w:hanging="360"/>
      </w:pPr>
    </w:lvl>
    <w:lvl w:ilvl="4" w:tplc="81F41694" w:tentative="1">
      <w:start w:val="1"/>
      <w:numFmt w:val="lowerLetter"/>
      <w:lvlText w:val="%5."/>
      <w:lvlJc w:val="left"/>
      <w:pPr>
        <w:tabs>
          <w:tab w:val="num" w:pos="5400"/>
        </w:tabs>
        <w:ind w:left="5400" w:hanging="360"/>
      </w:pPr>
    </w:lvl>
    <w:lvl w:ilvl="5" w:tplc="8A0A1F00" w:tentative="1">
      <w:start w:val="1"/>
      <w:numFmt w:val="lowerRoman"/>
      <w:lvlText w:val="%6."/>
      <w:lvlJc w:val="right"/>
      <w:pPr>
        <w:tabs>
          <w:tab w:val="num" w:pos="6120"/>
        </w:tabs>
        <w:ind w:left="6120" w:hanging="180"/>
      </w:pPr>
    </w:lvl>
    <w:lvl w:ilvl="6" w:tplc="AE2A1864" w:tentative="1">
      <w:start w:val="1"/>
      <w:numFmt w:val="decimal"/>
      <w:lvlText w:val="%7."/>
      <w:lvlJc w:val="left"/>
      <w:pPr>
        <w:tabs>
          <w:tab w:val="num" w:pos="6840"/>
        </w:tabs>
        <w:ind w:left="6840" w:hanging="360"/>
      </w:pPr>
    </w:lvl>
    <w:lvl w:ilvl="7" w:tplc="34D43B5A" w:tentative="1">
      <w:start w:val="1"/>
      <w:numFmt w:val="lowerLetter"/>
      <w:lvlText w:val="%8."/>
      <w:lvlJc w:val="left"/>
      <w:pPr>
        <w:tabs>
          <w:tab w:val="num" w:pos="7560"/>
        </w:tabs>
        <w:ind w:left="7560" w:hanging="360"/>
      </w:pPr>
    </w:lvl>
    <w:lvl w:ilvl="8" w:tplc="78D400C4" w:tentative="1">
      <w:start w:val="1"/>
      <w:numFmt w:val="lowerRoman"/>
      <w:lvlText w:val="%9."/>
      <w:lvlJc w:val="right"/>
      <w:pPr>
        <w:tabs>
          <w:tab w:val="num" w:pos="8280"/>
        </w:tabs>
        <w:ind w:left="8280" w:hanging="180"/>
      </w:pPr>
    </w:lvl>
  </w:abstractNum>
  <w:abstractNum w:abstractNumId="51" w15:restartNumberingAfterBreak="0">
    <w:nsid w:val="6CF07C51"/>
    <w:multiLevelType w:val="hybridMultilevel"/>
    <w:tmpl w:val="F19E05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6D063B32"/>
    <w:multiLevelType w:val="hybridMultilevel"/>
    <w:tmpl w:val="956A9060"/>
    <w:lvl w:ilvl="0" w:tplc="193C812A">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3" w15:restartNumberingAfterBreak="0">
    <w:nsid w:val="6E306874"/>
    <w:multiLevelType w:val="hybridMultilevel"/>
    <w:tmpl w:val="F7D8DBC4"/>
    <w:lvl w:ilvl="0" w:tplc="04090017">
      <w:start w:val="1"/>
      <w:numFmt w:val="lowerLetter"/>
      <w:lvlText w:val="%1)"/>
      <w:lvlJc w:val="left"/>
      <w:pPr>
        <w:ind w:left="28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71563E28"/>
    <w:multiLevelType w:val="hybridMultilevel"/>
    <w:tmpl w:val="F94C7B08"/>
    <w:lvl w:ilvl="0" w:tplc="25FE08AA">
      <w:start w:val="1"/>
      <w:numFmt w:val="upperLetter"/>
      <w:lvlText w:val="%1."/>
      <w:lvlJc w:val="left"/>
      <w:pPr>
        <w:tabs>
          <w:tab w:val="num" w:pos="1080"/>
        </w:tabs>
        <w:ind w:left="1080" w:hanging="360"/>
      </w:pPr>
      <w:rPr>
        <w:rFonts w:hint="default"/>
      </w:rPr>
    </w:lvl>
    <w:lvl w:ilvl="1" w:tplc="DEBA0B40">
      <w:start w:val="1"/>
      <w:numFmt w:val="decimal"/>
      <w:lvlText w:val="(%2)"/>
      <w:lvlJc w:val="left"/>
      <w:pPr>
        <w:tabs>
          <w:tab w:val="num" w:pos="1800"/>
        </w:tabs>
        <w:ind w:left="1800" w:hanging="360"/>
      </w:pPr>
      <w:rPr>
        <w:rFonts w:hint="default"/>
      </w:rPr>
    </w:lvl>
    <w:lvl w:ilvl="2" w:tplc="14C8ABF2" w:tentative="1">
      <w:start w:val="1"/>
      <w:numFmt w:val="lowerRoman"/>
      <w:lvlText w:val="%3."/>
      <w:lvlJc w:val="right"/>
      <w:pPr>
        <w:tabs>
          <w:tab w:val="num" w:pos="2520"/>
        </w:tabs>
        <w:ind w:left="2520" w:hanging="180"/>
      </w:pPr>
    </w:lvl>
    <w:lvl w:ilvl="3" w:tplc="DC0A23B8" w:tentative="1">
      <w:start w:val="1"/>
      <w:numFmt w:val="decimal"/>
      <w:lvlText w:val="%4."/>
      <w:lvlJc w:val="left"/>
      <w:pPr>
        <w:tabs>
          <w:tab w:val="num" w:pos="3240"/>
        </w:tabs>
        <w:ind w:left="3240" w:hanging="360"/>
      </w:pPr>
    </w:lvl>
    <w:lvl w:ilvl="4" w:tplc="9CB44D22" w:tentative="1">
      <w:start w:val="1"/>
      <w:numFmt w:val="lowerLetter"/>
      <w:lvlText w:val="%5."/>
      <w:lvlJc w:val="left"/>
      <w:pPr>
        <w:tabs>
          <w:tab w:val="num" w:pos="3960"/>
        </w:tabs>
        <w:ind w:left="3960" w:hanging="360"/>
      </w:pPr>
    </w:lvl>
    <w:lvl w:ilvl="5" w:tplc="A106044C" w:tentative="1">
      <w:start w:val="1"/>
      <w:numFmt w:val="lowerRoman"/>
      <w:lvlText w:val="%6."/>
      <w:lvlJc w:val="right"/>
      <w:pPr>
        <w:tabs>
          <w:tab w:val="num" w:pos="4680"/>
        </w:tabs>
        <w:ind w:left="4680" w:hanging="180"/>
      </w:pPr>
    </w:lvl>
    <w:lvl w:ilvl="6" w:tplc="54387BDE" w:tentative="1">
      <w:start w:val="1"/>
      <w:numFmt w:val="decimal"/>
      <w:lvlText w:val="%7."/>
      <w:lvlJc w:val="left"/>
      <w:pPr>
        <w:tabs>
          <w:tab w:val="num" w:pos="5400"/>
        </w:tabs>
        <w:ind w:left="5400" w:hanging="360"/>
      </w:pPr>
    </w:lvl>
    <w:lvl w:ilvl="7" w:tplc="956AA920" w:tentative="1">
      <w:start w:val="1"/>
      <w:numFmt w:val="lowerLetter"/>
      <w:lvlText w:val="%8."/>
      <w:lvlJc w:val="left"/>
      <w:pPr>
        <w:tabs>
          <w:tab w:val="num" w:pos="6120"/>
        </w:tabs>
        <w:ind w:left="6120" w:hanging="360"/>
      </w:pPr>
    </w:lvl>
    <w:lvl w:ilvl="8" w:tplc="DCB0FCF0" w:tentative="1">
      <w:start w:val="1"/>
      <w:numFmt w:val="lowerRoman"/>
      <w:lvlText w:val="%9."/>
      <w:lvlJc w:val="right"/>
      <w:pPr>
        <w:tabs>
          <w:tab w:val="num" w:pos="6840"/>
        </w:tabs>
        <w:ind w:left="6840" w:hanging="180"/>
      </w:pPr>
    </w:lvl>
  </w:abstractNum>
  <w:abstractNum w:abstractNumId="55" w15:restartNumberingAfterBreak="0">
    <w:nsid w:val="71AD4FA7"/>
    <w:multiLevelType w:val="hybridMultilevel"/>
    <w:tmpl w:val="2542B1F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722E1292"/>
    <w:multiLevelType w:val="hybridMultilevel"/>
    <w:tmpl w:val="35706CA6"/>
    <w:lvl w:ilvl="0" w:tplc="46F0BBA4">
      <w:start w:val="1"/>
      <w:numFmt w:val="lowerLetter"/>
      <w:lvlText w:val="(%1)"/>
      <w:lvlJc w:val="left"/>
      <w:pPr>
        <w:ind w:left="2400" w:hanging="390"/>
      </w:pPr>
      <w:rPr>
        <w:rFonts w:cs="Times New Roman" w:hint="default"/>
      </w:rPr>
    </w:lvl>
    <w:lvl w:ilvl="1" w:tplc="04090019" w:tentative="1">
      <w:start w:val="1"/>
      <w:numFmt w:val="lowerLetter"/>
      <w:lvlText w:val="%2."/>
      <w:lvlJc w:val="left"/>
      <w:pPr>
        <w:ind w:left="3090" w:hanging="360"/>
      </w:pPr>
      <w:rPr>
        <w:rFonts w:cs="Times New Roman"/>
      </w:rPr>
    </w:lvl>
    <w:lvl w:ilvl="2" w:tplc="0409001B" w:tentative="1">
      <w:start w:val="1"/>
      <w:numFmt w:val="lowerRoman"/>
      <w:lvlText w:val="%3."/>
      <w:lvlJc w:val="right"/>
      <w:pPr>
        <w:ind w:left="3810" w:hanging="180"/>
      </w:pPr>
      <w:rPr>
        <w:rFonts w:cs="Times New Roman"/>
      </w:rPr>
    </w:lvl>
    <w:lvl w:ilvl="3" w:tplc="0409000F" w:tentative="1">
      <w:start w:val="1"/>
      <w:numFmt w:val="decimal"/>
      <w:lvlText w:val="%4."/>
      <w:lvlJc w:val="left"/>
      <w:pPr>
        <w:ind w:left="4530" w:hanging="360"/>
      </w:pPr>
      <w:rPr>
        <w:rFonts w:cs="Times New Roman"/>
      </w:rPr>
    </w:lvl>
    <w:lvl w:ilvl="4" w:tplc="04090019" w:tentative="1">
      <w:start w:val="1"/>
      <w:numFmt w:val="lowerLetter"/>
      <w:lvlText w:val="%5."/>
      <w:lvlJc w:val="left"/>
      <w:pPr>
        <w:ind w:left="5250" w:hanging="360"/>
      </w:pPr>
      <w:rPr>
        <w:rFonts w:cs="Times New Roman"/>
      </w:rPr>
    </w:lvl>
    <w:lvl w:ilvl="5" w:tplc="0409001B" w:tentative="1">
      <w:start w:val="1"/>
      <w:numFmt w:val="lowerRoman"/>
      <w:lvlText w:val="%6."/>
      <w:lvlJc w:val="right"/>
      <w:pPr>
        <w:ind w:left="5970" w:hanging="180"/>
      </w:pPr>
      <w:rPr>
        <w:rFonts w:cs="Times New Roman"/>
      </w:rPr>
    </w:lvl>
    <w:lvl w:ilvl="6" w:tplc="0409000F" w:tentative="1">
      <w:start w:val="1"/>
      <w:numFmt w:val="decimal"/>
      <w:lvlText w:val="%7."/>
      <w:lvlJc w:val="left"/>
      <w:pPr>
        <w:ind w:left="6690" w:hanging="360"/>
      </w:pPr>
      <w:rPr>
        <w:rFonts w:cs="Times New Roman"/>
      </w:rPr>
    </w:lvl>
    <w:lvl w:ilvl="7" w:tplc="04090019" w:tentative="1">
      <w:start w:val="1"/>
      <w:numFmt w:val="lowerLetter"/>
      <w:lvlText w:val="%8."/>
      <w:lvlJc w:val="left"/>
      <w:pPr>
        <w:ind w:left="7410" w:hanging="360"/>
      </w:pPr>
      <w:rPr>
        <w:rFonts w:cs="Times New Roman"/>
      </w:rPr>
    </w:lvl>
    <w:lvl w:ilvl="8" w:tplc="0409001B" w:tentative="1">
      <w:start w:val="1"/>
      <w:numFmt w:val="lowerRoman"/>
      <w:lvlText w:val="%9."/>
      <w:lvlJc w:val="right"/>
      <w:pPr>
        <w:ind w:left="8130" w:hanging="180"/>
      </w:pPr>
      <w:rPr>
        <w:rFonts w:cs="Times New Roman"/>
      </w:rPr>
    </w:lvl>
  </w:abstractNum>
  <w:abstractNum w:abstractNumId="57" w15:restartNumberingAfterBreak="0">
    <w:nsid w:val="724D511C"/>
    <w:multiLevelType w:val="hybridMultilevel"/>
    <w:tmpl w:val="0C8A63E4"/>
    <w:lvl w:ilvl="0" w:tplc="85626CEC">
      <w:start w:val="1"/>
      <w:numFmt w:val="lowerLetter"/>
      <w:lvlText w:val="(%1)"/>
      <w:lvlJc w:val="left"/>
      <w:pPr>
        <w:ind w:left="1830" w:hanging="39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8" w15:restartNumberingAfterBreak="0">
    <w:nsid w:val="72784468"/>
    <w:multiLevelType w:val="hybridMultilevel"/>
    <w:tmpl w:val="2C16D682"/>
    <w:lvl w:ilvl="0" w:tplc="55260CD2">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 w15:restartNumberingAfterBreak="0">
    <w:nsid w:val="733C0AD1"/>
    <w:multiLevelType w:val="hybridMultilevel"/>
    <w:tmpl w:val="1E9CC0CA"/>
    <w:lvl w:ilvl="0" w:tplc="EA58D97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0" w15:restartNumberingAfterBreak="0">
    <w:nsid w:val="737E7399"/>
    <w:multiLevelType w:val="hybridMultilevel"/>
    <w:tmpl w:val="23969E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F966B1"/>
    <w:multiLevelType w:val="singleLevel"/>
    <w:tmpl w:val="CC74234A"/>
    <w:lvl w:ilvl="0">
      <w:start w:val="1"/>
      <w:numFmt w:val="decimal"/>
      <w:lvlText w:val="%1)"/>
      <w:legacy w:legacy="1" w:legacySpace="0" w:legacyIndent="0"/>
      <w:lvlJc w:val="left"/>
      <w:rPr>
        <w:rFonts w:ascii="Times New Roman" w:hAnsi="Times New Roman" w:cs="Times New Roman" w:hint="default"/>
        <w:color w:val="08080A"/>
      </w:rPr>
    </w:lvl>
  </w:abstractNum>
  <w:abstractNum w:abstractNumId="62" w15:restartNumberingAfterBreak="0">
    <w:nsid w:val="751D2CC2"/>
    <w:multiLevelType w:val="hybridMultilevel"/>
    <w:tmpl w:val="A9BC31B2"/>
    <w:lvl w:ilvl="0" w:tplc="9B28E804">
      <w:start w:val="1"/>
      <w:numFmt w:val="lowerLetter"/>
      <w:lvlText w:val="(%1)"/>
      <w:lvlJc w:val="left"/>
      <w:pPr>
        <w:ind w:left="1830" w:hanging="39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3" w15:restartNumberingAfterBreak="0">
    <w:nsid w:val="7A7D614E"/>
    <w:multiLevelType w:val="hybridMultilevel"/>
    <w:tmpl w:val="66C0675A"/>
    <w:lvl w:ilvl="0" w:tplc="B7721FE8">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4" w15:restartNumberingAfterBreak="0">
    <w:nsid w:val="7AC34CA9"/>
    <w:multiLevelType w:val="hybridMultilevel"/>
    <w:tmpl w:val="86C49D4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7B4727E9"/>
    <w:multiLevelType w:val="hybridMultilevel"/>
    <w:tmpl w:val="428C7B28"/>
    <w:lvl w:ilvl="0" w:tplc="3DE27F9C">
      <w:start w:val="1"/>
      <w:numFmt w:val="decimal"/>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4"/>
  </w:num>
  <w:num w:numId="2">
    <w:abstractNumId w:val="47"/>
  </w:num>
  <w:num w:numId="3">
    <w:abstractNumId w:val="43"/>
  </w:num>
  <w:num w:numId="4">
    <w:abstractNumId w:val="50"/>
  </w:num>
  <w:num w:numId="5">
    <w:abstractNumId w:val="33"/>
  </w:num>
  <w:num w:numId="6">
    <w:abstractNumId w:val="25"/>
  </w:num>
  <w:num w:numId="7">
    <w:abstractNumId w:val="58"/>
  </w:num>
  <w:num w:numId="8">
    <w:abstractNumId w:val="36"/>
  </w:num>
  <w:num w:numId="9">
    <w:abstractNumId w:val="62"/>
  </w:num>
  <w:num w:numId="10">
    <w:abstractNumId w:val="39"/>
  </w:num>
  <w:num w:numId="11">
    <w:abstractNumId w:val="59"/>
  </w:num>
  <w:num w:numId="12">
    <w:abstractNumId w:val="57"/>
  </w:num>
  <w:num w:numId="13">
    <w:abstractNumId w:val="11"/>
  </w:num>
  <w:num w:numId="14">
    <w:abstractNumId w:val="12"/>
  </w:num>
  <w:num w:numId="15">
    <w:abstractNumId w:val="51"/>
  </w:num>
  <w:num w:numId="16">
    <w:abstractNumId w:val="56"/>
  </w:num>
  <w:num w:numId="17">
    <w:abstractNumId w:val="21"/>
  </w:num>
  <w:num w:numId="18">
    <w:abstractNumId w:val="15"/>
  </w:num>
  <w:num w:numId="19">
    <w:abstractNumId w:val="22"/>
  </w:num>
  <w:num w:numId="20">
    <w:abstractNumId w:val="38"/>
  </w:num>
  <w:num w:numId="21">
    <w:abstractNumId w:val="46"/>
  </w:num>
  <w:num w:numId="22">
    <w:abstractNumId w:val="45"/>
  </w:num>
  <w:num w:numId="23">
    <w:abstractNumId w:val="17"/>
  </w:num>
  <w:num w:numId="24">
    <w:abstractNumId w:val="1"/>
  </w:num>
  <w:num w:numId="25">
    <w:abstractNumId w:val="52"/>
  </w:num>
  <w:num w:numId="26">
    <w:abstractNumId w:val="31"/>
  </w:num>
  <w:num w:numId="27">
    <w:abstractNumId w:val="16"/>
  </w:num>
  <w:num w:numId="28">
    <w:abstractNumId w:val="42"/>
  </w:num>
  <w:num w:numId="29">
    <w:abstractNumId w:val="29"/>
  </w:num>
  <w:num w:numId="30">
    <w:abstractNumId w:val="64"/>
  </w:num>
  <w:num w:numId="31">
    <w:abstractNumId w:val="9"/>
  </w:num>
  <w:num w:numId="32">
    <w:abstractNumId w:val="19"/>
  </w:num>
  <w:num w:numId="33">
    <w:abstractNumId w:val="0"/>
  </w:num>
  <w:num w:numId="34">
    <w:abstractNumId w:val="48"/>
  </w:num>
  <w:num w:numId="35">
    <w:abstractNumId w:val="23"/>
  </w:num>
  <w:num w:numId="36">
    <w:abstractNumId w:val="63"/>
  </w:num>
  <w:num w:numId="37">
    <w:abstractNumId w:val="53"/>
  </w:num>
  <w:num w:numId="38">
    <w:abstractNumId w:val="35"/>
  </w:num>
  <w:num w:numId="39">
    <w:abstractNumId w:val="7"/>
  </w:num>
  <w:num w:numId="40">
    <w:abstractNumId w:val="26"/>
  </w:num>
  <w:num w:numId="41">
    <w:abstractNumId w:val="24"/>
  </w:num>
  <w:num w:numId="42">
    <w:abstractNumId w:val="34"/>
  </w:num>
  <w:num w:numId="43">
    <w:abstractNumId w:val="10"/>
  </w:num>
  <w:num w:numId="44">
    <w:abstractNumId w:val="4"/>
  </w:num>
  <w:num w:numId="45">
    <w:abstractNumId w:val="4"/>
    <w:lvlOverride w:ilvl="0">
      <w:lvl w:ilvl="0">
        <w:start w:val="11"/>
        <w:numFmt w:val="lowerLetter"/>
        <w:lvlText w:val="%1)"/>
        <w:legacy w:legacy="1" w:legacySpace="0" w:legacyIndent="0"/>
        <w:lvlJc w:val="left"/>
        <w:rPr>
          <w:rFonts w:ascii="Times New Roman" w:hAnsi="Times New Roman" w:cs="Times New Roman" w:hint="default"/>
          <w:color w:val="0A0A0C"/>
        </w:rPr>
      </w:lvl>
    </w:lvlOverride>
  </w:num>
  <w:num w:numId="46">
    <w:abstractNumId w:val="61"/>
  </w:num>
  <w:num w:numId="47">
    <w:abstractNumId w:val="5"/>
  </w:num>
  <w:num w:numId="48">
    <w:abstractNumId w:val="5"/>
    <w:lvlOverride w:ilvl="0">
      <w:lvl w:ilvl="0">
        <w:start w:val="2"/>
        <w:numFmt w:val="lowerLetter"/>
        <w:lvlText w:val="%1)"/>
        <w:legacy w:legacy="1" w:legacySpace="0" w:legacyIndent="0"/>
        <w:lvlJc w:val="left"/>
        <w:rPr>
          <w:rFonts w:ascii="Times New Roman" w:hAnsi="Times New Roman" w:cs="Times New Roman" w:hint="default"/>
          <w:color w:val="08080A"/>
        </w:rPr>
      </w:lvl>
    </w:lvlOverride>
  </w:num>
  <w:num w:numId="49">
    <w:abstractNumId w:val="37"/>
  </w:num>
  <w:num w:numId="50">
    <w:abstractNumId w:val="2"/>
  </w:num>
  <w:num w:numId="51">
    <w:abstractNumId w:val="30"/>
  </w:num>
  <w:num w:numId="52">
    <w:abstractNumId w:val="18"/>
  </w:num>
  <w:num w:numId="53">
    <w:abstractNumId w:val="41"/>
  </w:num>
  <w:num w:numId="54">
    <w:abstractNumId w:val="28"/>
  </w:num>
  <w:num w:numId="55">
    <w:abstractNumId w:val="40"/>
  </w:num>
  <w:num w:numId="56">
    <w:abstractNumId w:val="13"/>
  </w:num>
  <w:num w:numId="57">
    <w:abstractNumId w:val="3"/>
  </w:num>
  <w:num w:numId="58">
    <w:abstractNumId w:val="44"/>
  </w:num>
  <w:num w:numId="59">
    <w:abstractNumId w:val="6"/>
  </w:num>
  <w:num w:numId="60">
    <w:abstractNumId w:val="49"/>
  </w:num>
  <w:num w:numId="61">
    <w:abstractNumId w:val="14"/>
  </w:num>
  <w:num w:numId="62">
    <w:abstractNumId w:val="20"/>
  </w:num>
  <w:num w:numId="63">
    <w:abstractNumId w:val="65"/>
  </w:num>
  <w:num w:numId="64">
    <w:abstractNumId w:val="55"/>
  </w:num>
  <w:num w:numId="65">
    <w:abstractNumId w:val="60"/>
  </w:num>
  <w:num w:numId="66">
    <w:abstractNumId w:val="8"/>
  </w:num>
  <w:num w:numId="67">
    <w:abstractNumId w:val="32"/>
  </w:num>
  <w:num w:numId="68">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3F2"/>
    <w:rsid w:val="00014C79"/>
    <w:rsid w:val="000677B3"/>
    <w:rsid w:val="00070C36"/>
    <w:rsid w:val="00087BCB"/>
    <w:rsid w:val="00090562"/>
    <w:rsid w:val="000937AD"/>
    <w:rsid w:val="000A65AB"/>
    <w:rsid w:val="000B259A"/>
    <w:rsid w:val="001017CA"/>
    <w:rsid w:val="0013125D"/>
    <w:rsid w:val="0016037F"/>
    <w:rsid w:val="001829B8"/>
    <w:rsid w:val="00194E10"/>
    <w:rsid w:val="001E6E0C"/>
    <w:rsid w:val="001F091B"/>
    <w:rsid w:val="001F5555"/>
    <w:rsid w:val="00207F5E"/>
    <w:rsid w:val="002103F2"/>
    <w:rsid w:val="00214334"/>
    <w:rsid w:val="00271DD5"/>
    <w:rsid w:val="0028119E"/>
    <w:rsid w:val="00300222"/>
    <w:rsid w:val="0031085A"/>
    <w:rsid w:val="0032398E"/>
    <w:rsid w:val="0032673D"/>
    <w:rsid w:val="00371EDB"/>
    <w:rsid w:val="00385FA4"/>
    <w:rsid w:val="00390C34"/>
    <w:rsid w:val="003C0D3C"/>
    <w:rsid w:val="003D0327"/>
    <w:rsid w:val="003E2DDD"/>
    <w:rsid w:val="003F78A7"/>
    <w:rsid w:val="00414A60"/>
    <w:rsid w:val="00415BF8"/>
    <w:rsid w:val="00462D6F"/>
    <w:rsid w:val="00464778"/>
    <w:rsid w:val="0049473E"/>
    <w:rsid w:val="004B14A5"/>
    <w:rsid w:val="004E4187"/>
    <w:rsid w:val="004F29FF"/>
    <w:rsid w:val="00512474"/>
    <w:rsid w:val="005900BC"/>
    <w:rsid w:val="005A1F59"/>
    <w:rsid w:val="005C7CD1"/>
    <w:rsid w:val="005D4989"/>
    <w:rsid w:val="005E2272"/>
    <w:rsid w:val="006243FF"/>
    <w:rsid w:val="006356AC"/>
    <w:rsid w:val="00645512"/>
    <w:rsid w:val="00645E49"/>
    <w:rsid w:val="006B6282"/>
    <w:rsid w:val="006B7DA8"/>
    <w:rsid w:val="006C7D0B"/>
    <w:rsid w:val="00750B5C"/>
    <w:rsid w:val="007B0D30"/>
    <w:rsid w:val="007E1E71"/>
    <w:rsid w:val="008776E3"/>
    <w:rsid w:val="008C2AAC"/>
    <w:rsid w:val="008E2901"/>
    <w:rsid w:val="00901950"/>
    <w:rsid w:val="00930649"/>
    <w:rsid w:val="009A292A"/>
    <w:rsid w:val="009F6F56"/>
    <w:rsid w:val="00A15A09"/>
    <w:rsid w:val="00A15F6E"/>
    <w:rsid w:val="00A51431"/>
    <w:rsid w:val="00A76159"/>
    <w:rsid w:val="00A81DBE"/>
    <w:rsid w:val="00B21A30"/>
    <w:rsid w:val="00B258E7"/>
    <w:rsid w:val="00B34EE8"/>
    <w:rsid w:val="00B415E2"/>
    <w:rsid w:val="00B45A6A"/>
    <w:rsid w:val="00B647A1"/>
    <w:rsid w:val="00B81CA3"/>
    <w:rsid w:val="00BB6FBA"/>
    <w:rsid w:val="00C61AF1"/>
    <w:rsid w:val="00C80B2B"/>
    <w:rsid w:val="00C9621F"/>
    <w:rsid w:val="00CB219F"/>
    <w:rsid w:val="00CC4011"/>
    <w:rsid w:val="00D27895"/>
    <w:rsid w:val="00D33471"/>
    <w:rsid w:val="00D34473"/>
    <w:rsid w:val="00D36C98"/>
    <w:rsid w:val="00D702FD"/>
    <w:rsid w:val="00D93E7D"/>
    <w:rsid w:val="00DC063E"/>
    <w:rsid w:val="00DC64C4"/>
    <w:rsid w:val="00DD5920"/>
    <w:rsid w:val="00DD74DB"/>
    <w:rsid w:val="00E260B4"/>
    <w:rsid w:val="00E272F8"/>
    <w:rsid w:val="00E44809"/>
    <w:rsid w:val="00E630F1"/>
    <w:rsid w:val="00E81A5E"/>
    <w:rsid w:val="00EC27FF"/>
    <w:rsid w:val="00ED5C9E"/>
    <w:rsid w:val="00F31433"/>
    <w:rsid w:val="00F45D38"/>
    <w:rsid w:val="00F660B8"/>
    <w:rsid w:val="00F8290B"/>
    <w:rsid w:val="00F94A97"/>
    <w:rsid w:val="00F957A2"/>
    <w:rsid w:val="00FC3B03"/>
    <w:rsid w:val="00FC4F72"/>
    <w:rsid w:val="00FE6EB7"/>
    <w:rsid w:val="00FF7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F746EC13-7ECB-4209-891F-F9250B04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u w:val="single"/>
    </w:rPr>
  </w:style>
  <w:style w:type="paragraph" w:styleId="Heading2">
    <w:name w:val="heading 2"/>
    <w:basedOn w:val="Normal"/>
    <w:next w:val="Normal"/>
    <w:qFormat/>
    <w:pPr>
      <w:keepNext/>
      <w:jc w:val="center"/>
      <w:outlineLvl w:val="1"/>
    </w:pPr>
    <w:rPr>
      <w:u w:val="single"/>
    </w:rPr>
  </w:style>
  <w:style w:type="paragraph" w:styleId="Heading3">
    <w:name w:val="heading 3"/>
    <w:basedOn w:val="Normal"/>
    <w:next w:val="Normal"/>
    <w:qFormat/>
    <w:pPr>
      <w:keepNext/>
      <w:numPr>
        <w:numId w:val="2"/>
      </w:numPr>
      <w:outlineLvl w:val="2"/>
    </w:pPr>
    <w:rPr>
      <w:u w:val="single"/>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440" w:hanging="720"/>
    </w:pPr>
  </w:style>
  <w:style w:type="paragraph" w:styleId="BodyTextIndent2">
    <w:name w:val="Body Text Indent 2"/>
    <w:basedOn w:val="Normal"/>
    <w:next w:val="BodyText2"/>
    <w:pPr>
      <w:ind w:left="2880" w:hanging="720"/>
    </w:pPr>
  </w:style>
  <w:style w:type="paragraph" w:styleId="BodyText2">
    <w:name w:val="Body Text 2"/>
    <w:basedOn w:val="Normal"/>
    <w:pPr>
      <w:spacing w:after="120" w:line="480" w:lineRule="auto"/>
    </w:pPr>
  </w:style>
  <w:style w:type="paragraph" w:styleId="BodyTextIndent3">
    <w:name w:val="Body Text Indent 3"/>
    <w:basedOn w:val="Normal"/>
    <w:pPr>
      <w:ind w:firstLine="720"/>
    </w:pPr>
  </w:style>
  <w:style w:type="paragraph" w:styleId="BlockText">
    <w:name w:val="Block Text"/>
    <w:basedOn w:val="Normal"/>
    <w:pPr>
      <w:spacing w:before="240"/>
      <w:ind w:left="2880" w:right="-540" w:hanging="7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sid w:val="003E2DDD"/>
    <w:rPr>
      <w:sz w:val="24"/>
      <w:szCs w:val="24"/>
      <w:lang w:val="en-US" w:eastAsia="en-US" w:bidi="ar-SA"/>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Date">
    <w:name w:val="Date"/>
    <w:basedOn w:val="Normal"/>
    <w:next w:val="Normal"/>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BodyText">
    <w:name w:val="Body Text"/>
    <w:basedOn w:val="Normal"/>
    <w:pPr>
      <w:spacing w:after="120"/>
    </w:pPr>
  </w:style>
  <w:style w:type="paragraph" w:customStyle="1" w:styleId="Byline">
    <w:name w:val="Byline"/>
    <w:basedOn w:val="BodyText"/>
  </w:style>
  <w:style w:type="paragraph" w:styleId="ListParagraph">
    <w:name w:val="List Paragraph"/>
    <w:basedOn w:val="Normal"/>
    <w:qFormat/>
    <w:rsid w:val="00B45A6A"/>
    <w:pPr>
      <w:ind w:left="720"/>
      <w:contextualSpacing/>
    </w:pPr>
  </w:style>
  <w:style w:type="paragraph" w:customStyle="1" w:styleId="Style">
    <w:name w:val="Style"/>
    <w:rsid w:val="00A15F6E"/>
    <w:pPr>
      <w:widowControl w:val="0"/>
      <w:autoSpaceDE w:val="0"/>
      <w:autoSpaceDN w:val="0"/>
      <w:adjustRightInd w:val="0"/>
    </w:pPr>
    <w:rPr>
      <w:rFonts w:ascii="Arial" w:hAnsi="Arial" w:cs="Arial"/>
      <w:sz w:val="24"/>
      <w:szCs w:val="24"/>
    </w:rPr>
  </w:style>
  <w:style w:type="paragraph" w:customStyle="1" w:styleId="Thisformat">
    <w:name w:val="This format"/>
    <w:basedOn w:val="Normal"/>
    <w:rsid w:val="00D702FD"/>
    <w:pPr>
      <w:widowControl w:val="0"/>
      <w:spacing w:after="180"/>
    </w:pPr>
    <w:rPr>
      <w:spacing w:val="-3"/>
      <w:szCs w:val="20"/>
    </w:rPr>
  </w:style>
  <w:style w:type="character" w:customStyle="1" w:styleId="oneclick-link">
    <w:name w:val="oneclick-link"/>
    <w:basedOn w:val="DefaultParagraphFont"/>
    <w:rsid w:val="00D702FD"/>
    <w:rPr>
      <w:rFonts w:cs="Times New Roman"/>
    </w:rPr>
  </w:style>
  <w:style w:type="character" w:customStyle="1" w:styleId="oneclick-linkoneclick-available">
    <w:name w:val="oneclick-link oneclick-available"/>
    <w:basedOn w:val="DefaultParagraphFont"/>
    <w:rsid w:val="00D702FD"/>
    <w:rPr>
      <w:rFonts w:cs="Times New Roman"/>
    </w:rPr>
  </w:style>
  <w:style w:type="paragraph" w:styleId="Caption">
    <w:name w:val="caption"/>
    <w:basedOn w:val="Normal"/>
    <w:next w:val="Normal"/>
    <w:qFormat/>
    <w:rsid w:val="00D27895"/>
    <w:pPr>
      <w:spacing w:after="200"/>
    </w:pPr>
    <w:rPr>
      <w:i/>
      <w:iCs/>
      <w:color w:val="1F497D"/>
      <w:sz w:val="18"/>
      <w:szCs w:val="18"/>
    </w:rPr>
  </w:style>
  <w:style w:type="paragraph" w:styleId="TOCHeading">
    <w:name w:val="TOC Heading"/>
    <w:basedOn w:val="Heading1"/>
    <w:next w:val="Normal"/>
    <w:uiPriority w:val="39"/>
    <w:unhideWhenUsed/>
    <w:qFormat/>
    <w:rsid w:val="00DD74DB"/>
    <w:pPr>
      <w:keepLines/>
      <w:spacing w:before="240" w:line="259" w:lineRule="auto"/>
      <w:jc w:val="left"/>
      <w:outlineLvl w:val="9"/>
    </w:pPr>
    <w:rPr>
      <w:rFonts w:asciiTheme="majorHAnsi" w:eastAsiaTheme="majorEastAsia" w:hAnsiTheme="majorHAnsi" w:cstheme="majorBidi"/>
      <w:color w:val="2E74B5" w:themeColor="accent1" w:themeShade="BF"/>
      <w:sz w:val="32"/>
      <w:szCs w:val="32"/>
      <w:u w:val="none"/>
    </w:rPr>
  </w:style>
  <w:style w:type="paragraph" w:styleId="TOC2">
    <w:name w:val="toc 2"/>
    <w:basedOn w:val="Normal"/>
    <w:next w:val="Normal"/>
    <w:autoRedefine/>
    <w:uiPriority w:val="39"/>
    <w:rsid w:val="001F091B"/>
    <w:pPr>
      <w:spacing w:after="100"/>
      <w:ind w:left="240"/>
    </w:pPr>
  </w:style>
  <w:style w:type="paragraph" w:styleId="TOC3">
    <w:name w:val="toc 3"/>
    <w:basedOn w:val="Normal"/>
    <w:next w:val="Normal"/>
    <w:autoRedefine/>
    <w:uiPriority w:val="39"/>
    <w:rsid w:val="001F091B"/>
    <w:pPr>
      <w:spacing w:after="100"/>
      <w:ind w:left="480"/>
    </w:pPr>
  </w:style>
  <w:style w:type="paragraph" w:styleId="BalloonText">
    <w:name w:val="Balloon Text"/>
    <w:basedOn w:val="Normal"/>
    <w:link w:val="BalloonTextChar"/>
    <w:rsid w:val="001F091B"/>
    <w:rPr>
      <w:rFonts w:ascii="Segoe UI" w:hAnsi="Segoe UI" w:cs="Segoe UI"/>
      <w:sz w:val="18"/>
      <w:szCs w:val="18"/>
    </w:rPr>
  </w:style>
  <w:style w:type="character" w:customStyle="1" w:styleId="BalloonTextChar">
    <w:name w:val="Balloon Text Char"/>
    <w:basedOn w:val="DefaultParagraphFont"/>
    <w:link w:val="BalloonText"/>
    <w:rsid w:val="001F091B"/>
    <w:rPr>
      <w:rFonts w:ascii="Segoe UI" w:hAnsi="Segoe UI" w:cs="Segoe UI"/>
      <w:sz w:val="18"/>
      <w:szCs w:val="18"/>
    </w:rPr>
  </w:style>
  <w:style w:type="character" w:styleId="Hyperlink">
    <w:name w:val="Hyperlink"/>
    <w:basedOn w:val="DefaultParagraphFont"/>
    <w:uiPriority w:val="99"/>
    <w:unhideWhenUsed/>
    <w:rsid w:val="001F091B"/>
    <w:rPr>
      <w:color w:val="0563C1" w:themeColor="hyperlink"/>
      <w:u w:val="single"/>
    </w:rPr>
  </w:style>
  <w:style w:type="paragraph" w:styleId="TOC1">
    <w:name w:val="toc 1"/>
    <w:basedOn w:val="Normal"/>
    <w:next w:val="Normal"/>
    <w:autoRedefine/>
    <w:uiPriority w:val="39"/>
    <w:rsid w:val="000937AD"/>
    <w:pPr>
      <w:spacing w:after="100"/>
    </w:pPr>
  </w:style>
  <w:style w:type="paragraph" w:styleId="TOC4">
    <w:name w:val="toc 4"/>
    <w:basedOn w:val="Normal"/>
    <w:next w:val="Normal"/>
    <w:autoRedefine/>
    <w:uiPriority w:val="39"/>
    <w:unhideWhenUsed/>
    <w:rsid w:val="005D4989"/>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D498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D498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D498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D4989"/>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D4989"/>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Public\PLANNING%20BOARD\2016\Site%20Plan%20Review%20Regulations%20update.docx"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file:///G:\Public\PLANNING%20BOARD\2016\Site%20Plan%20Review%20Regulations%20update.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G:\Public\PLANNING%20BOARD\2016\Site%20Plan%20Review%20Regulations%20update.docx"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0099A-F50C-4B46-88D7-08A76E4B7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97</Pages>
  <Words>31486</Words>
  <Characters>177838</Characters>
  <Application>Microsoft Office Word</Application>
  <DocSecurity>0</DocSecurity>
  <Lines>1481</Lines>
  <Paragraphs>417</Paragraphs>
  <ScaleCrop>false</ScaleCrop>
  <HeadingPairs>
    <vt:vector size="2" baseType="variant">
      <vt:variant>
        <vt:lpstr>Title</vt:lpstr>
      </vt:variant>
      <vt:variant>
        <vt:i4>1</vt:i4>
      </vt:variant>
    </vt:vector>
  </HeadingPairs>
  <TitlesOfParts>
    <vt:vector size="1" baseType="lpstr">
      <vt:lpstr>NOTTINGHAM</vt:lpstr>
    </vt:vector>
  </TitlesOfParts>
  <Company/>
  <LinksUpToDate>false</LinksUpToDate>
  <CharactersWithSpaces>208907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dc:title>
  <dc:subject/>
  <dc:creator>Town of Nottingham</dc:creator>
  <cp:keywords/>
  <cp:lastModifiedBy>JoAnn Macinnis</cp:lastModifiedBy>
  <cp:revision>6</cp:revision>
  <cp:lastPrinted>2016-06-29T13:33:00Z</cp:lastPrinted>
  <dcterms:created xsi:type="dcterms:W3CDTF">2016-06-28T17:09:00Z</dcterms:created>
  <dcterms:modified xsi:type="dcterms:W3CDTF">2016-06-29T15:28:00Z</dcterms:modified>
</cp:coreProperties>
</file>